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9BF" w:rsidRDefault="00F419BF">
      <w:pPr>
        <w:widowControl/>
        <w:spacing w:line="600" w:lineRule="exact"/>
        <w:jc w:val="center"/>
        <w:rPr>
          <w:rFonts w:ascii="方正小标宋_GBK" w:eastAsia="方正小标宋_GBK" w:hAnsi="宋体" w:cs="宋体"/>
          <w:bCs/>
          <w:kern w:val="0"/>
          <w:sz w:val="44"/>
          <w:szCs w:val="44"/>
        </w:rPr>
      </w:pPr>
    </w:p>
    <w:p w:rsidR="00F419BF" w:rsidRDefault="00D802FD">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中共玉田县委办公室</w:t>
      </w:r>
    </w:p>
    <w:p w:rsidR="00F419BF" w:rsidRDefault="0040116E">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F419BF" w:rsidRDefault="0040116E" w:rsidP="00D802FD">
      <w:pPr>
        <w:spacing w:line="600" w:lineRule="exact"/>
        <w:ind w:firstLineChars="200" w:firstLine="640"/>
        <w:rPr>
          <w:rFonts w:ascii="仿宋_GB2312" w:eastAsia="仿宋_GB2312"/>
          <w:sz w:val="32"/>
          <w:szCs w:val="32"/>
        </w:rPr>
      </w:pPr>
      <w:r>
        <w:rPr>
          <w:rFonts w:ascii="仿宋_GB2312" w:eastAsia="仿宋_GB2312" w:hint="eastAsia"/>
          <w:sz w:val="32"/>
          <w:szCs w:val="32"/>
        </w:rPr>
        <w:t>根据</w:t>
      </w:r>
      <w:r>
        <w:rPr>
          <w:rFonts w:ascii="仿宋_GB2312" w:eastAsia="仿宋_GB2312" w:hint="eastAsia"/>
          <w:sz w:val="32"/>
          <w:szCs w:val="32"/>
        </w:rPr>
        <w:t>《</w:t>
      </w:r>
      <w:r>
        <w:rPr>
          <w:rFonts w:ascii="仿宋_GB2312" w:eastAsia="仿宋_GB2312" w:hint="eastAsia"/>
          <w:sz w:val="32"/>
          <w:szCs w:val="32"/>
        </w:rPr>
        <w:t>中共玉田县委玉田县人民政府关于全面实施预算绩效管理的实施意见</w:t>
      </w:r>
      <w:r>
        <w:rPr>
          <w:rFonts w:ascii="仿宋_GB2312" w:eastAsia="仿宋_GB2312" w:hint="eastAsia"/>
          <w:sz w:val="32"/>
          <w:szCs w:val="32"/>
        </w:rPr>
        <w:t>》（</w:t>
      </w:r>
      <w:r>
        <w:rPr>
          <w:rFonts w:ascii="仿宋_GB2312" w:eastAsia="仿宋_GB2312" w:hint="eastAsia"/>
          <w:sz w:val="32"/>
          <w:szCs w:val="32"/>
        </w:rPr>
        <w:t>玉发【</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文件要求，结合财政部关于印发《项目支出绩效评价管理办法》（财预【</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号）及《省级预算项目绩效自评工作的通知》为进一步规范财政资金管理，强化部门支出责任，提高财政资金使用效益，对我</w:t>
      </w:r>
      <w:r>
        <w:rPr>
          <w:rFonts w:ascii="仿宋_GB2312" w:eastAsia="仿宋_GB2312" w:hint="eastAsia"/>
          <w:sz w:val="32"/>
          <w:szCs w:val="32"/>
        </w:rPr>
        <w:t>部门</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F419BF" w:rsidRDefault="0040116E">
      <w:pPr>
        <w:spacing w:line="600" w:lineRule="exact"/>
        <w:ind w:firstLineChars="200" w:firstLine="640"/>
        <w:rPr>
          <w:rFonts w:eastAsia="黑体"/>
          <w:sz w:val="32"/>
          <w:szCs w:val="32"/>
        </w:rPr>
      </w:pPr>
      <w:r>
        <w:rPr>
          <w:rFonts w:eastAsia="黑体" w:hint="eastAsia"/>
          <w:sz w:val="32"/>
          <w:szCs w:val="32"/>
        </w:rPr>
        <w:t>一、基本情况</w:t>
      </w:r>
    </w:p>
    <w:p w:rsidR="00F419BF" w:rsidRDefault="0040116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5231C4">
        <w:rPr>
          <w:rFonts w:ascii="仿宋_GB2312" w:eastAsia="仿宋_GB2312" w:hint="eastAsia"/>
          <w:sz w:val="32"/>
          <w:szCs w:val="32"/>
        </w:rPr>
        <w:t>为</w:t>
      </w:r>
      <w:r w:rsidR="00864A64">
        <w:rPr>
          <w:rFonts w:ascii="仿宋_GB2312" w:eastAsia="仿宋_GB2312" w:hint="eastAsia"/>
          <w:sz w:val="32"/>
          <w:szCs w:val="32"/>
        </w:rPr>
        <w:t>参加省、市视频会议</w:t>
      </w:r>
      <w:r w:rsidR="005231C4">
        <w:rPr>
          <w:rFonts w:ascii="仿宋_GB2312" w:eastAsia="仿宋_GB2312" w:hint="eastAsia"/>
          <w:sz w:val="32"/>
          <w:szCs w:val="32"/>
        </w:rPr>
        <w:t>，申请</w:t>
      </w:r>
      <w:r w:rsidR="00864A64" w:rsidRPr="00864A64">
        <w:rPr>
          <w:rFonts w:ascii="仿宋_GB2312" w:eastAsia="仿宋_GB2312" w:hint="eastAsia"/>
          <w:sz w:val="32"/>
          <w:szCs w:val="32"/>
        </w:rPr>
        <w:t>行政中心二楼视频会议系统建设经费</w:t>
      </w:r>
      <w:r w:rsidR="00864A64">
        <w:rPr>
          <w:rFonts w:ascii="仿宋_GB2312" w:eastAsia="仿宋_GB2312" w:hint="eastAsia"/>
          <w:sz w:val="32"/>
          <w:szCs w:val="32"/>
        </w:rPr>
        <w:t>14.96</w:t>
      </w:r>
      <w:r w:rsidR="00B95073">
        <w:rPr>
          <w:rFonts w:ascii="仿宋_GB2312" w:eastAsia="仿宋_GB2312" w:hint="eastAsia"/>
          <w:sz w:val="32"/>
          <w:szCs w:val="32"/>
        </w:rPr>
        <w:t>万元，其中</w:t>
      </w:r>
      <w:r w:rsidR="00864A64">
        <w:rPr>
          <w:rFonts w:ascii="仿宋_GB2312" w:eastAsia="仿宋_GB2312" w:hint="eastAsia"/>
          <w:sz w:val="32"/>
          <w:szCs w:val="32"/>
        </w:rPr>
        <w:t>专业设备购置费14.24</w:t>
      </w:r>
      <w:r w:rsidR="00B95073">
        <w:rPr>
          <w:rFonts w:ascii="仿宋_GB2312" w:eastAsia="仿宋_GB2312" w:hint="eastAsia"/>
          <w:sz w:val="32"/>
          <w:szCs w:val="32"/>
        </w:rPr>
        <w:t>万元，</w:t>
      </w:r>
      <w:r w:rsidR="00864A64">
        <w:rPr>
          <w:rFonts w:ascii="仿宋_GB2312" w:eastAsia="仿宋_GB2312" w:hint="eastAsia"/>
          <w:sz w:val="32"/>
          <w:szCs w:val="32"/>
        </w:rPr>
        <w:t>租赁费0.72</w:t>
      </w:r>
      <w:r w:rsidR="00B95073">
        <w:rPr>
          <w:rFonts w:ascii="仿宋_GB2312" w:eastAsia="仿宋_GB2312" w:hint="eastAsia"/>
          <w:sz w:val="32"/>
          <w:szCs w:val="32"/>
        </w:rPr>
        <w:t>。</w:t>
      </w:r>
    </w:p>
    <w:p w:rsidR="00F419BF" w:rsidRDefault="0040116E">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r w:rsidR="00864A64">
        <w:rPr>
          <w:rFonts w:ascii="仿宋_GB2312" w:eastAsia="仿宋_GB2312" w:hint="eastAsia"/>
          <w:sz w:val="32"/>
          <w:szCs w:val="32"/>
        </w:rPr>
        <w:t>参加省、市视频会议</w:t>
      </w:r>
      <w:r w:rsidR="00B95073">
        <w:rPr>
          <w:rFonts w:ascii="仿宋_GB2312" w:eastAsia="仿宋_GB2312" w:hint="eastAsia"/>
          <w:sz w:val="32"/>
          <w:szCs w:val="32"/>
        </w:rPr>
        <w:t>。</w:t>
      </w:r>
    </w:p>
    <w:p w:rsidR="00F419BF" w:rsidRDefault="0040116E">
      <w:pPr>
        <w:spacing w:line="600" w:lineRule="exact"/>
        <w:ind w:firstLineChars="200" w:firstLine="640"/>
        <w:rPr>
          <w:rFonts w:eastAsia="黑体"/>
          <w:sz w:val="32"/>
          <w:szCs w:val="32"/>
        </w:rPr>
      </w:pPr>
      <w:r>
        <w:rPr>
          <w:rFonts w:eastAsia="黑体" w:hint="eastAsia"/>
          <w:sz w:val="32"/>
          <w:szCs w:val="32"/>
        </w:rPr>
        <w:t>二、绩效评价工作开展情况</w:t>
      </w:r>
    </w:p>
    <w:p w:rsidR="00F419BF" w:rsidRDefault="0040116E">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F419BF" w:rsidRDefault="0040116E">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F419BF" w:rsidRDefault="0040116E">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w:t>
      </w:r>
      <w:r w:rsidR="00B95073">
        <w:rPr>
          <w:rFonts w:ascii="仿宋_GB2312" w:eastAsia="仿宋_GB2312" w:hint="eastAsia"/>
          <w:sz w:val="32"/>
          <w:szCs w:val="32"/>
        </w:rPr>
        <w:t>领导</w:t>
      </w:r>
      <w:r>
        <w:rPr>
          <w:rFonts w:ascii="仿宋_GB2312" w:eastAsia="仿宋_GB2312" w:hint="eastAsia"/>
          <w:sz w:val="32"/>
          <w:szCs w:val="32"/>
        </w:rPr>
        <w:t>任组长，由</w:t>
      </w:r>
      <w:r w:rsidR="00B95073">
        <w:rPr>
          <w:rFonts w:ascii="仿宋_GB2312" w:eastAsia="仿宋_GB2312" w:hint="eastAsia"/>
          <w:sz w:val="32"/>
          <w:szCs w:val="32"/>
        </w:rPr>
        <w:t>秘书科科长</w:t>
      </w:r>
      <w:r>
        <w:rPr>
          <w:rFonts w:ascii="仿宋_GB2312" w:eastAsia="仿宋_GB2312" w:hint="eastAsia"/>
          <w:sz w:val="32"/>
          <w:szCs w:val="32"/>
        </w:rPr>
        <w:t>、业务科科长、</w:t>
      </w:r>
      <w:r w:rsidR="00B95073">
        <w:rPr>
          <w:rFonts w:ascii="仿宋_GB2312" w:eastAsia="仿宋_GB2312" w:hint="eastAsia"/>
          <w:sz w:val="32"/>
          <w:szCs w:val="32"/>
        </w:rPr>
        <w:t>采购负责人</w:t>
      </w:r>
      <w:r>
        <w:rPr>
          <w:rFonts w:ascii="仿宋_GB2312" w:eastAsia="仿宋_GB2312" w:hint="eastAsia"/>
          <w:sz w:val="32"/>
          <w:szCs w:val="32"/>
        </w:rPr>
        <w:t>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F419BF" w:rsidRDefault="0040116E">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2</w:t>
      </w:r>
      <w:r>
        <w:rPr>
          <w:rFonts w:ascii="仿宋_GB2312" w:eastAsia="仿宋_GB2312" w:hint="eastAsia"/>
          <w:sz w:val="32"/>
          <w:szCs w:val="32"/>
        </w:rPr>
        <w:t>、实施阶段</w:t>
      </w:r>
    </w:p>
    <w:p w:rsidR="00F419BF" w:rsidRDefault="0040116E">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F419BF" w:rsidRDefault="0040116E">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F419BF" w:rsidRDefault="0040116E">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w:t>
      </w:r>
      <w:r>
        <w:rPr>
          <w:rFonts w:ascii="仿宋_GB2312" w:eastAsia="仿宋_GB2312" w:hint="eastAsia"/>
          <w:sz w:val="32"/>
          <w:szCs w:val="32"/>
        </w:rPr>
        <w:t>价结果进行分析评价，认真分析偏离绩效目标的原因，为使我单位绩效评价工作平稳有序开展，加快工作进度，比较预定目标和实际支出比对，分析完成目标或未完成目标的原因，进行绩效评价。</w:t>
      </w:r>
    </w:p>
    <w:p w:rsidR="00F419BF" w:rsidRDefault="0040116E">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（二）绩效评价目的、对象和范围。</w:t>
      </w:r>
    </w:p>
    <w:p w:rsidR="00B95073" w:rsidRDefault="00B95073">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绩效评价对象：专项业务费项目</w:t>
      </w:r>
    </w:p>
    <w:p w:rsidR="00B95073" w:rsidRDefault="00B95073">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绩效评价目的：对项目资金管理使用情况进行自评。</w:t>
      </w:r>
    </w:p>
    <w:p w:rsidR="00B95073" w:rsidRPr="00B95073" w:rsidRDefault="00B95073">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绩效评价范围：项目资金使用情况，项目产生的效益。</w:t>
      </w:r>
    </w:p>
    <w:p w:rsidR="00F419BF" w:rsidRDefault="0040116E">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（三）绩效评价原则、评价指标体系（附表说明）、评价方法、评价标准等。</w:t>
      </w:r>
    </w:p>
    <w:p w:rsidR="00B95073" w:rsidRDefault="00FC04F4">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绩效评价原则：科学性原则，评价过程客观公正，确保评价的准确性和可靠性；全面性原则，要对项目的整体绩效进行全面评估，确保评价结果的全面性；有效性原则，对项目的实施效果进行客观分析。</w:t>
      </w:r>
    </w:p>
    <w:p w:rsidR="00F419BF" w:rsidRDefault="0040116E">
      <w:pPr>
        <w:spacing w:line="600" w:lineRule="exact"/>
        <w:ind w:firstLineChars="200" w:firstLine="640"/>
        <w:rPr>
          <w:rFonts w:eastAsia="黑体" w:hint="eastAsia"/>
          <w:sz w:val="32"/>
          <w:szCs w:val="32"/>
        </w:rPr>
      </w:pPr>
      <w:r>
        <w:rPr>
          <w:rFonts w:eastAsia="黑体" w:hint="eastAsia"/>
          <w:sz w:val="32"/>
          <w:szCs w:val="32"/>
        </w:rPr>
        <w:t>三、综合评价情况及评价结论</w:t>
      </w:r>
    </w:p>
    <w:p w:rsidR="00FC04F4" w:rsidRPr="00FC04F4" w:rsidRDefault="00FC04F4">
      <w:pPr>
        <w:spacing w:line="600" w:lineRule="exact"/>
        <w:ind w:firstLineChars="200" w:firstLine="640"/>
        <w:rPr>
          <w:rFonts w:ascii="仿宋_GB2312" w:eastAsia="仿宋_GB2312"/>
          <w:sz w:val="32"/>
          <w:szCs w:val="32"/>
        </w:rPr>
      </w:pPr>
      <w:r w:rsidRPr="00FC04F4">
        <w:rPr>
          <w:rFonts w:ascii="仿宋_GB2312" w:eastAsia="仿宋_GB2312" w:hint="eastAsia"/>
          <w:sz w:val="32"/>
          <w:szCs w:val="32"/>
        </w:rPr>
        <w:t>根据评价指标逐项自评，自评分100分。</w:t>
      </w:r>
    </w:p>
    <w:p w:rsidR="00F419BF" w:rsidRDefault="0040116E">
      <w:pPr>
        <w:spacing w:line="600" w:lineRule="exact"/>
        <w:ind w:firstLineChars="200" w:firstLine="640"/>
        <w:rPr>
          <w:rFonts w:eastAsia="黑体"/>
          <w:sz w:val="32"/>
          <w:szCs w:val="32"/>
        </w:rPr>
      </w:pPr>
      <w:r>
        <w:rPr>
          <w:rFonts w:eastAsia="黑体" w:hint="eastAsia"/>
          <w:sz w:val="32"/>
          <w:szCs w:val="32"/>
        </w:rPr>
        <w:t>四、绩效评价指标分析</w:t>
      </w:r>
    </w:p>
    <w:p w:rsidR="00F419BF" w:rsidRDefault="0040116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sidR="00FC04F4">
        <w:rPr>
          <w:rFonts w:ascii="仿宋_GB2312" w:eastAsia="仿宋_GB2312" w:hint="eastAsia"/>
          <w:sz w:val="32"/>
          <w:szCs w:val="32"/>
        </w:rPr>
        <w:t>项目决策有计划有措施，严格执</w:t>
      </w:r>
      <w:r w:rsidR="00FC04F4">
        <w:rPr>
          <w:rFonts w:ascii="仿宋_GB2312" w:eastAsia="仿宋_GB2312" w:hint="eastAsia"/>
          <w:sz w:val="32"/>
          <w:szCs w:val="32"/>
        </w:rPr>
        <w:lastRenderedPageBreak/>
        <w:t>行相关制度和文件规定。领导重视、专人管理、责任明确。</w:t>
      </w:r>
    </w:p>
    <w:p w:rsidR="00FC04F4" w:rsidRDefault="0040116E">
      <w:pPr>
        <w:spacing w:line="600" w:lineRule="exact"/>
        <w:ind w:firstLineChars="200" w:firstLine="640"/>
        <w:outlineLvl w:val="0"/>
        <w:rPr>
          <w:rFonts w:ascii="仿宋_GB2312" w:eastAsia="仿宋_GB2312" w:hint="eastAsia"/>
          <w:sz w:val="32"/>
          <w:szCs w:val="32"/>
        </w:rPr>
      </w:pPr>
      <w:r>
        <w:rPr>
          <w:rFonts w:ascii="仿宋_GB2312" w:eastAsia="仿宋_GB2312" w:hint="eastAsia"/>
          <w:sz w:val="32"/>
          <w:szCs w:val="32"/>
        </w:rPr>
        <w:t>（二）项目过程情况。</w:t>
      </w:r>
      <w:r w:rsidR="00FC04F4">
        <w:rPr>
          <w:rFonts w:ascii="仿宋_GB2312" w:eastAsia="仿宋_GB2312" w:hint="eastAsia"/>
          <w:sz w:val="32"/>
          <w:szCs w:val="32"/>
        </w:rPr>
        <w:t>项目资金已全部到位，管理制度健全，资金使用规范。</w:t>
      </w:r>
    </w:p>
    <w:p w:rsidR="00FC04F4" w:rsidRDefault="0040116E">
      <w:pPr>
        <w:spacing w:line="600" w:lineRule="exact"/>
        <w:ind w:firstLineChars="200" w:firstLine="640"/>
        <w:outlineLvl w:val="0"/>
        <w:rPr>
          <w:rFonts w:ascii="仿宋_GB2312" w:eastAsia="仿宋_GB2312" w:hint="eastAsia"/>
          <w:sz w:val="32"/>
          <w:szCs w:val="32"/>
        </w:rPr>
      </w:pPr>
      <w:r>
        <w:rPr>
          <w:rFonts w:ascii="仿宋_GB2312" w:eastAsia="仿宋_GB2312" w:hint="eastAsia"/>
          <w:sz w:val="32"/>
          <w:szCs w:val="32"/>
        </w:rPr>
        <w:t>（三）项目产出情况。</w:t>
      </w:r>
      <w:r w:rsidR="00FC04F4">
        <w:rPr>
          <w:rFonts w:ascii="仿宋_GB2312" w:eastAsia="仿宋_GB2312" w:hint="eastAsia"/>
          <w:sz w:val="32"/>
          <w:szCs w:val="32"/>
        </w:rPr>
        <w:t>资金使用合规，误解留、挪用等现象。</w:t>
      </w:r>
    </w:p>
    <w:p w:rsidR="00F419BF" w:rsidRDefault="0040116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FC04F4">
        <w:rPr>
          <w:rFonts w:ascii="仿宋_GB2312" w:eastAsia="仿宋_GB2312" w:hint="eastAsia"/>
          <w:sz w:val="32"/>
          <w:szCs w:val="32"/>
        </w:rPr>
        <w:t>保证项目质量，强化和晚上项目管理，提高经济效益和满意度。</w:t>
      </w:r>
    </w:p>
    <w:p w:rsidR="00F419BF" w:rsidRDefault="0040116E">
      <w:pPr>
        <w:spacing w:line="600" w:lineRule="exact"/>
        <w:ind w:firstLineChars="200" w:firstLine="640"/>
        <w:rPr>
          <w:rFonts w:eastAsia="黑体" w:hint="eastAsia"/>
          <w:sz w:val="32"/>
          <w:szCs w:val="32"/>
        </w:rPr>
      </w:pPr>
      <w:r>
        <w:rPr>
          <w:rFonts w:eastAsia="黑体" w:hint="eastAsia"/>
          <w:sz w:val="32"/>
          <w:szCs w:val="32"/>
        </w:rPr>
        <w:t>五、主要经验及做法、存在的问题及原因分析</w:t>
      </w:r>
    </w:p>
    <w:p w:rsidR="00FC04F4" w:rsidRPr="00386FDD" w:rsidRDefault="00FC04F4" w:rsidP="00386FDD">
      <w:pPr>
        <w:spacing w:line="600" w:lineRule="exact"/>
        <w:ind w:firstLineChars="200" w:firstLine="640"/>
        <w:outlineLvl w:val="0"/>
        <w:rPr>
          <w:rFonts w:ascii="仿宋_GB2312" w:eastAsia="仿宋_GB2312" w:hint="eastAsia"/>
          <w:sz w:val="32"/>
          <w:szCs w:val="32"/>
        </w:rPr>
      </w:pPr>
      <w:r w:rsidRPr="00386FDD">
        <w:rPr>
          <w:rFonts w:ascii="仿宋_GB2312" w:eastAsia="仿宋_GB2312" w:hint="eastAsia"/>
          <w:sz w:val="32"/>
          <w:szCs w:val="32"/>
        </w:rPr>
        <w:t>预算编制前根据年度内单位可遇见的工作任务，确定了单位年度预算目标，细化了预算指标，在预算执行过程中严格</w:t>
      </w:r>
      <w:r w:rsidR="00386FDD" w:rsidRPr="00386FDD">
        <w:rPr>
          <w:rFonts w:ascii="仿宋_GB2312" w:eastAsia="仿宋_GB2312" w:hint="eastAsia"/>
          <w:sz w:val="32"/>
          <w:szCs w:val="32"/>
        </w:rPr>
        <w:t>按照预算执行。</w:t>
      </w:r>
    </w:p>
    <w:p w:rsidR="00386FDD" w:rsidRPr="00386FDD" w:rsidRDefault="00386FDD" w:rsidP="00386FDD">
      <w:pPr>
        <w:spacing w:line="600" w:lineRule="exact"/>
        <w:ind w:firstLineChars="200" w:firstLine="640"/>
        <w:outlineLvl w:val="0"/>
        <w:rPr>
          <w:rFonts w:ascii="仿宋_GB2312" w:eastAsia="仿宋_GB2312"/>
          <w:sz w:val="32"/>
          <w:szCs w:val="32"/>
        </w:rPr>
      </w:pPr>
      <w:r w:rsidRPr="00386FDD">
        <w:rPr>
          <w:rFonts w:ascii="仿宋_GB2312" w:eastAsia="仿宋_GB2312" w:hint="eastAsia"/>
          <w:sz w:val="32"/>
          <w:szCs w:val="32"/>
        </w:rPr>
        <w:t>项目实施方案中，项目绩效目标内容制定不够完整，对项目具体实施指导性不强。</w:t>
      </w:r>
    </w:p>
    <w:p w:rsidR="00F419BF" w:rsidRDefault="0040116E">
      <w:pPr>
        <w:spacing w:line="600" w:lineRule="exact"/>
        <w:ind w:firstLineChars="200" w:firstLine="640"/>
        <w:rPr>
          <w:rFonts w:eastAsia="黑体" w:hint="eastAsia"/>
          <w:sz w:val="32"/>
          <w:szCs w:val="32"/>
        </w:rPr>
      </w:pPr>
      <w:r>
        <w:rPr>
          <w:rFonts w:eastAsia="黑体" w:hint="eastAsia"/>
          <w:sz w:val="32"/>
          <w:szCs w:val="32"/>
        </w:rPr>
        <w:t>六、有关建议</w:t>
      </w:r>
      <w:bookmarkStart w:id="0" w:name="_GoBack"/>
      <w:bookmarkEnd w:id="0"/>
    </w:p>
    <w:p w:rsidR="00386FDD" w:rsidRDefault="00386FDD" w:rsidP="00386FDD">
      <w:pPr>
        <w:spacing w:line="600" w:lineRule="exact"/>
        <w:ind w:firstLineChars="200" w:firstLine="640"/>
        <w:outlineLvl w:val="0"/>
        <w:rPr>
          <w:rFonts w:ascii="仿宋_GB2312" w:eastAsia="仿宋_GB2312" w:hint="eastAsia"/>
          <w:sz w:val="32"/>
          <w:szCs w:val="32"/>
        </w:rPr>
      </w:pPr>
      <w:r w:rsidRPr="00386FDD">
        <w:rPr>
          <w:rFonts w:ascii="仿宋_GB2312" w:eastAsia="仿宋_GB2312" w:hint="eastAsia"/>
          <w:sz w:val="32"/>
          <w:szCs w:val="32"/>
        </w:rPr>
        <w:t>1、加强</w:t>
      </w:r>
      <w:r>
        <w:rPr>
          <w:rFonts w:ascii="仿宋_GB2312" w:eastAsia="仿宋_GB2312" w:hint="eastAsia"/>
          <w:sz w:val="32"/>
          <w:szCs w:val="32"/>
        </w:rPr>
        <w:t>项目实施方案的制定，增强实施方案对项目整个实施过程的指导，同事提高项目实施方案的可操作性。</w:t>
      </w:r>
    </w:p>
    <w:p w:rsidR="00386FDD" w:rsidRDefault="00386FDD" w:rsidP="00386FDD">
      <w:pPr>
        <w:spacing w:line="600" w:lineRule="exact"/>
        <w:ind w:firstLineChars="200" w:firstLine="640"/>
        <w:outlineLvl w:val="0"/>
        <w:rPr>
          <w:rFonts w:ascii="仿宋_GB2312" w:eastAsia="仿宋_GB2312" w:hint="eastAsia"/>
          <w:sz w:val="32"/>
          <w:szCs w:val="32"/>
        </w:rPr>
      </w:pPr>
      <w:r>
        <w:rPr>
          <w:rFonts w:ascii="仿宋_GB2312" w:eastAsia="仿宋_GB2312" w:hint="eastAsia"/>
          <w:sz w:val="32"/>
          <w:szCs w:val="32"/>
        </w:rPr>
        <w:t>2、加强学习，提高思想认识。组织单位财务人员认真学习预算法相关法规、制度，提高单位领导对全面预算管理的重视程度，财务人员的</w:t>
      </w:r>
      <w:r w:rsidR="009C7F2A">
        <w:rPr>
          <w:rFonts w:ascii="仿宋_GB2312" w:eastAsia="仿宋_GB2312" w:hint="eastAsia"/>
          <w:sz w:val="32"/>
          <w:szCs w:val="32"/>
        </w:rPr>
        <w:t>预算意识。</w:t>
      </w:r>
    </w:p>
    <w:p w:rsidR="009C7F2A" w:rsidRPr="009C7F2A" w:rsidRDefault="009C7F2A" w:rsidP="00386FD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3、规范财务运行，加强预算支出管理。严格履行审批程序，确保资金支出真实合法。</w:t>
      </w:r>
    </w:p>
    <w:p w:rsidR="00F419BF" w:rsidRDefault="0040116E">
      <w:pPr>
        <w:spacing w:line="600" w:lineRule="exact"/>
        <w:ind w:firstLineChars="200" w:firstLine="640"/>
        <w:rPr>
          <w:rFonts w:eastAsia="黑体" w:hint="eastAsia"/>
          <w:sz w:val="32"/>
          <w:szCs w:val="32"/>
        </w:rPr>
      </w:pPr>
      <w:r>
        <w:rPr>
          <w:rFonts w:eastAsia="黑体" w:hint="eastAsia"/>
          <w:sz w:val="32"/>
          <w:szCs w:val="32"/>
        </w:rPr>
        <w:t>七、其他需要说明的问题</w:t>
      </w:r>
    </w:p>
    <w:p w:rsidR="00F419BF" w:rsidRPr="006117C3" w:rsidRDefault="009C7F2A" w:rsidP="006117C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sectPr w:rsidR="00F419BF" w:rsidRPr="006117C3" w:rsidSect="00F419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116E" w:rsidRDefault="0040116E" w:rsidP="00D802FD">
      <w:r>
        <w:separator/>
      </w:r>
    </w:p>
  </w:endnote>
  <w:endnote w:type="continuationSeparator" w:id="1">
    <w:p w:rsidR="0040116E" w:rsidRDefault="0040116E" w:rsidP="00D802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116E" w:rsidRDefault="0040116E" w:rsidP="00D802FD">
      <w:r>
        <w:separator/>
      </w:r>
    </w:p>
  </w:footnote>
  <w:footnote w:type="continuationSeparator" w:id="1">
    <w:p w:rsidR="0040116E" w:rsidRDefault="0040116E" w:rsidP="00D802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386FDD"/>
    <w:rsid w:val="003D433E"/>
    <w:rsid w:val="0040116E"/>
    <w:rsid w:val="005231C4"/>
    <w:rsid w:val="006117C3"/>
    <w:rsid w:val="006D698D"/>
    <w:rsid w:val="007B014A"/>
    <w:rsid w:val="00864A64"/>
    <w:rsid w:val="008D0681"/>
    <w:rsid w:val="009C7F2A"/>
    <w:rsid w:val="00B95073"/>
    <w:rsid w:val="00D72339"/>
    <w:rsid w:val="00D802FD"/>
    <w:rsid w:val="00F419BF"/>
    <w:rsid w:val="00F80EF7"/>
    <w:rsid w:val="00FC04F4"/>
    <w:rsid w:val="0FD13331"/>
    <w:rsid w:val="44787793"/>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9BF"/>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419BF"/>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F419B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F419BF"/>
    <w:rPr>
      <w:sz w:val="18"/>
      <w:szCs w:val="18"/>
    </w:rPr>
  </w:style>
  <w:style w:type="character" w:customStyle="1" w:styleId="Char">
    <w:name w:val="页脚 Char"/>
    <w:basedOn w:val="a0"/>
    <w:link w:val="a3"/>
    <w:uiPriority w:val="99"/>
    <w:qFormat/>
    <w:rsid w:val="00F419BF"/>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195</Words>
  <Characters>1112</Characters>
  <Application>Microsoft Office Word</Application>
  <DocSecurity>0</DocSecurity>
  <Lines>9</Lines>
  <Paragraphs>2</Paragraphs>
  <ScaleCrop>false</ScaleCrop>
  <Company>Microsoft</Company>
  <LinksUpToDate>false</LinksUpToDate>
  <CharactersWithSpaces>1305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lenovo-19</cp:lastModifiedBy>
  <cp:revision>3</cp:revision>
  <cp:lastPrinted>2022-07-11T08:06:00Z</cp:lastPrinted>
  <dcterms:created xsi:type="dcterms:W3CDTF">2024-04-19T03:21:00Z</dcterms:created>
  <dcterms:modified xsi:type="dcterms:W3CDTF">2024-04-19T03:23:00Z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