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配合上级纪委办理案件经费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项目主要用于配合上级纪委办案所需经费。</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黑体"/>
          <w:sz w:val="32"/>
          <w:szCs w:val="32"/>
        </w:rPr>
      </w:pPr>
      <w:r>
        <w:rPr>
          <w:rFonts w:hint="eastAsia" w:ascii="仿宋_GB2312" w:eastAsia="仿宋_GB2312"/>
          <w:sz w:val="32"/>
          <w:szCs w:val="32"/>
          <w:lang w:val="en-US" w:eastAsia="zh-CN"/>
        </w:rPr>
        <w:t>1、产出指标-数量指标-督办案件。2、产出指标-质量指标-办案质量。3、产出指标-时效指标-保障办案工作的开展进度。4、产出指标-成本指标-预算资金控制数。5、效益指标－经济效益指标－相关案件涉及金额。6、效益指标－社会效益指标－案件处理情况。7、效益指标－生态效益指标－优化营商环境。8、满意度指标－服务对象满意度-服务对象满意度。</w:t>
      </w:r>
    </w:p>
    <w:p>
      <w:pPr>
        <w:spacing w:line="600" w:lineRule="exact"/>
        <w:ind w:firstLine="640" w:firstLineChars="200"/>
        <w:rPr>
          <w:rFonts w:eastAsia="黑体"/>
          <w:sz w:val="32"/>
          <w:szCs w:val="32"/>
        </w:rPr>
      </w:pPr>
      <w:r>
        <w:rPr>
          <w:rFonts w:hint="eastAsia" w:eastAsia="黑体"/>
          <w:sz w:val="32"/>
          <w:szCs w:val="32"/>
        </w:rPr>
        <w:t>二、绩效评价工作开展情况</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3D94F45"/>
    <w:rsid w:val="03DD7D0E"/>
    <w:rsid w:val="06B238FA"/>
    <w:rsid w:val="0C174BC2"/>
    <w:rsid w:val="0E320E7D"/>
    <w:rsid w:val="0FD13331"/>
    <w:rsid w:val="139576C2"/>
    <w:rsid w:val="24696D83"/>
    <w:rsid w:val="29FE087A"/>
    <w:rsid w:val="2F712E75"/>
    <w:rsid w:val="376A384F"/>
    <w:rsid w:val="3D6361DA"/>
    <w:rsid w:val="4086679E"/>
    <w:rsid w:val="44787793"/>
    <w:rsid w:val="4595474B"/>
    <w:rsid w:val="45E07A46"/>
    <w:rsid w:val="490B670F"/>
    <w:rsid w:val="49D67DF9"/>
    <w:rsid w:val="4BD034A7"/>
    <w:rsid w:val="5035733F"/>
    <w:rsid w:val="50881E45"/>
    <w:rsid w:val="51D879E2"/>
    <w:rsid w:val="63AF0C61"/>
    <w:rsid w:val="67645292"/>
    <w:rsid w:val="7A8F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1614</Words>
  <Characters>1631</Characters>
  <Lines>1</Lines>
  <Paragraphs>1</Paragraphs>
  <TotalTime>1</TotalTime>
  <ScaleCrop>false</ScaleCrop>
  <LinksUpToDate>false</LinksUpToDate>
  <CharactersWithSpaces>1640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2024-04-26T08:31:20Z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