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华唐服务外包呼叫中心职场租金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做好服务外包产业的信息支撑，大力发展呼叫中心服务外包产业。整合服务外包及呼叫中心产业的各类优势资源，推进现代服务业及其应用发展。拨付唐山志达有限公司职场租赁费用。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做好服务外包产业的信息支撑，大力发展呼叫中心服务外包产业。整合服务外包及呼叫中心产业的各类优势资源，推进现代服务业及其应用发展。拨付唐山志达有限公司职场租赁费用。</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电子商务科</w:t>
      </w:r>
      <w:r>
        <w:rPr>
          <w:rFonts w:hint="eastAsia" w:ascii="仿宋_GB2312" w:eastAsia="仿宋_GB2312"/>
          <w:sz w:val="32"/>
          <w:szCs w:val="32"/>
        </w:rPr>
        <w:t>科长</w:t>
      </w:r>
      <w:r>
        <w:rPr>
          <w:rFonts w:hint="eastAsia" w:ascii="仿宋_GB2312" w:eastAsia="仿宋_GB2312"/>
          <w:sz w:val="32"/>
          <w:szCs w:val="32"/>
          <w:lang w:val="en-US" w:eastAsia="zh-CN"/>
        </w:rPr>
        <w:t>陈晓雪</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华唐服务外包呼叫中心职场租金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华唐服务外包呼叫中心职场租金</w:t>
      </w:r>
      <w:r>
        <w:rPr>
          <w:rFonts w:hint="eastAsia" w:ascii="仿宋_GB2312" w:eastAsia="仿宋_GB2312"/>
          <w:sz w:val="32"/>
          <w:szCs w:val="32"/>
        </w:rPr>
        <w:t>，所需资金</w:t>
      </w:r>
      <w:r>
        <w:rPr>
          <w:rFonts w:hint="eastAsia" w:ascii="仿宋_GB2312" w:eastAsia="仿宋_GB2312"/>
          <w:sz w:val="32"/>
          <w:szCs w:val="32"/>
          <w:lang w:val="en-US" w:eastAsia="zh-CN"/>
        </w:rPr>
        <w:t>420</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经研究决定，华唐服务外包呼叫中心职场租金</w:t>
      </w:r>
      <w:r>
        <w:rPr>
          <w:rFonts w:hint="eastAsia" w:ascii="仿宋_GB2312" w:eastAsia="仿宋_GB2312"/>
          <w:sz w:val="32"/>
          <w:szCs w:val="32"/>
        </w:rPr>
        <w:t>项目，所需资金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2023年度，华唐服务外包呼叫中心职场租金</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420</w:t>
      </w:r>
      <w:r>
        <w:rPr>
          <w:rFonts w:hint="eastAsia" w:ascii="仿宋_GB2312" w:eastAsia="仿宋_GB2312"/>
          <w:sz w:val="32"/>
          <w:szCs w:val="32"/>
          <w:lang w:val="en-US" w:eastAsia="zh-CN"/>
        </w:rPr>
        <w:t>万元，截至2023年12月31日，华唐服务外包呼叫中心职场租金已经拨付420万元，资金到位率为100%。在华唐服务外包呼叫中心职场租金的使用管理上，严格遵守财经纪律，成立了华唐服务外包呼叫中心职场租金使用工作小组，由局长胡旭旺担任组长，三级主任科员张丽华担任副组长，办公室主任丁立超，电子商务科科长陈晓雪为组员的组织机构。严格按照2023年度工作计划，确保资金准确及时到位，坚持专款专用，充分发挥资金效益。按照现行资金管理办法的要求，对项目资金进行严格的审批、支付等各项管理制度，无挤占、截留、挪用、骗取、套取、浪费华唐服务外包呼叫中心职场租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有效刺激了我县服务外包呼叫企业的发展，拨付唐山志达有限公司</w:t>
      </w:r>
      <w:r>
        <w:rPr>
          <w:rFonts w:hint="eastAsia" w:ascii="仿宋_GB2312" w:eastAsia="仿宋_GB2312"/>
          <w:sz w:val="32"/>
          <w:szCs w:val="32"/>
          <w:lang w:val="en-US" w:eastAsia="zh-CN"/>
        </w:rPr>
        <w:t>华唐服务外包呼叫中心职场租金420万元，建设呼叫席位800个以上，培训出勤率在80%以上，预算执行率达100%</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设备使用率及培训出勤率均达到80%</w:t>
      </w:r>
      <w:r>
        <w:rPr>
          <w:rFonts w:hint="eastAsia" w:ascii="仿宋_GB2312" w:eastAsia="仿宋_GB2312"/>
          <w:sz w:val="32"/>
          <w:szCs w:val="32"/>
          <w:lang w:val="en-US" w:eastAsia="zh-CN"/>
        </w:rPr>
        <w:t>以上，满足生态环保要求，建立长效机制，保证人才队伍可持续建设，</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服务外包呼叫</w:t>
      </w:r>
      <w:bookmarkStart w:id="0" w:name="_GoBack"/>
      <w:bookmarkEnd w:id="0"/>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B364CF6"/>
    <w:rsid w:val="0BA33D64"/>
    <w:rsid w:val="0CBC7884"/>
    <w:rsid w:val="0FD13331"/>
    <w:rsid w:val="1D0A0FB8"/>
    <w:rsid w:val="1D9A6920"/>
    <w:rsid w:val="1F2D1279"/>
    <w:rsid w:val="257D2979"/>
    <w:rsid w:val="27CF4743"/>
    <w:rsid w:val="29F2743A"/>
    <w:rsid w:val="31A56F48"/>
    <w:rsid w:val="34614ACA"/>
    <w:rsid w:val="3691092C"/>
    <w:rsid w:val="44787793"/>
    <w:rsid w:val="4595474B"/>
    <w:rsid w:val="483E05A8"/>
    <w:rsid w:val="49D67DF9"/>
    <w:rsid w:val="4B525DE9"/>
    <w:rsid w:val="5086304C"/>
    <w:rsid w:val="51163C25"/>
    <w:rsid w:val="51D879E2"/>
    <w:rsid w:val="52A446D9"/>
    <w:rsid w:val="552E231E"/>
    <w:rsid w:val="5A322E92"/>
    <w:rsid w:val="5EBB696B"/>
    <w:rsid w:val="60E72E42"/>
    <w:rsid w:val="63AF0C61"/>
    <w:rsid w:val="645769AB"/>
    <w:rsid w:val="68AD3D21"/>
    <w:rsid w:val="6CE540E0"/>
    <w:rsid w:val="6D3660E9"/>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6</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2024-04-22T06:11:22Z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