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政法委</w:t>
      </w:r>
    </w:p>
    <w:p>
      <w:pPr>
        <w:widowControl/>
        <w:adjustRightInd w:val="0"/>
        <w:snapToGrid w:val="0"/>
        <w:spacing w:line="600" w:lineRule="exact"/>
        <w:jc w:val="center"/>
        <w:rPr>
          <w:rFonts w:hint="eastAsia" w:ascii="方正小标宋_GBK" w:hAnsi="仿宋" w:eastAsia="方正小标宋_GBK" w:cs="宋体"/>
          <w:bCs/>
          <w:kern w:val="0"/>
          <w:sz w:val="44"/>
          <w:szCs w:val="44"/>
        </w:rPr>
      </w:pPr>
      <w:r>
        <w:rPr>
          <w:rFonts w:hint="eastAsia" w:ascii="方正小标宋_GBK" w:hAnsi="仿宋" w:eastAsia="方正小标宋_GBK" w:cs="宋体"/>
          <w:bCs/>
          <w:kern w:val="0"/>
          <w:sz w:val="44"/>
          <w:szCs w:val="44"/>
        </w:rPr>
        <w:t>暑期警卫保障经费项目</w:t>
      </w:r>
    </w:p>
    <w:p>
      <w:pPr>
        <w:widowControl/>
        <w:adjustRightInd w:val="0"/>
        <w:snapToGrid w:val="0"/>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（一）项目概况。重点时期（特别是暑期）安全保卫工作</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完成上级安排的</w:t>
      </w:r>
      <w:r>
        <w:rPr>
          <w:rFonts w:hint="eastAsia" w:ascii="仿宋_GB2312" w:eastAsia="仿宋_GB2312"/>
          <w:sz w:val="32"/>
          <w:szCs w:val="32"/>
          <w:lang w:val="en-US" w:eastAsia="zh-CN"/>
        </w:rPr>
        <w:t>重点时期（特别是暑期）安全保卫工作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综合以上评估情况，该项目立项依据充分,目标合理，方案可行，资金测算科学。</w:t>
      </w:r>
    </w:p>
    <w:p>
      <w:pPr>
        <w:adjustRightInd w:val="0"/>
        <w:snapToGrid w:val="0"/>
        <w:spacing w:line="600" w:lineRule="exact"/>
        <w:ind w:firstLine="640" w:firstLineChars="200"/>
        <w:rPr>
          <w:rFonts w:hint="eastAsia"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ascii="仿宋_GB2312" w:eastAsia="仿宋_GB2312"/>
          <w:sz w:val="32"/>
          <w:szCs w:val="32"/>
        </w:rPr>
        <w:t>有明确的绩效目标，绩效目标与要解决的问题匹配、与现实需求匹配。</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（一）项目决策情况。</w:t>
      </w:r>
      <w:r>
        <w:rPr>
          <w:rFonts w:ascii="仿宋_GB2312" w:eastAsia="仿宋_GB2312"/>
          <w:sz w:val="32"/>
          <w:szCs w:val="32"/>
        </w:rPr>
        <w:t>实施计划科学合理可行，实施路径最优，相关管理制度健全，实施过程中的不确定性和风险可控。</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成本指标</w:t>
      </w:r>
      <w:r>
        <w:rPr>
          <w:rFonts w:hint="eastAsia" w:ascii="仿宋_GB2312" w:eastAsia="仿宋_GB2312"/>
          <w:sz w:val="32"/>
          <w:szCs w:val="32"/>
          <w:lang w:val="en-US" w:eastAsia="zh-CN"/>
        </w:rPr>
        <w:t>：</w:t>
      </w:r>
      <w:r>
        <w:rPr>
          <w:rFonts w:hint="eastAsia" w:ascii="仿宋_GB2312" w:eastAsia="仿宋_GB2312"/>
          <w:sz w:val="32"/>
          <w:szCs w:val="32"/>
        </w:rPr>
        <w:t>项目资金支付率</w:t>
      </w:r>
      <w:r>
        <w:rPr>
          <w:rFonts w:hint="eastAsia" w:ascii="仿宋_GB2312" w:eastAsia="仿宋_GB2312"/>
          <w:sz w:val="32"/>
          <w:szCs w:val="32"/>
          <w:lang w:eastAsia="zh-CN"/>
        </w:rPr>
        <w:t>。</w:t>
      </w:r>
      <w:r>
        <w:rPr>
          <w:rFonts w:hint="eastAsia" w:ascii="仿宋_GB2312" w:eastAsia="仿宋_GB2312"/>
          <w:sz w:val="32"/>
          <w:szCs w:val="32"/>
        </w:rPr>
        <w:tab/>
      </w:r>
      <w:r>
        <w:rPr>
          <w:rFonts w:hint="eastAsia" w:ascii="仿宋_GB2312" w:eastAsia="仿宋_GB2312"/>
          <w:sz w:val="32"/>
          <w:szCs w:val="32"/>
        </w:rPr>
        <w:t>资金使用效果</w:t>
      </w:r>
      <w:r>
        <w:rPr>
          <w:rFonts w:hint="eastAsia" w:ascii="仿宋_GB2312" w:eastAsia="仿宋_GB2312"/>
          <w:sz w:val="32"/>
          <w:szCs w:val="32"/>
          <w:lang w:eastAsia="zh-CN"/>
        </w:rPr>
        <w:t>：</w:t>
      </w:r>
      <w:r>
        <w:rPr>
          <w:rFonts w:hint="eastAsia" w:ascii="仿宋_GB2312" w:eastAsia="仿宋_GB2312"/>
          <w:sz w:val="32"/>
          <w:szCs w:val="32"/>
        </w:rPr>
        <w:t>达到上级要求的任务目标</w:t>
      </w:r>
      <w:r>
        <w:rPr>
          <w:rFonts w:hint="eastAsia" w:ascii="仿宋_GB2312" w:eastAsia="仿宋_GB2312"/>
          <w:sz w:val="32"/>
          <w:szCs w:val="32"/>
          <w:lang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（三）项目产出情况。</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产出指标：数量指标</w:t>
      </w:r>
      <w:r>
        <w:rPr>
          <w:rFonts w:hint="eastAsia" w:ascii="仿宋_GB2312" w:eastAsia="仿宋_GB2312"/>
          <w:sz w:val="32"/>
          <w:szCs w:val="32"/>
          <w:lang w:val="en-US" w:eastAsia="zh-CN"/>
        </w:rPr>
        <w:t xml:space="preserve"> </w:t>
      </w:r>
      <w:r>
        <w:rPr>
          <w:rFonts w:hint="eastAsia" w:ascii="仿宋_GB2312" w:eastAsia="仿宋_GB2312"/>
          <w:sz w:val="32"/>
          <w:szCs w:val="32"/>
        </w:rPr>
        <w:t>完成重要时期专项护路任务</w:t>
      </w:r>
      <w:r>
        <w:rPr>
          <w:rFonts w:hint="eastAsia" w:ascii="仿宋_GB2312" w:eastAsia="仿宋_GB2312"/>
          <w:sz w:val="32"/>
          <w:szCs w:val="32"/>
        </w:rPr>
        <w:tab/>
      </w:r>
      <w:r>
        <w:rPr>
          <w:rFonts w:hint="eastAsia" w:ascii="仿宋_GB2312" w:eastAsia="仿宋_GB2312"/>
          <w:sz w:val="32"/>
          <w:szCs w:val="32"/>
        </w:rPr>
        <w:t>重要时期上级专项护路任务完成率</w:t>
      </w:r>
      <w:r>
        <w:rPr>
          <w:rFonts w:hint="eastAsia" w:ascii="仿宋_GB2312" w:eastAsia="仿宋_GB2312"/>
          <w:sz w:val="32"/>
          <w:szCs w:val="32"/>
        </w:rPr>
        <w:tab/>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质量指标</w:t>
      </w:r>
      <w:r>
        <w:rPr>
          <w:rFonts w:hint="eastAsia" w:ascii="仿宋_GB2312" w:eastAsia="仿宋_GB2312"/>
          <w:sz w:val="32"/>
          <w:szCs w:val="32"/>
          <w:lang w:val="en-US" w:eastAsia="zh-CN"/>
        </w:rPr>
        <w:t xml:space="preserve"> </w:t>
      </w:r>
      <w:r>
        <w:rPr>
          <w:rFonts w:hint="eastAsia" w:ascii="仿宋_GB2312" w:eastAsia="仿宋_GB2312"/>
          <w:sz w:val="32"/>
          <w:szCs w:val="32"/>
        </w:rPr>
        <w:t>爱路护路宣传活动次数</w:t>
      </w:r>
      <w:r>
        <w:rPr>
          <w:rFonts w:hint="eastAsia" w:ascii="仿宋_GB2312" w:eastAsia="仿宋_GB2312"/>
          <w:sz w:val="32"/>
          <w:szCs w:val="32"/>
        </w:rPr>
        <w:tab/>
      </w:r>
      <w:r>
        <w:rPr>
          <w:rFonts w:hint="eastAsia" w:ascii="仿宋_GB2312" w:eastAsia="仿宋_GB2312"/>
          <w:sz w:val="32"/>
          <w:szCs w:val="32"/>
        </w:rPr>
        <w:t>年内组开展爱路护路宣传教育活动数</w:t>
      </w:r>
      <w:r>
        <w:rPr>
          <w:rFonts w:hint="eastAsia" w:ascii="仿宋_GB2312" w:eastAsia="仿宋_GB2312"/>
          <w:sz w:val="32"/>
          <w:szCs w:val="32"/>
        </w:rPr>
        <w:tab/>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时效指标</w:t>
      </w:r>
      <w:r>
        <w:rPr>
          <w:rFonts w:hint="eastAsia" w:ascii="仿宋_GB2312" w:eastAsia="仿宋_GB2312"/>
          <w:sz w:val="32"/>
          <w:szCs w:val="32"/>
          <w:lang w:val="en-US" w:eastAsia="zh-CN"/>
        </w:rPr>
        <w:t xml:space="preserve"> </w:t>
      </w:r>
      <w:r>
        <w:rPr>
          <w:rFonts w:hint="eastAsia" w:ascii="仿宋_GB2312" w:eastAsia="仿宋_GB2312"/>
          <w:sz w:val="32"/>
          <w:szCs w:val="32"/>
        </w:rPr>
        <w:t>铁路沿线治安隐患排查整治数</w:t>
      </w:r>
      <w:r>
        <w:rPr>
          <w:rFonts w:hint="eastAsia" w:ascii="仿宋_GB2312" w:eastAsia="仿宋_GB2312"/>
          <w:sz w:val="32"/>
          <w:szCs w:val="32"/>
        </w:rPr>
        <w:tab/>
      </w:r>
      <w:r>
        <w:rPr>
          <w:rFonts w:hint="eastAsia" w:ascii="仿宋_GB2312" w:eastAsia="仿宋_GB2312"/>
          <w:sz w:val="32"/>
          <w:szCs w:val="32"/>
        </w:rPr>
        <w:t>年内排查整治治安隐患次数</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效益指标：确保重点时期铁路安全</w:t>
      </w:r>
      <w:r>
        <w:rPr>
          <w:rFonts w:hint="eastAsia" w:ascii="仿宋_GB2312" w:eastAsia="仿宋_GB2312"/>
          <w:sz w:val="32"/>
          <w:szCs w:val="32"/>
        </w:rPr>
        <w:tab/>
      </w:r>
      <w:r>
        <w:rPr>
          <w:rFonts w:hint="eastAsia" w:ascii="仿宋_GB2312" w:eastAsia="仿宋_GB2312"/>
          <w:sz w:val="32"/>
          <w:szCs w:val="32"/>
        </w:rPr>
        <w:t>年内发生影响铁路安全的案事件</w:t>
      </w:r>
      <w:r>
        <w:rPr>
          <w:rFonts w:hint="eastAsia" w:ascii="仿宋_GB2312" w:eastAsia="仿宋_GB2312"/>
          <w:sz w:val="32"/>
          <w:szCs w:val="32"/>
        </w:rPr>
        <w:tab/>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社会效益指标</w:t>
      </w:r>
      <w:r>
        <w:rPr>
          <w:rFonts w:hint="eastAsia" w:ascii="仿宋_GB2312" w:eastAsia="仿宋_GB2312"/>
          <w:sz w:val="32"/>
          <w:szCs w:val="32"/>
          <w:lang w:val="en-US" w:eastAsia="zh-CN"/>
        </w:rPr>
        <w:t xml:space="preserve"> </w:t>
      </w:r>
      <w:r>
        <w:rPr>
          <w:rFonts w:hint="eastAsia" w:ascii="仿宋_GB2312" w:eastAsia="仿宋_GB2312"/>
          <w:sz w:val="32"/>
          <w:szCs w:val="32"/>
        </w:rPr>
        <w:t>普及铁路沿线居民爱路护路知识</w:t>
      </w:r>
      <w:r>
        <w:rPr>
          <w:rFonts w:hint="eastAsia" w:ascii="仿宋_GB2312" w:eastAsia="仿宋_GB2312"/>
          <w:sz w:val="32"/>
          <w:szCs w:val="32"/>
        </w:rPr>
        <w:tab/>
      </w:r>
      <w:r>
        <w:rPr>
          <w:rFonts w:hint="eastAsia" w:ascii="仿宋_GB2312" w:eastAsia="仿宋_GB2312"/>
          <w:sz w:val="32"/>
          <w:szCs w:val="32"/>
        </w:rPr>
        <w:t>铁路沿线居民爱路护路知晓率</w:t>
      </w:r>
      <w:r>
        <w:rPr>
          <w:rFonts w:hint="eastAsia" w:ascii="仿宋_GB2312" w:eastAsia="仿宋_GB2312"/>
          <w:sz w:val="32"/>
          <w:szCs w:val="32"/>
        </w:rPr>
        <w:tab/>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可持续性指标</w:t>
      </w:r>
      <w:r>
        <w:rPr>
          <w:rFonts w:hint="eastAsia" w:ascii="仿宋_GB2312" w:eastAsia="仿宋_GB2312"/>
          <w:sz w:val="32"/>
          <w:szCs w:val="32"/>
          <w:lang w:val="en-US" w:eastAsia="zh-CN"/>
        </w:rPr>
        <w:t xml:space="preserve"> </w:t>
      </w:r>
      <w:r>
        <w:rPr>
          <w:rFonts w:hint="eastAsia" w:ascii="仿宋_GB2312" w:eastAsia="仿宋_GB2312"/>
          <w:sz w:val="32"/>
          <w:szCs w:val="32"/>
        </w:rPr>
        <w:t>铁路沿线治安秩序稳定</w:t>
      </w:r>
      <w:r>
        <w:rPr>
          <w:rFonts w:hint="eastAsia" w:ascii="仿宋_GB2312" w:eastAsia="仿宋_GB2312"/>
          <w:sz w:val="32"/>
          <w:szCs w:val="32"/>
        </w:rPr>
        <w:tab/>
      </w:r>
      <w:r>
        <w:rPr>
          <w:rFonts w:hint="eastAsia" w:ascii="仿宋_GB2312" w:eastAsia="仿宋_GB2312"/>
          <w:sz w:val="32"/>
          <w:szCs w:val="32"/>
        </w:rPr>
        <w:t>涉路矛盾纠纷化解率</w:t>
      </w:r>
      <w:r>
        <w:rPr>
          <w:rFonts w:hint="eastAsia" w:ascii="仿宋_GB2312" w:eastAsia="仿宋_GB2312"/>
          <w:sz w:val="32"/>
          <w:szCs w:val="32"/>
        </w:rPr>
        <w:tab/>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（四）项目效益情况。满意对指标： 服务对象（或群众）满意度指标</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服务对象满意度</w:t>
      </w:r>
      <w:r>
        <w:rPr>
          <w:rFonts w:hint="eastAsia" w:ascii="仿宋_GB2312" w:eastAsia="仿宋_GB2312"/>
          <w:sz w:val="32"/>
          <w:szCs w:val="32"/>
        </w:rPr>
        <w:tab/>
      </w:r>
      <w:r>
        <w:rPr>
          <w:rFonts w:hint="eastAsia" w:ascii="仿宋_GB2312" w:eastAsia="仿宋_GB2312"/>
          <w:sz w:val="32"/>
          <w:szCs w:val="32"/>
        </w:rPr>
        <w:t>接受服务的重点人群对提供服务的满意程度</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7B07F2"/>
    <w:rsid w:val="008D0681"/>
    <w:rsid w:val="00D72339"/>
    <w:rsid w:val="0FD13331"/>
    <w:rsid w:val="26190B84"/>
    <w:rsid w:val="28261A47"/>
    <w:rsid w:val="4595474B"/>
    <w:rsid w:val="49D67DF9"/>
    <w:rsid w:val="51D879E2"/>
    <w:rsid w:val="52F21BE1"/>
    <w:rsid w:val="626F6FA3"/>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1</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2024-04-18T09:10:11Z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31331CE673F146B6A478CB66E1E30975</vt:lpwstr>
  </property>
</Properties>
</file>