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仿宋" w:eastAsia="方正小标宋_GBK" w:cs="宋体"/>
          <w:bCs/>
          <w:kern w:val="0"/>
          <w:sz w:val="44"/>
          <w:szCs w:val="44"/>
        </w:rPr>
      </w:pPr>
      <w:r>
        <w:rPr>
          <w:rFonts w:hint="eastAsia" w:ascii="方正小标宋_GBK" w:hAnsi="仿宋" w:eastAsia="方正小标宋_GBK" w:cs="宋体"/>
          <w:bCs/>
          <w:kern w:val="0"/>
          <w:sz w:val="44"/>
          <w:szCs w:val="44"/>
        </w:rPr>
        <w:t>疫情防控隔离场所视频监控维护费</w:t>
      </w:r>
    </w:p>
    <w:p>
      <w:pPr>
        <w:widowControl/>
        <w:adjustRightInd w:val="0"/>
        <w:snapToGrid w:val="0"/>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（一）项目概况。疫情点位视频监控覆盖</w:t>
      </w:r>
      <w:r>
        <w:rPr>
          <w:rFonts w:hint="eastAsia" w:ascii="仿宋_GB2312" w:eastAsia="仿宋_GB2312"/>
          <w:sz w:val="32"/>
          <w:szCs w:val="32"/>
          <w:lang w:eastAsia="zh-CN"/>
        </w:rPr>
        <w:t>。</w:t>
      </w:r>
    </w:p>
    <w:p>
      <w:pPr>
        <w:adjustRightInd w:val="0"/>
        <w:snapToGrid w:val="0"/>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达到</w:t>
      </w:r>
      <w:r>
        <w:rPr>
          <w:rFonts w:hint="eastAsia" w:ascii="仿宋_GB2312" w:eastAsia="仿宋_GB2312"/>
          <w:sz w:val="32"/>
          <w:szCs w:val="32"/>
        </w:rPr>
        <w:t>疫情点位视频监控</w:t>
      </w:r>
      <w:r>
        <w:rPr>
          <w:rFonts w:hint="eastAsia" w:ascii="仿宋_GB2312" w:eastAsia="仿宋_GB2312"/>
          <w:sz w:val="32"/>
          <w:szCs w:val="32"/>
          <w:lang w:eastAsia="zh-CN"/>
        </w:rPr>
        <w:t>全</w:t>
      </w:r>
      <w:bookmarkStart w:id="0" w:name="_GoBack"/>
      <w:bookmarkEnd w:id="0"/>
      <w:r>
        <w:rPr>
          <w:rFonts w:hint="eastAsia" w:ascii="仿宋_GB2312" w:eastAsia="仿宋_GB2312"/>
          <w:sz w:val="32"/>
          <w:szCs w:val="32"/>
        </w:rPr>
        <w:t>覆盖</w:t>
      </w:r>
      <w:r>
        <w:rPr>
          <w:rFonts w:hint="eastAsia" w:ascii="仿宋_GB2312" w:eastAsia="仿宋_GB2312"/>
          <w:sz w:val="32"/>
          <w:szCs w:val="32"/>
          <w:lang w:eastAsia="zh-CN"/>
        </w:rPr>
        <w:t>。</w:t>
      </w:r>
      <w:r>
        <w:rPr>
          <w:rFonts w:hint="eastAsia" w:ascii="仿宋_GB2312" w:eastAsia="仿宋_GB2312"/>
          <w:sz w:val="32"/>
          <w:szCs w:val="32"/>
          <w:lang w:val="en-US" w:eastAsia="zh-CN"/>
        </w:rPr>
        <w:t>新建智能应用平台，实现人脸识别，控制疫情传播。</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1、视频监控覆盖率--</w:t>
      </w:r>
      <w:r>
        <w:rPr>
          <w:rFonts w:hint="eastAsia" w:ascii="仿宋_GB2312" w:eastAsia="仿宋_GB2312"/>
          <w:sz w:val="32"/>
          <w:szCs w:val="32"/>
          <w:lang w:eastAsia="zh-CN"/>
        </w:rPr>
        <w:t>达到</w:t>
      </w:r>
      <w:r>
        <w:rPr>
          <w:rFonts w:hint="eastAsia" w:ascii="仿宋_GB2312" w:eastAsia="仿宋_GB2312"/>
          <w:sz w:val="32"/>
          <w:szCs w:val="32"/>
        </w:rPr>
        <w:t>疫情点位视频监控</w:t>
      </w:r>
      <w:r>
        <w:rPr>
          <w:rFonts w:hint="eastAsia" w:ascii="仿宋_GB2312" w:eastAsia="仿宋_GB2312"/>
          <w:sz w:val="32"/>
          <w:szCs w:val="32"/>
          <w:lang w:eastAsia="zh-CN"/>
        </w:rPr>
        <w:t>全</w:t>
      </w:r>
      <w:r>
        <w:rPr>
          <w:rFonts w:hint="eastAsia" w:ascii="仿宋_GB2312" w:eastAsia="仿宋_GB2312"/>
          <w:sz w:val="32"/>
          <w:szCs w:val="32"/>
        </w:rPr>
        <w:t>覆盖</w:t>
      </w:r>
      <w:r>
        <w:rPr>
          <w:rFonts w:hint="eastAsia" w:ascii="仿宋_GB2312" w:eastAsia="仿宋_GB2312"/>
          <w:sz w:val="32"/>
          <w:szCs w:val="32"/>
          <w:lang w:eastAsia="zh-CN"/>
        </w:rPr>
        <w:t>。</w:t>
      </w:r>
      <w:r>
        <w:rPr>
          <w:rFonts w:hint="eastAsia" w:ascii="仿宋_GB2312" w:eastAsia="仿宋_GB2312"/>
          <w:sz w:val="32"/>
          <w:szCs w:val="32"/>
          <w:lang w:val="en-US" w:eastAsia="zh-CN"/>
        </w:rPr>
        <w:t xml:space="preserve"> 2、新建智能应用平台，实现人脸识别，控制疫情传播。</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工作人员满意度</w:t>
      </w:r>
      <w:r>
        <w:rPr>
          <w:rFonts w:hint="eastAsia" w:ascii="仿宋_GB2312" w:eastAsia="仿宋_GB2312"/>
          <w:sz w:val="32"/>
          <w:szCs w:val="32"/>
        </w:rPr>
        <w:tab/>
      </w:r>
      <w:r>
        <w:rPr>
          <w:rFonts w:hint="eastAsia" w:ascii="仿宋_GB2312" w:eastAsia="仿宋_GB2312"/>
          <w:sz w:val="32"/>
          <w:szCs w:val="32"/>
          <w:lang w:val="en-US" w:eastAsia="zh-CN"/>
        </w:rPr>
        <w:t xml:space="preserve"> </w:t>
      </w:r>
      <w:r>
        <w:rPr>
          <w:rFonts w:hint="eastAsia" w:ascii="仿宋_GB2312" w:eastAsia="仿宋_GB2312"/>
          <w:sz w:val="32"/>
          <w:szCs w:val="32"/>
        </w:rPr>
        <w:t>社区居民满意度比例</w:t>
      </w:r>
      <w:r>
        <w:rPr>
          <w:rFonts w:hint="eastAsia" w:ascii="仿宋_GB2312" w:eastAsia="仿宋_GB2312"/>
          <w:sz w:val="32"/>
          <w:szCs w:val="32"/>
        </w:rPr>
        <w:tab/>
      </w:r>
      <w:r>
        <w:rPr>
          <w:rFonts w:hint="eastAsia" w:ascii="仿宋_GB2312" w:eastAsia="仿宋_GB2312"/>
          <w:sz w:val="32"/>
          <w:szCs w:val="32"/>
        </w:rPr>
        <w:t>社区居民满意度比例</w:t>
      </w:r>
      <w:r>
        <w:rPr>
          <w:rFonts w:hint="eastAsia" w:ascii="仿宋_GB2312" w:eastAsia="仿宋_GB2312"/>
          <w:sz w:val="32"/>
          <w:szCs w:val="32"/>
        </w:rPr>
        <w:tab/>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4A68E6"/>
    <w:rsid w:val="006D698D"/>
    <w:rsid w:val="007B014A"/>
    <w:rsid w:val="008D0681"/>
    <w:rsid w:val="00D72339"/>
    <w:rsid w:val="0FD13331"/>
    <w:rsid w:val="2EFB00B7"/>
    <w:rsid w:val="3E044D15"/>
    <w:rsid w:val="44C77DB7"/>
    <w:rsid w:val="4595474B"/>
    <w:rsid w:val="49D67DF9"/>
    <w:rsid w:val="51D879E2"/>
    <w:rsid w:val="52F21BE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2024-04-18T08:54:44Z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19DF92D5145A4AC0A924D7EB246A8EFB</vt:lpwstr>
  </property>
</Properties>
</file>