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严重精神障碍患者陈爱民强制医疗费用</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项目</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（一）项目概况。严重精神障碍患者陈爱民强制医疗费用</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完成上级安排的</w:t>
      </w:r>
      <w:r>
        <w:rPr>
          <w:rFonts w:hint="eastAsia" w:ascii="仿宋_GB2312" w:eastAsia="仿宋_GB2312"/>
          <w:sz w:val="32"/>
          <w:szCs w:val="32"/>
          <w:lang w:val="en-US" w:eastAsia="zh-CN"/>
        </w:rPr>
        <w:t>严重精神障碍患者陈爱民强制医疗费用交费。</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产出指标：</w:t>
      </w:r>
      <w:bookmarkStart w:id="0" w:name="_GoBack"/>
      <w:bookmarkEnd w:id="0"/>
      <w:r>
        <w:rPr>
          <w:rFonts w:hint="eastAsia" w:ascii="仿宋_GB2312" w:eastAsia="仿宋_GB2312"/>
          <w:sz w:val="32"/>
          <w:szCs w:val="32"/>
        </w:rPr>
        <w:t>数量指标</w:t>
      </w:r>
      <w:r>
        <w:rPr>
          <w:rFonts w:hint="eastAsia" w:ascii="仿宋_GB2312" w:eastAsia="仿宋_GB2312"/>
          <w:sz w:val="32"/>
          <w:szCs w:val="32"/>
          <w:lang w:val="en-US" w:eastAsia="zh-CN"/>
        </w:rPr>
        <w:t xml:space="preserve"> </w:t>
      </w:r>
      <w:r>
        <w:rPr>
          <w:rFonts w:hint="eastAsia" w:ascii="仿宋_GB2312" w:eastAsia="仿宋_GB2312"/>
          <w:sz w:val="32"/>
          <w:szCs w:val="32"/>
        </w:rPr>
        <w:t>完成重要时期专项护路任务</w:t>
      </w:r>
      <w:r>
        <w:rPr>
          <w:rFonts w:hint="eastAsia" w:ascii="仿宋_GB2312" w:eastAsia="仿宋_GB2312"/>
          <w:sz w:val="32"/>
          <w:szCs w:val="32"/>
        </w:rPr>
        <w:tab/>
      </w:r>
      <w:r>
        <w:rPr>
          <w:rFonts w:hint="eastAsia" w:ascii="仿宋_GB2312" w:eastAsia="仿宋_GB2312"/>
          <w:sz w:val="32"/>
          <w:szCs w:val="32"/>
        </w:rPr>
        <w:t>重要时期上级专项护路任务完成率</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质量指标</w:t>
      </w:r>
      <w:r>
        <w:rPr>
          <w:rFonts w:hint="eastAsia" w:ascii="仿宋_GB2312" w:eastAsia="仿宋_GB2312"/>
          <w:sz w:val="32"/>
          <w:szCs w:val="32"/>
          <w:lang w:val="en-US" w:eastAsia="zh-CN"/>
        </w:rPr>
        <w:t xml:space="preserve"> </w:t>
      </w:r>
      <w:r>
        <w:rPr>
          <w:rFonts w:hint="eastAsia" w:ascii="仿宋_GB2312" w:eastAsia="仿宋_GB2312"/>
          <w:sz w:val="32"/>
          <w:szCs w:val="32"/>
        </w:rPr>
        <w:t>爱路护路宣传活动次数</w:t>
      </w:r>
      <w:r>
        <w:rPr>
          <w:rFonts w:hint="eastAsia" w:ascii="仿宋_GB2312" w:eastAsia="仿宋_GB2312"/>
          <w:sz w:val="32"/>
          <w:szCs w:val="32"/>
        </w:rPr>
        <w:tab/>
      </w:r>
      <w:r>
        <w:rPr>
          <w:rFonts w:hint="eastAsia" w:ascii="仿宋_GB2312" w:eastAsia="仿宋_GB2312"/>
          <w:sz w:val="32"/>
          <w:szCs w:val="32"/>
        </w:rPr>
        <w:t>年内组开展爱路护路宣传教育活动数</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时效指标</w:t>
      </w:r>
      <w:r>
        <w:rPr>
          <w:rFonts w:hint="eastAsia" w:ascii="仿宋_GB2312" w:eastAsia="仿宋_GB2312"/>
          <w:sz w:val="32"/>
          <w:szCs w:val="32"/>
          <w:lang w:val="en-US" w:eastAsia="zh-CN"/>
        </w:rPr>
        <w:t xml:space="preserve"> </w:t>
      </w:r>
      <w:r>
        <w:rPr>
          <w:rFonts w:hint="eastAsia" w:ascii="仿宋_GB2312" w:eastAsia="仿宋_GB2312"/>
          <w:sz w:val="32"/>
          <w:szCs w:val="32"/>
        </w:rPr>
        <w:t>铁路沿线治安隐患排查整治数</w:t>
      </w:r>
      <w:r>
        <w:rPr>
          <w:rFonts w:hint="eastAsia" w:ascii="仿宋_GB2312" w:eastAsia="仿宋_GB2312"/>
          <w:sz w:val="32"/>
          <w:szCs w:val="32"/>
        </w:rPr>
        <w:tab/>
      </w:r>
      <w:r>
        <w:rPr>
          <w:rFonts w:hint="eastAsia" w:ascii="仿宋_GB2312" w:eastAsia="仿宋_GB2312"/>
          <w:sz w:val="32"/>
          <w:szCs w:val="32"/>
        </w:rPr>
        <w:t>年内排查整治治安隐患次数</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效益指标：确保重点时期铁路安全</w:t>
      </w:r>
      <w:r>
        <w:rPr>
          <w:rFonts w:hint="eastAsia" w:ascii="仿宋_GB2312" w:eastAsia="仿宋_GB2312"/>
          <w:sz w:val="32"/>
          <w:szCs w:val="32"/>
        </w:rPr>
        <w:tab/>
      </w:r>
      <w:r>
        <w:rPr>
          <w:rFonts w:hint="eastAsia" w:ascii="仿宋_GB2312" w:eastAsia="仿宋_GB2312"/>
          <w:sz w:val="32"/>
          <w:szCs w:val="32"/>
        </w:rPr>
        <w:t>年内发生影响铁路安全的案事件</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社会效益指标</w:t>
      </w:r>
      <w:r>
        <w:rPr>
          <w:rFonts w:hint="eastAsia" w:ascii="仿宋_GB2312" w:eastAsia="仿宋_GB2312"/>
          <w:sz w:val="32"/>
          <w:szCs w:val="32"/>
          <w:lang w:val="en-US" w:eastAsia="zh-CN"/>
        </w:rPr>
        <w:t xml:space="preserve"> </w:t>
      </w:r>
      <w:r>
        <w:rPr>
          <w:rFonts w:hint="eastAsia" w:ascii="仿宋_GB2312" w:eastAsia="仿宋_GB2312"/>
          <w:sz w:val="32"/>
          <w:szCs w:val="32"/>
        </w:rPr>
        <w:t>普及铁路沿线居民爱路护路知识</w:t>
      </w:r>
      <w:r>
        <w:rPr>
          <w:rFonts w:hint="eastAsia" w:ascii="仿宋_GB2312" w:eastAsia="仿宋_GB2312"/>
          <w:sz w:val="32"/>
          <w:szCs w:val="32"/>
        </w:rPr>
        <w:tab/>
      </w:r>
      <w:r>
        <w:rPr>
          <w:rFonts w:hint="eastAsia" w:ascii="仿宋_GB2312" w:eastAsia="仿宋_GB2312"/>
          <w:sz w:val="32"/>
          <w:szCs w:val="32"/>
        </w:rPr>
        <w:t>铁路沿线居民爱路护路知晓率</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铁路沿线治安秩序稳定</w:t>
      </w:r>
      <w:r>
        <w:rPr>
          <w:rFonts w:hint="eastAsia" w:ascii="仿宋_GB2312" w:eastAsia="仿宋_GB2312"/>
          <w:sz w:val="32"/>
          <w:szCs w:val="32"/>
        </w:rPr>
        <w:tab/>
      </w:r>
      <w:r>
        <w:rPr>
          <w:rFonts w:hint="eastAsia" w:ascii="仿宋_GB2312" w:eastAsia="仿宋_GB2312"/>
          <w:sz w:val="32"/>
          <w:szCs w:val="32"/>
        </w:rPr>
        <w:t>涉路矛盾纠纷化解率</w:t>
      </w:r>
      <w:r>
        <w:rPr>
          <w:rFonts w:hint="eastAsia" w:ascii="仿宋_GB2312" w:eastAsia="仿宋_GB2312"/>
          <w:sz w:val="32"/>
          <w:szCs w:val="32"/>
        </w:rPr>
        <w:tab/>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7B07F2"/>
    <w:rsid w:val="008D0681"/>
    <w:rsid w:val="00D72339"/>
    <w:rsid w:val="0FD13331"/>
    <w:rsid w:val="14A9126E"/>
    <w:rsid w:val="28261A47"/>
    <w:rsid w:val="4595474B"/>
    <w:rsid w:val="49D67DF9"/>
    <w:rsid w:val="51B556C9"/>
    <w:rsid w:val="51D879E2"/>
    <w:rsid w:val="52F21BE1"/>
    <w:rsid w:val="626F6FA3"/>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2024-04-18T09:29:26Z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EF457551EF82473586071A256D3CFF19</vt:lpwstr>
  </property>
</Properties>
</file>