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39E" w:rsidRDefault="0041239E">
      <w:pPr>
        <w:widowControl/>
        <w:spacing w:line="600" w:lineRule="exact"/>
        <w:jc w:val="center"/>
        <w:rPr>
          <w:rFonts w:ascii="方正小标宋_GBK" w:eastAsia="方正小标宋_GBK" w:hAnsi="宋体" w:cs="宋体"/>
          <w:bCs/>
          <w:kern w:val="0"/>
          <w:sz w:val="44"/>
          <w:szCs w:val="44"/>
        </w:rPr>
      </w:pPr>
    </w:p>
    <w:p w:rsidR="0041239E" w:rsidRDefault="00B14A54">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1D0E8F">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41239E" w:rsidRDefault="00B14A54">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1239E" w:rsidRDefault="00B14A54" w:rsidP="001D0E8F">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号）文件要求，结合财政部关于印发《项目支出绩效评价管理办法》（财预【</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号）及《省级预算项目绩效自评工作的通知》为进一步规范财政资金管理，强化部门支出责任，提高财政资金使用效益，对我部门</w:t>
      </w:r>
      <w:r>
        <w:rPr>
          <w:rFonts w:ascii="仿宋_GB2312" w:eastAsia="仿宋_GB2312" w:hint="eastAsia"/>
          <w:sz w:val="32"/>
          <w:szCs w:val="32"/>
        </w:rPr>
        <w:t>2023</w:t>
      </w:r>
      <w:r>
        <w:rPr>
          <w:rFonts w:ascii="仿宋_GB2312" w:eastAsia="仿宋_GB2312" w:hint="eastAsia"/>
          <w:sz w:val="32"/>
          <w:szCs w:val="32"/>
        </w:rPr>
        <w:t>年项目支出进行了绩效评价。现将有关情况报告如下：</w:t>
      </w:r>
    </w:p>
    <w:p w:rsidR="0041239E" w:rsidRDefault="00B14A54">
      <w:pPr>
        <w:spacing w:line="600" w:lineRule="exact"/>
        <w:ind w:firstLineChars="200" w:firstLine="640"/>
        <w:rPr>
          <w:rFonts w:eastAsia="黑体"/>
          <w:sz w:val="32"/>
          <w:szCs w:val="32"/>
        </w:rPr>
      </w:pPr>
      <w:r>
        <w:rPr>
          <w:rFonts w:eastAsia="黑体" w:hint="eastAsia"/>
          <w:sz w:val="32"/>
          <w:szCs w:val="32"/>
        </w:rPr>
        <w:t>一、基本情况</w:t>
      </w:r>
    </w:p>
    <w:p w:rsidR="0041239E" w:rsidRDefault="00B14A5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_GB2312" w:eastAsia="仿宋_GB2312" w:hAnsi="仿宋_GB2312" w:hint="eastAsia"/>
          <w:sz w:val="32"/>
          <w:szCs w:val="32"/>
        </w:rPr>
        <w:t>根据河北省民政厅下发的</w:t>
      </w:r>
      <w:r>
        <w:rPr>
          <w:rFonts w:ascii="仿宋_GB2312" w:eastAsia="仿宋_GB2312" w:hAnsi="仿宋_GB2312" w:cs="方正小标宋简体" w:hint="eastAsia"/>
          <w:sz w:val="32"/>
          <w:szCs w:val="32"/>
        </w:rPr>
        <w:t>《关于开展“福彩圆梦·孤儿助学工程”项目的通知》（冀民</w:t>
      </w:r>
      <w:r>
        <w:rPr>
          <w:rFonts w:ascii="仿宋_GB2312" w:eastAsia="仿宋_GB2312" w:hAnsi="仿宋_GB2312" w:cs="方正小标宋简体" w:hint="eastAsia"/>
          <w:sz w:val="32"/>
          <w:szCs w:val="32"/>
        </w:rPr>
        <w:t>[2019]60</w:t>
      </w:r>
      <w:r>
        <w:rPr>
          <w:rFonts w:ascii="仿宋_GB2312" w:eastAsia="仿宋_GB2312" w:hAnsi="仿宋_GB2312" w:cs="方正小标宋简体" w:hint="eastAsia"/>
          <w:sz w:val="32"/>
          <w:szCs w:val="32"/>
        </w:rPr>
        <w:t>号）</w:t>
      </w:r>
      <w:r>
        <w:rPr>
          <w:rFonts w:ascii="仿宋_GB2312" w:eastAsia="仿宋_GB2312" w:hAnsi="仿宋_GB2312" w:hint="eastAsia"/>
          <w:sz w:val="32"/>
          <w:szCs w:val="32"/>
        </w:rPr>
        <w:t>自</w:t>
      </w:r>
      <w:r>
        <w:rPr>
          <w:rFonts w:ascii="仿宋_GB2312" w:eastAsia="仿宋_GB2312" w:hAnsi="仿宋_GB2312" w:hint="eastAsia"/>
          <w:sz w:val="32"/>
          <w:szCs w:val="32"/>
        </w:rPr>
        <w:t>2019</w:t>
      </w:r>
      <w:r>
        <w:rPr>
          <w:rFonts w:ascii="仿宋_GB2312" w:eastAsia="仿宋_GB2312" w:hAnsi="仿宋_GB2312" w:hint="eastAsia"/>
          <w:sz w:val="32"/>
          <w:szCs w:val="32"/>
        </w:rPr>
        <w:t>年起，针对具有本县户籍，已被认定为孤儿身份，年满</w:t>
      </w:r>
      <w:r>
        <w:rPr>
          <w:rFonts w:ascii="仿宋_GB2312" w:eastAsia="仿宋_GB2312" w:hAnsi="仿宋_GB2312" w:hint="eastAsia"/>
          <w:sz w:val="32"/>
          <w:szCs w:val="32"/>
        </w:rPr>
        <w:t>18</w:t>
      </w:r>
      <w:r>
        <w:rPr>
          <w:rFonts w:ascii="仿宋_GB2312" w:eastAsia="仿宋_GB2312" w:hAnsi="仿宋_GB2312" w:hint="eastAsia"/>
          <w:sz w:val="32"/>
          <w:szCs w:val="32"/>
        </w:rPr>
        <w:t>周岁后在普通全日制本科学校、普通全日制专科学校、高等职业学校等高等院校及中等职业学校就读的中专、大专本科学生和硕士研究生进行助学资助，资助标准为每人每学年</w:t>
      </w:r>
      <w:r>
        <w:rPr>
          <w:rFonts w:ascii="仿宋_GB2312" w:eastAsia="仿宋_GB2312" w:hAnsi="仿宋_GB2312" w:hint="eastAsia"/>
          <w:sz w:val="32"/>
          <w:szCs w:val="32"/>
        </w:rPr>
        <w:t>1</w:t>
      </w:r>
      <w:r>
        <w:rPr>
          <w:rFonts w:ascii="仿宋_GB2312" w:eastAsia="仿宋_GB2312" w:hAnsi="仿宋_GB2312" w:hint="eastAsia"/>
          <w:sz w:val="32"/>
          <w:szCs w:val="32"/>
        </w:rPr>
        <w:t>万元。</w:t>
      </w:r>
      <w:r>
        <w:rPr>
          <w:rFonts w:ascii="仿宋_GB2312" w:eastAsia="仿宋_GB2312" w:hAnsi="仿宋_GB2312" w:hint="eastAsia"/>
          <w:sz w:val="32"/>
          <w:szCs w:val="32"/>
        </w:rPr>
        <w:t>2023</w:t>
      </w:r>
      <w:r>
        <w:rPr>
          <w:rFonts w:ascii="仿宋_GB2312" w:eastAsia="仿宋_GB2312" w:hAnsi="仿宋_GB2312" w:hint="eastAsia"/>
          <w:sz w:val="32"/>
          <w:szCs w:val="32"/>
        </w:rPr>
        <w:t>年</w:t>
      </w:r>
      <w:r>
        <w:rPr>
          <w:rFonts w:ascii="仿宋_GB2312" w:eastAsia="仿宋_GB2312" w:hAnsi="仿宋_GB2312" w:hint="eastAsia"/>
          <w:sz w:val="32"/>
          <w:szCs w:val="32"/>
        </w:rPr>
        <w:t>我县符合政策的孤儿总数共</w:t>
      </w:r>
      <w:r>
        <w:rPr>
          <w:rFonts w:ascii="仿宋_GB2312" w:eastAsia="仿宋_GB2312" w:hAnsi="仿宋_GB2312" w:hint="eastAsia"/>
          <w:sz w:val="32"/>
          <w:szCs w:val="32"/>
        </w:rPr>
        <w:t>6</w:t>
      </w:r>
      <w:r>
        <w:rPr>
          <w:rFonts w:ascii="仿宋_GB2312" w:eastAsia="仿宋_GB2312" w:hAnsi="仿宋_GB2312" w:hint="eastAsia"/>
          <w:sz w:val="32"/>
          <w:szCs w:val="32"/>
        </w:rPr>
        <w:t>名。</w:t>
      </w:r>
    </w:p>
    <w:p w:rsidR="0041239E" w:rsidRDefault="00B14A54">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（二）项目绩效目标。</w:t>
      </w:r>
    </w:p>
    <w:p w:rsidR="0041239E" w:rsidRDefault="00B14A54" w:rsidP="001D0E8F">
      <w:p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促进玉田县福利事业的发展。</w:t>
      </w:r>
      <w:bookmarkStart w:id="0" w:name="_GoBack"/>
      <w:bookmarkEnd w:id="0"/>
      <w:r>
        <w:rPr>
          <w:rFonts w:ascii="仿宋_GB2312" w:eastAsia="仿宋_GB2312" w:hint="eastAsia"/>
          <w:sz w:val="32"/>
          <w:szCs w:val="32"/>
        </w:rPr>
        <w:t>保障孤儿大学期间的基本生活</w:t>
      </w:r>
      <w:r>
        <w:rPr>
          <w:rFonts w:ascii="仿宋_GB2312" w:eastAsia="仿宋_GB2312" w:hint="eastAsia"/>
          <w:sz w:val="32"/>
          <w:szCs w:val="32"/>
        </w:rPr>
        <w:t>。</w:t>
      </w:r>
    </w:p>
    <w:p w:rsidR="0041239E" w:rsidRDefault="00B14A54">
      <w:pPr>
        <w:spacing w:line="600" w:lineRule="exact"/>
        <w:ind w:firstLineChars="200" w:firstLine="640"/>
        <w:rPr>
          <w:rFonts w:eastAsia="黑体"/>
          <w:sz w:val="32"/>
          <w:szCs w:val="32"/>
        </w:rPr>
      </w:pPr>
      <w:r>
        <w:rPr>
          <w:rFonts w:eastAsia="黑体" w:hint="eastAsia"/>
          <w:sz w:val="32"/>
          <w:szCs w:val="32"/>
        </w:rPr>
        <w:t>二、绩效评价工作开展情况</w:t>
      </w:r>
    </w:p>
    <w:p w:rsidR="0041239E" w:rsidRDefault="00B14A54">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1239E" w:rsidRDefault="00B14A54">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1</w:t>
      </w:r>
      <w:r>
        <w:rPr>
          <w:rFonts w:ascii="仿宋_GB2312" w:eastAsia="仿宋_GB2312" w:hint="eastAsia"/>
          <w:sz w:val="32"/>
          <w:szCs w:val="32"/>
        </w:rPr>
        <w:t>、准备阶段</w:t>
      </w:r>
    </w:p>
    <w:p w:rsidR="0041239E" w:rsidRDefault="00B14A54">
      <w:pPr>
        <w:spacing w:line="600" w:lineRule="exact"/>
        <w:ind w:firstLineChars="200" w:firstLine="640"/>
        <w:rPr>
          <w:rFonts w:ascii="仿宋_GB2312" w:eastAsia="仿宋_GB2312"/>
          <w:sz w:val="32"/>
          <w:szCs w:val="32"/>
        </w:rPr>
      </w:pPr>
      <w:r>
        <w:rPr>
          <w:rFonts w:ascii="仿宋_GB2312" w:eastAsia="仿宋_GB2312" w:hint="eastAsia"/>
          <w:sz w:val="32"/>
          <w:szCs w:val="32"/>
        </w:rPr>
        <w:t>成立</w:t>
      </w:r>
      <w:r>
        <w:rPr>
          <w:rFonts w:ascii="仿宋_GB2312" w:eastAsia="仿宋_GB2312" w:hint="eastAsia"/>
          <w:sz w:val="32"/>
          <w:szCs w:val="32"/>
        </w:rPr>
        <w:t>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41239E" w:rsidRDefault="00B14A54">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41239E" w:rsidRDefault="00B14A54">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1239E" w:rsidRDefault="00B14A54">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41239E" w:rsidRDefault="00B14A54">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1239E" w:rsidRDefault="00B14A54">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41239E" w:rsidRDefault="00B14A54">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41239E" w:rsidRDefault="00B14A54">
      <w:pPr>
        <w:spacing w:line="600" w:lineRule="exact"/>
        <w:ind w:firstLineChars="200" w:firstLine="640"/>
        <w:rPr>
          <w:rFonts w:eastAsia="黑体"/>
          <w:sz w:val="32"/>
          <w:szCs w:val="32"/>
        </w:rPr>
      </w:pPr>
      <w:r>
        <w:rPr>
          <w:rFonts w:eastAsia="黑体" w:hint="eastAsia"/>
          <w:sz w:val="32"/>
          <w:szCs w:val="32"/>
        </w:rPr>
        <w:t>三、综合评价情况及评价结论</w:t>
      </w:r>
    </w:p>
    <w:p w:rsidR="0041239E" w:rsidRDefault="00B14A54">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41239E" w:rsidRDefault="00B14A54">
      <w:pPr>
        <w:spacing w:line="600" w:lineRule="exact"/>
        <w:ind w:firstLineChars="200" w:firstLine="640"/>
        <w:rPr>
          <w:rFonts w:eastAsia="黑体"/>
          <w:sz w:val="32"/>
          <w:szCs w:val="32"/>
        </w:rPr>
      </w:pPr>
      <w:r>
        <w:rPr>
          <w:rFonts w:eastAsia="黑体" w:hint="eastAsia"/>
          <w:sz w:val="32"/>
          <w:szCs w:val="32"/>
        </w:rPr>
        <w:t>四、绩效评价指标分析</w:t>
      </w:r>
    </w:p>
    <w:p w:rsidR="0041239E" w:rsidRDefault="00B14A5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41239E" w:rsidRDefault="00B14A54">
      <w:pPr>
        <w:spacing w:line="600" w:lineRule="exact"/>
        <w:ind w:firstLineChars="200" w:firstLine="640"/>
        <w:outlineLvl w:val="0"/>
        <w:rPr>
          <w:rFonts w:ascii="仿宋_GB2312" w:eastAsia="仿宋_GB2312"/>
          <w:sz w:val="32"/>
          <w:szCs w:val="32"/>
        </w:rPr>
      </w:pPr>
      <w:r>
        <w:rPr>
          <w:rFonts w:ascii="仿宋_GB2312" w:eastAsia="仿宋_GB2312" w:hAnsi="仿宋_GB2312" w:hint="eastAsia"/>
          <w:sz w:val="32"/>
          <w:szCs w:val="32"/>
        </w:rPr>
        <w:lastRenderedPageBreak/>
        <w:t>根据河北省民政厅下发的</w:t>
      </w:r>
      <w:r>
        <w:rPr>
          <w:rFonts w:ascii="仿宋_GB2312" w:eastAsia="仿宋_GB2312" w:hAnsi="仿宋_GB2312" w:cs="方正小标宋简体" w:hint="eastAsia"/>
          <w:sz w:val="32"/>
          <w:szCs w:val="32"/>
        </w:rPr>
        <w:t>《关于开展“福彩圆梦·孤儿助学工程”项目的通知》（冀民</w:t>
      </w:r>
      <w:r>
        <w:rPr>
          <w:rFonts w:ascii="仿宋_GB2312" w:eastAsia="仿宋_GB2312" w:hAnsi="仿宋_GB2312" w:cs="方正小标宋简体" w:hint="eastAsia"/>
          <w:sz w:val="32"/>
          <w:szCs w:val="32"/>
        </w:rPr>
        <w:t>[2019]60</w:t>
      </w:r>
      <w:r>
        <w:rPr>
          <w:rFonts w:ascii="仿宋_GB2312" w:eastAsia="仿宋_GB2312" w:hAnsi="仿宋_GB2312" w:cs="方正小标宋简体" w:hint="eastAsia"/>
          <w:sz w:val="32"/>
          <w:szCs w:val="32"/>
        </w:rPr>
        <w:t>号）</w:t>
      </w:r>
      <w:r>
        <w:rPr>
          <w:rFonts w:ascii="仿宋_GB2312" w:eastAsia="仿宋_GB2312" w:hAnsi="仿宋_GB2312" w:hint="eastAsia"/>
          <w:sz w:val="32"/>
          <w:szCs w:val="32"/>
        </w:rPr>
        <w:t>自</w:t>
      </w:r>
      <w:r>
        <w:rPr>
          <w:rFonts w:ascii="仿宋_GB2312" w:eastAsia="仿宋_GB2312" w:hAnsi="仿宋_GB2312" w:hint="eastAsia"/>
          <w:sz w:val="32"/>
          <w:szCs w:val="32"/>
        </w:rPr>
        <w:t>2019</w:t>
      </w:r>
      <w:r>
        <w:rPr>
          <w:rFonts w:ascii="仿宋_GB2312" w:eastAsia="仿宋_GB2312" w:hAnsi="仿宋_GB2312" w:hint="eastAsia"/>
          <w:sz w:val="32"/>
          <w:szCs w:val="32"/>
        </w:rPr>
        <w:t>年起，针对具有本县户籍，已被认定为孤儿身份，年满</w:t>
      </w:r>
      <w:r>
        <w:rPr>
          <w:rFonts w:ascii="仿宋_GB2312" w:eastAsia="仿宋_GB2312" w:hAnsi="仿宋_GB2312" w:hint="eastAsia"/>
          <w:sz w:val="32"/>
          <w:szCs w:val="32"/>
        </w:rPr>
        <w:t>18</w:t>
      </w:r>
      <w:r>
        <w:rPr>
          <w:rFonts w:ascii="仿宋_GB2312" w:eastAsia="仿宋_GB2312" w:hAnsi="仿宋_GB2312" w:hint="eastAsia"/>
          <w:sz w:val="32"/>
          <w:szCs w:val="32"/>
        </w:rPr>
        <w:t>周岁后在普通全日制本科学校、普通全日制专科学校、高等职业学校等高等院校及中等职业学校就读的中专、大专本科学生和硕士研究生进行助学资助，资助标准为每人每学年</w:t>
      </w:r>
      <w:r>
        <w:rPr>
          <w:rFonts w:ascii="仿宋_GB2312" w:eastAsia="仿宋_GB2312" w:hAnsi="仿宋_GB2312" w:hint="eastAsia"/>
          <w:sz w:val="32"/>
          <w:szCs w:val="32"/>
        </w:rPr>
        <w:t>1</w:t>
      </w:r>
      <w:r>
        <w:rPr>
          <w:rFonts w:ascii="仿宋_GB2312" w:eastAsia="仿宋_GB2312" w:hAnsi="仿宋_GB2312" w:hint="eastAsia"/>
          <w:sz w:val="32"/>
          <w:szCs w:val="32"/>
        </w:rPr>
        <w:t>万元。</w:t>
      </w:r>
      <w:r>
        <w:rPr>
          <w:rFonts w:ascii="仿宋_GB2312" w:eastAsia="仿宋_GB2312" w:hAnsi="仿宋_GB2312" w:hint="eastAsia"/>
          <w:sz w:val="32"/>
          <w:szCs w:val="32"/>
        </w:rPr>
        <w:t>2023</w:t>
      </w:r>
      <w:r>
        <w:rPr>
          <w:rFonts w:ascii="仿宋_GB2312" w:eastAsia="仿宋_GB2312" w:hAnsi="仿宋_GB2312" w:hint="eastAsia"/>
          <w:sz w:val="32"/>
          <w:szCs w:val="32"/>
        </w:rPr>
        <w:t>年</w:t>
      </w:r>
      <w:r>
        <w:rPr>
          <w:rFonts w:ascii="仿宋_GB2312" w:eastAsia="仿宋_GB2312" w:hAnsi="仿宋_GB2312" w:hint="eastAsia"/>
          <w:sz w:val="32"/>
          <w:szCs w:val="32"/>
        </w:rPr>
        <w:t>我县符合政策的孤儿总数共</w:t>
      </w:r>
      <w:r>
        <w:rPr>
          <w:rFonts w:ascii="仿宋_GB2312" w:eastAsia="仿宋_GB2312" w:hAnsi="仿宋_GB2312" w:hint="eastAsia"/>
          <w:sz w:val="32"/>
          <w:szCs w:val="32"/>
        </w:rPr>
        <w:t>6</w:t>
      </w:r>
      <w:r>
        <w:rPr>
          <w:rFonts w:ascii="仿宋_GB2312" w:eastAsia="仿宋_GB2312" w:hAnsi="仿宋_GB2312" w:hint="eastAsia"/>
          <w:sz w:val="32"/>
          <w:szCs w:val="32"/>
        </w:rPr>
        <w:t>名。</w:t>
      </w:r>
    </w:p>
    <w:p w:rsidR="0041239E" w:rsidRDefault="00B14A54">
      <w:pPr>
        <w:numPr>
          <w:ilvl w:val="0"/>
          <w:numId w:val="1"/>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项目过程情况。</w:t>
      </w:r>
    </w:p>
    <w:p w:rsidR="0041239E" w:rsidRDefault="00B14A5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资金到位率</w:t>
      </w:r>
      <w:r>
        <w:rPr>
          <w:rFonts w:ascii="仿宋_GB2312" w:eastAsia="仿宋_GB2312" w:hint="eastAsia"/>
          <w:sz w:val="32"/>
          <w:szCs w:val="32"/>
        </w:rPr>
        <w:t>：</w:t>
      </w:r>
      <w:r>
        <w:rPr>
          <w:rFonts w:ascii="仿宋_GB2312" w:eastAsia="仿宋_GB2312" w:hint="eastAsia"/>
          <w:sz w:val="32"/>
          <w:szCs w:val="32"/>
        </w:rPr>
        <w:t>100%</w:t>
      </w:r>
    </w:p>
    <w:p w:rsidR="0041239E" w:rsidRDefault="00B14A54">
      <w:pPr>
        <w:numPr>
          <w:ilvl w:val="0"/>
          <w:numId w:val="1"/>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项目产出情况。</w:t>
      </w:r>
    </w:p>
    <w:p w:rsidR="0041239E" w:rsidRDefault="00B14A54" w:rsidP="001D0E8F">
      <w:pPr>
        <w:spacing w:line="600" w:lineRule="exact"/>
        <w:ind w:leftChars="200" w:left="420" w:firstLineChars="100" w:firstLine="320"/>
        <w:outlineLvl w:val="0"/>
        <w:rPr>
          <w:rFonts w:ascii="仿宋_GB2312" w:eastAsia="仿宋_GB2312"/>
          <w:sz w:val="32"/>
          <w:szCs w:val="32"/>
        </w:rPr>
      </w:pPr>
      <w:r>
        <w:rPr>
          <w:rFonts w:ascii="仿宋_GB2312" w:eastAsia="仿宋_GB2312" w:hint="eastAsia"/>
          <w:sz w:val="32"/>
          <w:szCs w:val="32"/>
        </w:rPr>
        <w:t>自</w:t>
      </w:r>
      <w:r>
        <w:rPr>
          <w:rFonts w:ascii="仿宋_GB2312" w:eastAsia="仿宋_GB2312" w:hint="eastAsia"/>
          <w:sz w:val="32"/>
          <w:szCs w:val="32"/>
        </w:rPr>
        <w:t>2019</w:t>
      </w:r>
      <w:r>
        <w:rPr>
          <w:rFonts w:ascii="仿宋_GB2312" w:eastAsia="仿宋_GB2312" w:hint="eastAsia"/>
          <w:sz w:val="32"/>
          <w:szCs w:val="32"/>
        </w:rPr>
        <w:t>年起，针对具有本县户籍，已被认定为孤儿身份</w:t>
      </w:r>
      <w:r>
        <w:rPr>
          <w:rFonts w:ascii="仿宋_GB2312" w:eastAsia="仿宋_GB2312" w:hint="eastAsia"/>
          <w:sz w:val="32"/>
          <w:szCs w:val="32"/>
        </w:rPr>
        <w:t>，年满</w:t>
      </w:r>
      <w:r>
        <w:rPr>
          <w:rFonts w:ascii="仿宋_GB2312" w:eastAsia="仿宋_GB2312" w:hint="eastAsia"/>
          <w:sz w:val="32"/>
          <w:szCs w:val="32"/>
        </w:rPr>
        <w:t>18</w:t>
      </w:r>
      <w:r>
        <w:rPr>
          <w:rFonts w:ascii="仿宋_GB2312" w:eastAsia="仿宋_GB2312" w:hint="eastAsia"/>
          <w:sz w:val="32"/>
          <w:szCs w:val="32"/>
        </w:rPr>
        <w:t>周岁后在普通全日制本科学校、普通全日制专科学校、高等职业学校等高等院校及中等职业学校就读的中专、大专本科学生和硕士研究生进行助学资助，资助标准为每人每学年</w:t>
      </w:r>
      <w:r>
        <w:rPr>
          <w:rFonts w:ascii="仿宋_GB2312" w:eastAsia="仿宋_GB2312" w:hint="eastAsia"/>
          <w:sz w:val="32"/>
          <w:szCs w:val="32"/>
        </w:rPr>
        <w:t>1</w:t>
      </w:r>
      <w:r>
        <w:rPr>
          <w:rFonts w:ascii="仿宋_GB2312" w:eastAsia="仿宋_GB2312" w:hint="eastAsia"/>
          <w:sz w:val="32"/>
          <w:szCs w:val="32"/>
        </w:rPr>
        <w:t>万元。</w:t>
      </w:r>
    </w:p>
    <w:p w:rsidR="0041239E" w:rsidRDefault="00B14A54">
      <w:pPr>
        <w:numPr>
          <w:ilvl w:val="0"/>
          <w:numId w:val="1"/>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项目效益情况。</w:t>
      </w:r>
    </w:p>
    <w:p w:rsidR="0041239E" w:rsidRDefault="00B14A54" w:rsidP="001D0E8F">
      <w:pPr>
        <w:spacing w:line="600" w:lineRule="exact"/>
        <w:ind w:leftChars="200" w:left="420"/>
        <w:outlineLvl w:val="0"/>
        <w:rPr>
          <w:rFonts w:ascii="仿宋_GB2312" w:eastAsia="仿宋_GB2312"/>
          <w:sz w:val="32"/>
          <w:szCs w:val="32"/>
        </w:rPr>
      </w:pPr>
      <w:r>
        <w:rPr>
          <w:rFonts w:ascii="仿宋_GB2312" w:eastAsia="仿宋_GB2312" w:hint="eastAsia"/>
          <w:sz w:val="32"/>
          <w:szCs w:val="32"/>
        </w:rPr>
        <w:t>促进玉田县福利事业的发展</w:t>
      </w:r>
      <w:r w:rsidR="001D0E8F">
        <w:rPr>
          <w:rFonts w:ascii="仿宋_GB2312" w:eastAsia="仿宋_GB2312" w:hint="eastAsia"/>
          <w:sz w:val="32"/>
          <w:szCs w:val="32"/>
        </w:rPr>
        <w:t>，</w:t>
      </w:r>
      <w:r>
        <w:rPr>
          <w:rFonts w:ascii="仿宋_GB2312" w:eastAsia="仿宋_GB2312" w:hint="eastAsia"/>
          <w:sz w:val="32"/>
          <w:szCs w:val="32"/>
        </w:rPr>
        <w:t>保障孤儿大学期间的基本生活</w:t>
      </w:r>
      <w:r w:rsidR="001D0E8F">
        <w:rPr>
          <w:rFonts w:ascii="仿宋_GB2312" w:eastAsia="仿宋_GB2312" w:hint="eastAsia"/>
          <w:sz w:val="32"/>
          <w:szCs w:val="32"/>
        </w:rPr>
        <w:t>，</w:t>
      </w:r>
      <w:r>
        <w:rPr>
          <w:rFonts w:ascii="仿宋_GB2312" w:eastAsia="仿宋_GB2312" w:hint="eastAsia"/>
          <w:sz w:val="32"/>
          <w:szCs w:val="32"/>
        </w:rPr>
        <w:t>应保尽保，按时发放</w:t>
      </w:r>
      <w:r w:rsidR="001D0E8F">
        <w:rPr>
          <w:rFonts w:ascii="仿宋_GB2312" w:eastAsia="仿宋_GB2312" w:hint="eastAsia"/>
          <w:sz w:val="32"/>
          <w:szCs w:val="32"/>
        </w:rPr>
        <w:t>。</w:t>
      </w:r>
    </w:p>
    <w:p w:rsidR="0041239E" w:rsidRDefault="00B14A54">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41239E" w:rsidRDefault="00B14A54">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41239E" w:rsidRDefault="00B14A54">
      <w:pPr>
        <w:spacing w:line="600" w:lineRule="exact"/>
        <w:ind w:firstLineChars="200" w:firstLine="640"/>
        <w:rPr>
          <w:rFonts w:eastAsia="黑体"/>
          <w:sz w:val="32"/>
          <w:szCs w:val="32"/>
        </w:rPr>
      </w:pPr>
      <w:r>
        <w:rPr>
          <w:rFonts w:eastAsia="黑体" w:hint="eastAsia"/>
          <w:sz w:val="32"/>
          <w:szCs w:val="32"/>
        </w:rPr>
        <w:t>六、有关建议</w:t>
      </w:r>
    </w:p>
    <w:p w:rsidR="0041239E" w:rsidRDefault="00B14A54">
      <w:pPr>
        <w:spacing w:line="600" w:lineRule="exact"/>
        <w:ind w:firstLineChars="200" w:firstLine="640"/>
        <w:rPr>
          <w:rFonts w:eastAsia="黑体"/>
          <w:sz w:val="32"/>
          <w:szCs w:val="32"/>
        </w:rPr>
      </w:pPr>
      <w:r>
        <w:rPr>
          <w:rFonts w:eastAsia="黑体" w:hint="eastAsia"/>
          <w:sz w:val="32"/>
          <w:szCs w:val="32"/>
        </w:rPr>
        <w:lastRenderedPageBreak/>
        <w:t>七、其他需要说明的问题</w:t>
      </w:r>
    </w:p>
    <w:p w:rsidR="0041239E" w:rsidRDefault="00B14A54">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41239E" w:rsidRDefault="0041239E"/>
    <w:p w:rsidR="0041239E" w:rsidRDefault="0041239E"/>
    <w:sectPr w:rsidR="0041239E" w:rsidSect="0041239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4A54" w:rsidRDefault="00B14A54" w:rsidP="001D0E8F">
      <w:r>
        <w:separator/>
      </w:r>
    </w:p>
  </w:endnote>
  <w:endnote w:type="continuationSeparator" w:id="1">
    <w:p w:rsidR="00B14A54" w:rsidRDefault="00B14A54" w:rsidP="001D0E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4A54" w:rsidRDefault="00B14A54" w:rsidP="001D0E8F">
      <w:r>
        <w:separator/>
      </w:r>
    </w:p>
  </w:footnote>
  <w:footnote w:type="continuationSeparator" w:id="1">
    <w:p w:rsidR="00B14A54" w:rsidRDefault="00B14A54" w:rsidP="001D0E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B4351F"/>
    <w:multiLevelType w:val="singleLevel"/>
    <w:tmpl w:val="42B4351F"/>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37150"/>
    <w:rsid w:val="001D0E8F"/>
    <w:rsid w:val="00200B7A"/>
    <w:rsid w:val="003F6833"/>
    <w:rsid w:val="0041239E"/>
    <w:rsid w:val="00984BAA"/>
    <w:rsid w:val="00B14A54"/>
    <w:rsid w:val="00DD32E2"/>
    <w:rsid w:val="110C5208"/>
    <w:rsid w:val="27342ADA"/>
    <w:rsid w:val="290F4C0E"/>
    <w:rsid w:val="784C0D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39E"/>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D0E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D0E8F"/>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1D0E8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D0E8F"/>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206</Words>
  <Characters>1178</Characters>
  <Application>Microsoft Office Word</Application>
  <DocSecurity>0</DocSecurity>
  <Lines>9</Lines>
  <Paragraphs>2</Paragraphs>
  <ScaleCrop>false</ScaleCrop>
  <Company>China</Company>
  <LinksUpToDate>false</LinksUpToDate>
  <CharactersWithSpaces>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2024-04-23T02:02:00Z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8EC953D518D840208FB5E59756A6B5BA</vt:lpwstr>
  </property>
</Properties>
</file>