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3F9" w:rsidRDefault="00C023F9">
      <w:pPr>
        <w:widowControl/>
        <w:spacing w:line="600" w:lineRule="exact"/>
        <w:jc w:val="center"/>
        <w:rPr>
          <w:rFonts w:ascii="方正小标宋_GBK" w:eastAsia="方正小标宋_GBK" w:hAnsi="宋体" w:cs="宋体"/>
          <w:bCs/>
          <w:kern w:val="0"/>
          <w:sz w:val="44"/>
          <w:szCs w:val="44"/>
        </w:rPr>
      </w:pPr>
    </w:p>
    <w:p w:rsidR="00C023F9" w:rsidRDefault="00796A8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u w:val="single"/>
        </w:rPr>
        <w:t>民政局</w:t>
      </w:r>
    </w:p>
    <w:p w:rsidR="00C023F9" w:rsidRDefault="00796A83">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C023F9" w:rsidRDefault="00796A83" w:rsidP="00774661">
      <w:pPr>
        <w:spacing w:line="600" w:lineRule="exact"/>
        <w:ind w:firstLineChars="200" w:firstLine="640"/>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2023年项目支出进行了绩效评价。现将有关情况报告如下：</w:t>
      </w:r>
    </w:p>
    <w:p w:rsidR="00C023F9" w:rsidRDefault="00796A83">
      <w:pPr>
        <w:spacing w:line="600" w:lineRule="exact"/>
        <w:ind w:firstLineChars="200" w:firstLine="640"/>
        <w:rPr>
          <w:rFonts w:eastAsia="黑体"/>
          <w:sz w:val="32"/>
          <w:szCs w:val="32"/>
        </w:rPr>
      </w:pPr>
      <w:r>
        <w:rPr>
          <w:rFonts w:eastAsia="黑体" w:hint="eastAsia"/>
          <w:sz w:val="32"/>
          <w:szCs w:val="32"/>
        </w:rPr>
        <w:t>一、基本情况</w:t>
      </w:r>
    </w:p>
    <w:p w:rsidR="00C023F9" w:rsidRDefault="00796A83" w:rsidP="00774661">
      <w:pPr>
        <w:spacing w:line="600" w:lineRule="exact"/>
        <w:ind w:firstLineChars="200" w:firstLine="640"/>
        <w:outlineLvl w:val="0"/>
        <w:rPr>
          <w:rFonts w:ascii="仿宋" w:eastAsia="仿宋" w:hAnsi="仿宋"/>
          <w:sz w:val="32"/>
          <w:szCs w:val="32"/>
        </w:rPr>
      </w:pPr>
      <w:r>
        <w:rPr>
          <w:rFonts w:ascii="仿宋_GB2312" w:eastAsia="仿宋_GB2312" w:hint="eastAsia"/>
          <w:sz w:val="32"/>
          <w:szCs w:val="32"/>
        </w:rPr>
        <w:t>（一）项目概况。</w:t>
      </w:r>
      <w:r>
        <w:rPr>
          <w:rFonts w:ascii="仿宋" w:eastAsia="仿宋" w:hAnsi="仿宋" w:hint="eastAsia"/>
          <w:sz w:val="32"/>
          <w:szCs w:val="32"/>
        </w:rPr>
        <w:t>在玉田县郭家屯镇刘典屯村（原玉田县光荣院旧址内）建设玉田县儿童福利院项目，于2</w:t>
      </w:r>
      <w:r>
        <w:rPr>
          <w:rFonts w:ascii="仿宋" w:eastAsia="仿宋" w:hAnsi="仿宋"/>
          <w:sz w:val="32"/>
          <w:szCs w:val="32"/>
        </w:rPr>
        <w:t>02</w:t>
      </w:r>
      <w:r>
        <w:rPr>
          <w:rFonts w:ascii="仿宋" w:eastAsia="仿宋" w:hAnsi="仿宋" w:hint="eastAsia"/>
          <w:sz w:val="32"/>
          <w:szCs w:val="32"/>
        </w:rPr>
        <w:t>2年3月开工</w:t>
      </w:r>
      <w:r>
        <w:rPr>
          <w:rFonts w:ascii="仿宋" w:eastAsia="仿宋" w:hAnsi="仿宋"/>
          <w:sz w:val="32"/>
          <w:szCs w:val="32"/>
        </w:rPr>
        <w:t>202</w:t>
      </w:r>
      <w:r>
        <w:rPr>
          <w:rFonts w:ascii="仿宋" w:eastAsia="仿宋" w:hAnsi="仿宋" w:hint="eastAsia"/>
          <w:sz w:val="32"/>
          <w:szCs w:val="32"/>
        </w:rPr>
        <w:t>3年6月建成。该项目中标金额1612.54万元，2021年政府债券资金700万元，2022年政府债券资金600万元，共计1300万元。</w:t>
      </w:r>
    </w:p>
    <w:p w:rsidR="00C023F9" w:rsidRDefault="00796A83">
      <w:pPr>
        <w:numPr>
          <w:ilvl w:val="0"/>
          <w:numId w:val="1"/>
        </w:numPr>
        <w:spacing w:line="500" w:lineRule="exact"/>
        <w:jc w:val="left"/>
        <w:rPr>
          <w:rFonts w:ascii="仿宋_GB2312" w:eastAsia="仿宋_GB2312"/>
          <w:sz w:val="32"/>
          <w:szCs w:val="32"/>
        </w:rPr>
      </w:pPr>
      <w:r>
        <w:rPr>
          <w:rFonts w:ascii="仿宋_GB2312" w:eastAsia="仿宋_GB2312" w:hint="eastAsia"/>
          <w:sz w:val="32"/>
          <w:szCs w:val="32"/>
        </w:rPr>
        <w:t>项目绩效目标。</w:t>
      </w:r>
    </w:p>
    <w:p w:rsidR="00C023F9" w:rsidRDefault="00796A83">
      <w:pPr>
        <w:rPr>
          <w:rFonts w:ascii="仿宋" w:eastAsia="仿宋" w:hAnsi="仿宋" w:cs="仿宋"/>
          <w:sz w:val="32"/>
          <w:szCs w:val="32"/>
        </w:rPr>
      </w:pPr>
      <w:r>
        <w:rPr>
          <w:rFonts w:ascii="仿宋" w:eastAsia="仿宋" w:hAnsi="仿宋" w:cs="仿宋" w:hint="eastAsia"/>
          <w:sz w:val="32"/>
          <w:szCs w:val="32"/>
        </w:rPr>
        <w:t xml:space="preserve">产出指标：数量指标：100张床位 </w:t>
      </w:r>
    </w:p>
    <w:p w:rsidR="00C023F9" w:rsidRDefault="00796A83">
      <w:pPr>
        <w:adjustRightInd w:val="0"/>
        <w:snapToGrid w:val="0"/>
        <w:spacing w:line="600" w:lineRule="exact"/>
        <w:rPr>
          <w:rFonts w:ascii="仿宋" w:eastAsia="仿宋" w:hAnsi="仿宋" w:cs="仿宋"/>
          <w:sz w:val="32"/>
          <w:szCs w:val="32"/>
        </w:rPr>
      </w:pPr>
      <w:r>
        <w:rPr>
          <w:rFonts w:ascii="仿宋" w:eastAsia="仿宋" w:hAnsi="仿宋" w:cs="仿宋" w:hint="eastAsia"/>
          <w:sz w:val="32"/>
          <w:szCs w:val="32"/>
        </w:rPr>
        <w:t xml:space="preserve">          质量指标：项目总用地面积为6203.50㎡（9.3亩），建筑物占地面积1810㎡，总建筑面积为4621㎡，地上建筑面积4444㎡，地下消防水池建筑面积177㎡； 并完成院内地面硬化、院内管网、绿化工程及附属工程（围墙、电动伸缩门等），购置医疗、运动康复、洗衣等设备55台（套），</w:t>
      </w:r>
      <w:r>
        <w:rPr>
          <w:rFonts w:ascii="仿宋" w:eastAsia="仿宋" w:hAnsi="仿宋" w:cs="仿宋" w:hint="eastAsia"/>
          <w:sz w:val="32"/>
          <w:szCs w:val="32"/>
        </w:rPr>
        <w:lastRenderedPageBreak/>
        <w:t>设置床位100张。</w:t>
      </w:r>
    </w:p>
    <w:p w:rsidR="00C023F9" w:rsidRDefault="00796A83">
      <w:pPr>
        <w:adjustRightInd w:val="0"/>
        <w:snapToGrid w:val="0"/>
        <w:spacing w:line="600" w:lineRule="exact"/>
        <w:ind w:firstLineChars="100" w:firstLine="320"/>
        <w:rPr>
          <w:rFonts w:ascii="仿宋" w:eastAsia="仿宋" w:hAnsi="仿宋" w:cs="仿宋"/>
          <w:sz w:val="32"/>
          <w:szCs w:val="32"/>
        </w:rPr>
      </w:pPr>
      <w:r>
        <w:rPr>
          <w:rFonts w:ascii="仿宋" w:eastAsia="仿宋" w:hAnsi="仿宋" w:cs="仿宋" w:hint="eastAsia"/>
          <w:sz w:val="32"/>
          <w:szCs w:val="32"/>
        </w:rPr>
        <w:t>时效指标： 2022年3月开工，于2023年6月建成。</w:t>
      </w:r>
    </w:p>
    <w:p w:rsidR="00C023F9" w:rsidRDefault="00796A83">
      <w:pPr>
        <w:adjustRightInd w:val="0"/>
        <w:snapToGrid w:val="0"/>
        <w:spacing w:line="600" w:lineRule="exact"/>
        <w:rPr>
          <w:rFonts w:ascii="仿宋" w:eastAsia="仿宋" w:hAnsi="仿宋" w:cs="仿宋"/>
          <w:sz w:val="32"/>
          <w:szCs w:val="32"/>
        </w:rPr>
      </w:pPr>
      <w:r>
        <w:rPr>
          <w:rFonts w:ascii="仿宋" w:eastAsia="仿宋" w:hAnsi="仿宋" w:cs="仿宋" w:hint="eastAsia"/>
          <w:sz w:val="32"/>
          <w:szCs w:val="32"/>
        </w:rPr>
        <w:t xml:space="preserve"> 成本指标： 玉田县儿童福利院2022年3月开工，已于2023年6月建成。该项目中标金额1612.54万元，2021年政府债券资金700万元，2022年政府债券资金600万元，共计1300万元</w:t>
      </w:r>
      <w:bookmarkStart w:id="0" w:name="_GoBack"/>
      <w:bookmarkEnd w:id="0"/>
      <w:r>
        <w:rPr>
          <w:rFonts w:ascii="仿宋" w:eastAsia="仿宋" w:hAnsi="仿宋" w:cs="仿宋" w:hint="eastAsia"/>
          <w:sz w:val="32"/>
          <w:szCs w:val="32"/>
        </w:rPr>
        <w:t>。</w:t>
      </w:r>
    </w:p>
    <w:p w:rsidR="00C023F9" w:rsidRDefault="00796A83">
      <w:pPr>
        <w:spacing w:line="600" w:lineRule="exact"/>
        <w:ind w:firstLineChars="100" w:firstLine="320"/>
        <w:rPr>
          <w:rFonts w:eastAsia="黑体"/>
          <w:sz w:val="32"/>
          <w:szCs w:val="32"/>
        </w:rPr>
      </w:pPr>
      <w:r>
        <w:rPr>
          <w:rFonts w:eastAsia="黑体" w:hint="eastAsia"/>
          <w:sz w:val="32"/>
          <w:szCs w:val="32"/>
        </w:rPr>
        <w:t>二、绩效评价工作开展情况</w:t>
      </w:r>
    </w:p>
    <w:p w:rsidR="00C023F9" w:rsidRDefault="00796A8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C023F9" w:rsidRDefault="00796A83">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C023F9" w:rsidRDefault="00796A83">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C023F9" w:rsidRDefault="00796A83">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C023F9" w:rsidRDefault="00796A83">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C023F9" w:rsidRDefault="00796A83">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C023F9" w:rsidRDefault="00796A83">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C023F9" w:rsidRDefault="00796A83">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（二）绩效评价目的、对象和范围。</w:t>
      </w:r>
    </w:p>
    <w:p w:rsidR="00C023F9" w:rsidRDefault="00796A83">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C023F9" w:rsidRDefault="00796A83">
      <w:pPr>
        <w:spacing w:line="600" w:lineRule="exact"/>
        <w:ind w:firstLineChars="200" w:firstLine="640"/>
        <w:rPr>
          <w:rFonts w:eastAsia="黑体"/>
          <w:sz w:val="32"/>
          <w:szCs w:val="32"/>
        </w:rPr>
      </w:pPr>
      <w:r>
        <w:rPr>
          <w:rFonts w:eastAsia="黑体" w:hint="eastAsia"/>
          <w:sz w:val="32"/>
          <w:szCs w:val="32"/>
        </w:rPr>
        <w:t>三、综合评价情况及评价结论</w:t>
      </w:r>
    </w:p>
    <w:p w:rsidR="00C023F9" w:rsidRDefault="00796A83">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C023F9" w:rsidRDefault="00796A83">
      <w:pPr>
        <w:spacing w:line="600" w:lineRule="exact"/>
        <w:ind w:firstLineChars="200" w:firstLine="640"/>
        <w:rPr>
          <w:rFonts w:eastAsia="黑体"/>
          <w:sz w:val="32"/>
          <w:szCs w:val="32"/>
        </w:rPr>
      </w:pPr>
      <w:r>
        <w:rPr>
          <w:rFonts w:eastAsia="黑体" w:hint="eastAsia"/>
          <w:sz w:val="32"/>
          <w:szCs w:val="32"/>
        </w:rPr>
        <w:t>四、绩效评价指标分析</w:t>
      </w:r>
    </w:p>
    <w:p w:rsidR="00C023F9" w:rsidRDefault="00796A8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C023F9" w:rsidRDefault="00796A83">
      <w:pPr>
        <w:spacing w:line="570" w:lineRule="exact"/>
        <w:ind w:firstLine="560"/>
        <w:rPr>
          <w:rFonts w:ascii="仿宋" w:eastAsia="仿宋" w:hAnsi="仿宋"/>
          <w:sz w:val="32"/>
          <w:szCs w:val="32"/>
        </w:rPr>
      </w:pPr>
      <w:r>
        <w:rPr>
          <w:rFonts w:ascii="仿宋" w:eastAsia="仿宋" w:hAnsi="仿宋" w:hint="eastAsia"/>
          <w:sz w:val="32"/>
          <w:szCs w:val="32"/>
        </w:rPr>
        <w:t>玉田县儿童福利院新建项目是完善提升玉田县未成年人保护体系的重大举措，是解决日益突出的弃婴和孤儿问题的基础性工程，该项目的建设会促进玉田县福利事业的发展，也会产生巨大的社会效益，此项目的建设不仅是必要的，而且是紧迫的。该项目的建设是玉田县人民迫切希望的一个利民工程，也是建设和谐社会的一个重要方面。</w:t>
      </w:r>
    </w:p>
    <w:p w:rsidR="00C023F9" w:rsidRDefault="00796A83">
      <w:pPr>
        <w:spacing w:line="600" w:lineRule="exact"/>
        <w:ind w:firstLineChars="200" w:firstLine="640"/>
        <w:outlineLvl w:val="0"/>
        <w:rPr>
          <w:rFonts w:ascii="仿宋_GB2312" w:eastAsia="仿宋_GB2312"/>
          <w:sz w:val="32"/>
          <w:szCs w:val="32"/>
        </w:rPr>
      </w:pPr>
      <w:r>
        <w:rPr>
          <w:rFonts w:ascii="仿宋" w:eastAsia="仿宋" w:hAnsi="仿宋" w:hint="eastAsia"/>
          <w:sz w:val="32"/>
          <w:szCs w:val="32"/>
        </w:rPr>
        <w:t>该项目中标金额1612.54万元，2021年政府债券资金700万元，2022年政府债券资金600万元，共计1300万元，2024年需申请剩余金额312.54万元。</w:t>
      </w:r>
    </w:p>
    <w:p w:rsidR="00C023F9" w:rsidRDefault="00796A83">
      <w:pPr>
        <w:spacing w:line="600" w:lineRule="exact"/>
        <w:ind w:firstLineChars="200" w:firstLine="640"/>
        <w:outlineLvl w:val="0"/>
        <w:rPr>
          <w:rFonts w:ascii="仿宋" w:eastAsia="仿宋" w:hAnsi="仿宋"/>
          <w:sz w:val="32"/>
          <w:szCs w:val="32"/>
        </w:rPr>
      </w:pPr>
      <w:r>
        <w:rPr>
          <w:rFonts w:ascii="仿宋_GB2312" w:eastAsia="仿宋_GB2312" w:hint="eastAsia"/>
          <w:sz w:val="32"/>
          <w:szCs w:val="32"/>
        </w:rPr>
        <w:t>（二）项目过程情况。</w:t>
      </w:r>
      <w:r>
        <w:rPr>
          <w:rFonts w:ascii="仿宋" w:eastAsia="仿宋" w:hAnsi="仿宋" w:hint="eastAsia"/>
          <w:sz w:val="32"/>
          <w:szCs w:val="32"/>
        </w:rPr>
        <w:t>该项目招标代理费为7.1万元，资金到位率100%，目前该资金按照合同要求已拔付到招标代理公司。</w:t>
      </w:r>
    </w:p>
    <w:p w:rsidR="00C023F9" w:rsidRDefault="00796A83">
      <w:pPr>
        <w:numPr>
          <w:ilvl w:val="0"/>
          <w:numId w:val="1"/>
        </w:numPr>
        <w:spacing w:line="600" w:lineRule="exact"/>
        <w:outlineLvl w:val="0"/>
        <w:rPr>
          <w:rFonts w:ascii="仿宋_GB2312" w:eastAsia="仿宋_GB2312"/>
          <w:sz w:val="32"/>
          <w:szCs w:val="32"/>
        </w:rPr>
      </w:pPr>
      <w:r>
        <w:rPr>
          <w:rFonts w:ascii="仿宋_GB2312" w:eastAsia="仿宋_GB2312" w:hint="eastAsia"/>
          <w:sz w:val="32"/>
          <w:szCs w:val="32"/>
        </w:rPr>
        <w:t>项目产出情况。</w:t>
      </w:r>
    </w:p>
    <w:p w:rsidR="00C023F9" w:rsidRDefault="00796A83">
      <w:pPr>
        <w:spacing w:line="570" w:lineRule="exact"/>
        <w:ind w:firstLine="560"/>
        <w:rPr>
          <w:rFonts w:ascii="仿宋" w:eastAsia="仿宋" w:hAnsi="仿宋"/>
          <w:sz w:val="32"/>
          <w:szCs w:val="32"/>
        </w:rPr>
      </w:pPr>
      <w:r>
        <w:rPr>
          <w:rFonts w:ascii="仿宋" w:eastAsia="仿宋" w:hAnsi="仿宋" w:hint="eastAsia"/>
          <w:sz w:val="32"/>
          <w:szCs w:val="32"/>
        </w:rPr>
        <w:t>玉田县儿童福利院新建项目是完善提升玉田县未成年人保护体系的重大举措，是解决日益突出的弃婴和孤儿问题的</w:t>
      </w:r>
      <w:r>
        <w:rPr>
          <w:rFonts w:ascii="仿宋" w:eastAsia="仿宋" w:hAnsi="仿宋" w:hint="eastAsia"/>
          <w:sz w:val="32"/>
          <w:szCs w:val="32"/>
        </w:rPr>
        <w:lastRenderedPageBreak/>
        <w:t>基础性工程，该项目的建设会促进玉田县福利事业的发展，也会产生巨大的社会效益，此项目的建设不仅是必要的，而且是紧迫的。该项目的建设是玉田县人民迫切希望的一个利民工程，也是建设和谐社会的一个重要方面。</w:t>
      </w:r>
    </w:p>
    <w:p w:rsidR="00C023F9" w:rsidRDefault="00796A83">
      <w:pPr>
        <w:spacing w:line="600" w:lineRule="exact"/>
        <w:outlineLvl w:val="0"/>
        <w:rPr>
          <w:rFonts w:ascii="仿宋" w:eastAsia="仿宋" w:hAnsi="仿宋" w:cs="仿宋"/>
          <w:sz w:val="32"/>
          <w:szCs w:val="32"/>
        </w:rPr>
      </w:pPr>
      <w:r>
        <w:rPr>
          <w:rFonts w:ascii="仿宋_GB2312" w:eastAsia="仿宋_GB2312" w:hint="eastAsia"/>
          <w:sz w:val="32"/>
          <w:szCs w:val="32"/>
        </w:rPr>
        <w:t>（四）项目效益情况。</w:t>
      </w:r>
    </w:p>
    <w:p w:rsidR="00C023F9" w:rsidRDefault="00796A83">
      <w:pPr>
        <w:spacing w:line="600" w:lineRule="exact"/>
        <w:ind w:firstLineChars="100" w:firstLine="320"/>
        <w:outlineLvl w:val="0"/>
        <w:rPr>
          <w:rFonts w:ascii="仿宋" w:eastAsia="仿宋" w:hAnsi="仿宋" w:cs="仿宋"/>
          <w:sz w:val="32"/>
          <w:szCs w:val="32"/>
        </w:rPr>
      </w:pPr>
      <w:r>
        <w:rPr>
          <w:rFonts w:ascii="仿宋" w:eastAsia="仿宋" w:hAnsi="仿宋" w:cs="仿宋" w:hint="eastAsia"/>
          <w:sz w:val="32"/>
          <w:szCs w:val="32"/>
        </w:rPr>
        <w:t>经济效益指标：</w:t>
      </w:r>
      <w:r>
        <w:rPr>
          <w:rFonts w:ascii="仿宋" w:eastAsia="仿宋" w:hAnsi="仿宋" w:hint="eastAsia"/>
          <w:sz w:val="32"/>
          <w:szCs w:val="32"/>
        </w:rPr>
        <w:t>解决日益突出的弃婴和孤儿问题的基础性工程。</w:t>
      </w:r>
    </w:p>
    <w:p w:rsidR="00C023F9" w:rsidRDefault="00796A83">
      <w:pPr>
        <w:adjustRightInd w:val="0"/>
        <w:snapToGrid w:val="0"/>
        <w:spacing w:line="600" w:lineRule="exact"/>
        <w:ind w:firstLineChars="100" w:firstLine="320"/>
        <w:rPr>
          <w:rFonts w:ascii="仿宋" w:eastAsia="仿宋" w:hAnsi="仿宋" w:cs="仿宋"/>
          <w:sz w:val="32"/>
          <w:szCs w:val="32"/>
        </w:rPr>
      </w:pPr>
      <w:r>
        <w:rPr>
          <w:rFonts w:ascii="仿宋" w:eastAsia="仿宋" w:hAnsi="仿宋" w:cs="仿宋" w:hint="eastAsia"/>
          <w:sz w:val="32"/>
          <w:szCs w:val="32"/>
        </w:rPr>
        <w:t>社会效益指标：促进玉田县福利事业的发展</w:t>
      </w:r>
    </w:p>
    <w:p w:rsidR="00C023F9" w:rsidRDefault="00796A83">
      <w:pPr>
        <w:adjustRightInd w:val="0"/>
        <w:snapToGrid w:val="0"/>
        <w:spacing w:line="600" w:lineRule="exact"/>
        <w:ind w:firstLineChars="100" w:firstLine="320"/>
        <w:rPr>
          <w:rFonts w:ascii="仿宋" w:eastAsia="仿宋" w:hAnsi="仿宋" w:cs="仿宋"/>
          <w:sz w:val="32"/>
          <w:szCs w:val="32"/>
        </w:rPr>
      </w:pPr>
      <w:r>
        <w:rPr>
          <w:rFonts w:ascii="仿宋" w:eastAsia="仿宋" w:hAnsi="仿宋" w:cs="仿宋" w:hint="eastAsia"/>
          <w:sz w:val="32"/>
          <w:szCs w:val="32"/>
        </w:rPr>
        <w:t>环境效益指标：改善孤残儿童生活条件</w:t>
      </w:r>
    </w:p>
    <w:p w:rsidR="00C023F9" w:rsidRDefault="00796A83">
      <w:pPr>
        <w:spacing w:line="570" w:lineRule="exact"/>
        <w:ind w:firstLine="560"/>
        <w:rPr>
          <w:rFonts w:ascii="仿宋" w:eastAsia="仿宋" w:hAnsi="仿宋"/>
          <w:sz w:val="32"/>
          <w:szCs w:val="32"/>
        </w:rPr>
      </w:pPr>
      <w:r>
        <w:rPr>
          <w:rFonts w:ascii="仿宋" w:eastAsia="仿宋" w:hAnsi="仿宋" w:cs="仿宋" w:hint="eastAsia"/>
          <w:sz w:val="32"/>
          <w:szCs w:val="32"/>
        </w:rPr>
        <w:t>可持续性指标：</w:t>
      </w:r>
      <w:r>
        <w:rPr>
          <w:rFonts w:ascii="仿宋" w:eastAsia="仿宋" w:hAnsi="仿宋" w:hint="eastAsia"/>
          <w:sz w:val="32"/>
          <w:szCs w:val="32"/>
        </w:rPr>
        <w:t>该项目的建设是玉田县人民迫切希望的一个利民工程，也是建设和谐社会的一个重要方面。</w:t>
      </w:r>
    </w:p>
    <w:p w:rsidR="00C023F9" w:rsidRDefault="00796A83">
      <w:pPr>
        <w:adjustRightInd w:val="0"/>
        <w:snapToGrid w:val="0"/>
        <w:spacing w:line="600" w:lineRule="exact"/>
        <w:ind w:firstLineChars="100" w:firstLine="320"/>
        <w:rPr>
          <w:rFonts w:ascii="仿宋" w:eastAsia="仿宋" w:hAnsi="仿宋" w:cs="仿宋"/>
          <w:sz w:val="32"/>
          <w:szCs w:val="32"/>
        </w:rPr>
      </w:pPr>
      <w:r>
        <w:rPr>
          <w:rFonts w:ascii="仿宋" w:eastAsia="仿宋" w:hAnsi="仿宋" w:cs="仿宋" w:hint="eastAsia"/>
          <w:sz w:val="32"/>
          <w:szCs w:val="32"/>
        </w:rPr>
        <w:t>服务满意度：使孤残儿童早日得到救助</w:t>
      </w:r>
    </w:p>
    <w:p w:rsidR="00C023F9" w:rsidRDefault="00796A83">
      <w:pPr>
        <w:spacing w:line="600" w:lineRule="exact"/>
        <w:rPr>
          <w:rFonts w:eastAsia="黑体"/>
          <w:sz w:val="32"/>
          <w:szCs w:val="32"/>
        </w:rPr>
      </w:pPr>
      <w:r>
        <w:rPr>
          <w:rFonts w:eastAsia="黑体" w:hint="eastAsia"/>
          <w:sz w:val="32"/>
          <w:szCs w:val="32"/>
        </w:rPr>
        <w:t>五、主要经验及做法、存在的问题及原因分析</w:t>
      </w:r>
    </w:p>
    <w:p w:rsidR="00C023F9" w:rsidRDefault="00796A83">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主要经验做法为：明确由社会事务科牵头，钟锋负责该项目全面工作。</w:t>
      </w:r>
    </w:p>
    <w:p w:rsidR="00C023F9" w:rsidRDefault="00796A83">
      <w:pPr>
        <w:spacing w:line="600" w:lineRule="exact"/>
        <w:ind w:firstLineChars="200" w:firstLine="640"/>
        <w:rPr>
          <w:rFonts w:eastAsia="黑体"/>
          <w:sz w:val="32"/>
          <w:szCs w:val="32"/>
        </w:rPr>
      </w:pPr>
      <w:r>
        <w:rPr>
          <w:rFonts w:eastAsia="黑体" w:hint="eastAsia"/>
          <w:sz w:val="32"/>
          <w:szCs w:val="32"/>
        </w:rPr>
        <w:t>六、有关建议</w:t>
      </w:r>
    </w:p>
    <w:p w:rsidR="00C023F9" w:rsidRDefault="00796A83">
      <w:pPr>
        <w:spacing w:line="600" w:lineRule="exact"/>
        <w:ind w:firstLineChars="200" w:firstLine="640"/>
        <w:rPr>
          <w:rFonts w:eastAsia="黑体"/>
          <w:sz w:val="32"/>
          <w:szCs w:val="32"/>
        </w:rPr>
      </w:pPr>
      <w:r>
        <w:rPr>
          <w:rFonts w:eastAsia="黑体" w:hint="eastAsia"/>
          <w:sz w:val="32"/>
          <w:szCs w:val="32"/>
        </w:rPr>
        <w:t>七、其他需要说明的问题</w:t>
      </w:r>
    </w:p>
    <w:p w:rsidR="00C023F9" w:rsidRDefault="00796A83">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C023F9" w:rsidRDefault="00C023F9"/>
    <w:p w:rsidR="00C023F9" w:rsidRDefault="00C023F9"/>
    <w:sectPr w:rsidR="00C023F9" w:rsidSect="00C023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179C" w:rsidRDefault="00A1179C" w:rsidP="00774661">
      <w:r>
        <w:separator/>
      </w:r>
    </w:p>
  </w:endnote>
  <w:endnote w:type="continuationSeparator" w:id="1">
    <w:p w:rsidR="00A1179C" w:rsidRDefault="00A1179C" w:rsidP="007746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179C" w:rsidRDefault="00A1179C" w:rsidP="00774661">
      <w:r>
        <w:separator/>
      </w:r>
    </w:p>
  </w:footnote>
  <w:footnote w:type="continuationSeparator" w:id="1">
    <w:p w:rsidR="00A1179C" w:rsidRDefault="00A1179C" w:rsidP="007746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54B6D"/>
    <w:multiLevelType w:val="singleLevel"/>
    <w:tmpl w:val="09354B6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137150"/>
    <w:rsid w:val="00200B7A"/>
    <w:rsid w:val="003F6833"/>
    <w:rsid w:val="004F4A7C"/>
    <w:rsid w:val="00701DD3"/>
    <w:rsid w:val="00774661"/>
    <w:rsid w:val="00796A83"/>
    <w:rsid w:val="00984BAA"/>
    <w:rsid w:val="00A1179C"/>
    <w:rsid w:val="00A46CB9"/>
    <w:rsid w:val="00C023F9"/>
    <w:rsid w:val="00DD32E2"/>
    <w:rsid w:val="5AB200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3F9"/>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746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74661"/>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77466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74661"/>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266</Words>
  <Characters>1519</Characters>
  <Application>Microsoft Office Word</Application>
  <DocSecurity>0</DocSecurity>
  <Lines>12</Lines>
  <Paragraphs>3</Paragraphs>
  <ScaleCrop>false</ScaleCrop>
  <Company>China</Company>
  <LinksUpToDate>false</LinksUpToDate>
  <CharactersWithSpaces>1782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6</cp:revision>
  <cp:lastPrinted>2024-04-24T06:52:00Z</cp:lastPrinted>
  <dcterms:created xsi:type="dcterms:W3CDTF">2024-04-18T01:20:00Z</dcterms:created>
  <dcterms:modified xsi:type="dcterms:W3CDTF">2024-04-24T07:02:00Z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820347C8124C4F7F9C85FC84BDFFCCA5</vt:lpwstr>
  </property>
</Properties>
</file>