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冀财社【2021】179号2022年省级财政医疗救助补助资金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2</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2</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210</w:t>
      </w:r>
      <w:r>
        <w:rPr>
          <w:rFonts w:hint="eastAsia" w:ascii="仿宋_GB2312" w:eastAsia="仿宋_GB2312"/>
          <w:sz w:val="32"/>
          <w:szCs w:val="32"/>
        </w:rPr>
        <w:t>万元，实际使用</w:t>
      </w:r>
      <w:r>
        <w:rPr>
          <w:rFonts w:hint="eastAsia" w:ascii="仿宋_GB2312" w:eastAsia="仿宋_GB2312"/>
          <w:sz w:val="32"/>
          <w:szCs w:val="32"/>
          <w:lang w:val="en-US" w:eastAsia="zh-CN"/>
        </w:rPr>
        <w:t>210</w:t>
      </w:r>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numId w:val="0"/>
        </w:numPr>
        <w:spacing w:line="600" w:lineRule="exact"/>
        <w:ind w:leftChars="200"/>
        <w:rPr>
          <w:rFonts w:hint="eastAsia" w:eastAsia="黑体"/>
          <w:sz w:val="32"/>
          <w:szCs w:val="32"/>
        </w:rPr>
      </w:pPr>
      <w:r>
        <w:rPr>
          <w:rFonts w:hint="eastAsia" w:eastAsia="黑体"/>
          <w:sz w:val="32"/>
          <w:szCs w:val="32"/>
          <w:lang w:eastAsia="zh-CN"/>
        </w:rPr>
        <w:t>五、</w:t>
      </w:r>
      <w:bookmarkStart w:id="0" w:name="_GoBack"/>
      <w:bookmarkEnd w:id="0"/>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7B01D5F"/>
    <w:rsid w:val="0FD13331"/>
    <w:rsid w:val="1C340A60"/>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1494</Words>
  <Characters>1524</Characters>
  <Lines>1</Lines>
  <Paragraphs>1</Paragraphs>
  <TotalTime>1</TotalTime>
  <ScaleCrop>false</ScaleCrop>
  <LinksUpToDate>false</LinksUpToDate>
  <CharactersWithSpaces>1528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蔷薇岛屿</cp:lastModifiedBy>
  <cp:lastPrinted>2023-07-19T03:00:10Z</cp:lastPrinted>
  <dcterms:modified xsi:type="dcterms:W3CDTF">2023-07-19T03:00:14Z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