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玉田县疾病预防控制中心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HPV疫苗项目支出绩效评价报告</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 w:hAnsi="仿宋" w:eastAsia="仿宋"/>
          <w:sz w:val="30"/>
          <w:szCs w:val="30"/>
          <w:lang w:val="en-US" w:eastAsia="zh-CN"/>
        </w:rPr>
        <w:t>3</w:t>
      </w:r>
      <w:r>
        <w:rPr>
          <w:rFonts w:hint="eastAsia" w:ascii="仿宋" w:hAnsi="仿宋" w:eastAsia="仿宋"/>
          <w:sz w:val="30"/>
          <w:szCs w:val="30"/>
        </w:rPr>
        <w:t>年项目支出进行了绩效评价。现将有关情况报告如下：</w:t>
      </w:r>
    </w:p>
    <w:p>
      <w:pPr>
        <w:numPr>
          <w:ilvl w:val="0"/>
          <w:numId w:val="1"/>
        </w:numPr>
        <w:spacing w:line="600" w:lineRule="exact"/>
        <w:ind w:firstLine="450" w:firstLineChars="150"/>
        <w:rPr>
          <w:rFonts w:hint="eastAsia" w:ascii="仿宋" w:hAnsi="仿宋" w:eastAsia="仿宋"/>
          <w:sz w:val="30"/>
          <w:szCs w:val="30"/>
        </w:rPr>
      </w:pPr>
      <w:r>
        <w:rPr>
          <w:rFonts w:hint="eastAsia" w:ascii="仿宋" w:hAnsi="仿宋" w:eastAsia="仿宋"/>
          <w:sz w:val="30"/>
          <w:szCs w:val="30"/>
        </w:rPr>
        <w:t>基本情况</w:t>
      </w:r>
    </w:p>
    <w:p>
      <w:pPr>
        <w:numPr>
          <w:ilvl w:val="0"/>
          <w:numId w:val="2"/>
        </w:numPr>
        <w:spacing w:line="600" w:lineRule="exact"/>
        <w:ind w:firstLine="300" w:firstLineChars="100"/>
        <w:rPr>
          <w:rFonts w:hint="eastAsia" w:ascii="仿宋" w:hAnsi="仿宋" w:eastAsia="仿宋"/>
          <w:sz w:val="30"/>
          <w:szCs w:val="30"/>
        </w:rPr>
      </w:pPr>
      <w:r>
        <w:rPr>
          <w:rFonts w:hint="eastAsia" w:ascii="仿宋" w:hAnsi="仿宋" w:eastAsia="仿宋"/>
          <w:sz w:val="30"/>
          <w:szCs w:val="30"/>
        </w:rPr>
        <w:t>项目概况。</w:t>
      </w:r>
    </w:p>
    <w:p>
      <w:pPr>
        <w:numPr>
          <w:numId w:val="0"/>
        </w:numPr>
        <w:spacing w:line="600" w:lineRule="exact"/>
        <w:ind w:firstLine="600" w:firstLineChars="200"/>
        <w:rPr>
          <w:rFonts w:ascii="仿宋" w:hAnsi="仿宋" w:eastAsia="仿宋"/>
          <w:sz w:val="30"/>
          <w:szCs w:val="30"/>
        </w:rPr>
      </w:pPr>
      <w:bookmarkStart w:id="0" w:name="_GoBack"/>
      <w:bookmarkEnd w:id="0"/>
      <w:r>
        <w:rPr>
          <w:rFonts w:hint="eastAsia" w:ascii="仿宋" w:hAnsi="仿宋" w:eastAsia="仿宋"/>
          <w:sz w:val="30"/>
          <w:szCs w:val="30"/>
        </w:rPr>
        <w:t>唐卫健发（2022）13号，为全县14周岁女童免费接种HPV疫苗。年初预算</w:t>
      </w:r>
      <w:r>
        <w:rPr>
          <w:rFonts w:hint="eastAsia" w:ascii="仿宋" w:hAnsi="仿宋" w:eastAsia="仿宋"/>
          <w:sz w:val="30"/>
          <w:szCs w:val="30"/>
          <w:lang w:val="en-US" w:eastAsia="zh-CN"/>
        </w:rPr>
        <w:t>183.95</w:t>
      </w:r>
      <w:r>
        <w:rPr>
          <w:rFonts w:hint="eastAsia" w:ascii="仿宋" w:hAnsi="仿宋" w:eastAsia="仿宋"/>
          <w:sz w:val="30"/>
          <w:szCs w:val="30"/>
        </w:rPr>
        <w:t>万元，已经完成两次接种，1-12月支出</w:t>
      </w:r>
      <w:r>
        <w:rPr>
          <w:rFonts w:hint="eastAsia" w:ascii="仿宋" w:hAnsi="仿宋" w:eastAsia="仿宋"/>
          <w:sz w:val="30"/>
          <w:szCs w:val="30"/>
          <w:lang w:val="en-US" w:eastAsia="zh-CN"/>
        </w:rPr>
        <w:t>183.95</w:t>
      </w:r>
      <w:r>
        <w:rPr>
          <w:rFonts w:hint="eastAsia" w:ascii="仿宋" w:hAnsi="仿宋" w:eastAsia="仿宋"/>
          <w:sz w:val="30"/>
          <w:szCs w:val="30"/>
        </w:rPr>
        <w:t>万元，支出进度100%。</w:t>
      </w:r>
    </w:p>
    <w:p>
      <w:pPr>
        <w:spacing w:line="600" w:lineRule="exact"/>
        <w:ind w:firstLine="450" w:firstLineChars="150"/>
        <w:rPr>
          <w:rFonts w:ascii="仿宋" w:hAnsi="仿宋" w:eastAsia="仿宋"/>
          <w:sz w:val="30"/>
          <w:szCs w:val="30"/>
        </w:rPr>
      </w:pPr>
      <w:r>
        <w:rPr>
          <w:rFonts w:hint="eastAsia" w:ascii="仿宋" w:hAnsi="仿宋" w:eastAsia="仿宋"/>
          <w:sz w:val="30"/>
          <w:szCs w:val="30"/>
        </w:rPr>
        <w:t>（二）项目绩效目标。</w:t>
      </w:r>
    </w:p>
    <w:p>
      <w:pPr>
        <w:spacing w:line="600" w:lineRule="exact"/>
        <w:ind w:firstLine="450" w:firstLineChars="150"/>
        <w:rPr>
          <w:rFonts w:ascii="仿宋" w:hAnsi="仿宋" w:eastAsia="仿宋"/>
          <w:sz w:val="30"/>
          <w:szCs w:val="30"/>
        </w:rPr>
      </w:pPr>
      <w:r>
        <w:rPr>
          <w:rFonts w:hint="eastAsia" w:ascii="仿宋" w:hAnsi="仿宋" w:eastAsia="仿宋"/>
          <w:sz w:val="30"/>
          <w:szCs w:val="30"/>
        </w:rPr>
        <w:t xml:space="preserve"> 为全县14周岁女童免费接种HPV疫苗。</w:t>
      </w:r>
    </w:p>
    <w:p>
      <w:pPr>
        <w:spacing w:line="600" w:lineRule="exact"/>
        <w:ind w:firstLine="450" w:firstLineChars="150"/>
        <w:rPr>
          <w:rFonts w:ascii="仿宋" w:hAnsi="仿宋" w:eastAsia="仿宋"/>
          <w:sz w:val="30"/>
          <w:szCs w:val="30"/>
        </w:rPr>
      </w:pPr>
      <w:r>
        <w:rPr>
          <w:rFonts w:hint="eastAsia" w:ascii="仿宋" w:hAnsi="仿宋" w:eastAsia="仿宋"/>
          <w:sz w:val="30"/>
          <w:szCs w:val="30"/>
        </w:rPr>
        <w:t>二、绩效评价工作开展情况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（一）绩效评价工作过程。</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1、准备阶段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成立了由中心主任任组长，主管财务的副主任任副组长，由办公室主任、各业务科科长、共9人组成部门绩效评价小组，负责绩效评价具体工作。评价小组认真学习绩效评价相关文件以及我单位项目评价指标、评价方法、评价标准等评价要素，为评价工作打下了坚实的理论基础。</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2、实施阶段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按照既定的指标、方法、标准等评价要素，评价小组认真收集整理相关资料和数据，进行汇总。保证了评价工作的真实有效。</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 xml:space="preserve">3、评价阶段 </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rPr>
          <w:rFonts w:ascii="仿宋" w:hAnsi="仿宋" w:eastAsia="仿宋"/>
          <w:sz w:val="30"/>
          <w:szCs w:val="30"/>
        </w:rPr>
      </w:pPr>
      <w:r>
        <w:rPr>
          <w:rFonts w:hint="eastAsia" w:ascii="仿宋" w:hAnsi="仿宋" w:eastAsia="仿宋"/>
          <w:sz w:val="30"/>
          <w:szCs w:val="30"/>
        </w:rPr>
        <w:t xml:space="preserve">    （二）绩效评价目的、对象和范围。</w:t>
      </w:r>
    </w:p>
    <w:p>
      <w:pPr>
        <w:spacing w:line="600" w:lineRule="exact"/>
        <w:rPr>
          <w:rFonts w:ascii="仿宋" w:hAnsi="仿宋" w:eastAsia="仿宋"/>
          <w:sz w:val="30"/>
          <w:szCs w:val="30"/>
        </w:rPr>
      </w:pPr>
      <w:r>
        <w:rPr>
          <w:rFonts w:hint="eastAsia" w:ascii="仿宋" w:hAnsi="仿宋" w:eastAsia="仿宋"/>
          <w:sz w:val="30"/>
          <w:szCs w:val="30"/>
        </w:rPr>
        <w:t xml:space="preserve">    （三）绩效评价原则、评价指标体系（附表说明）、评价方法、评价标准等。</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三、综合评价情况及评价结论</w:t>
      </w:r>
    </w:p>
    <w:p>
      <w:pPr>
        <w:ind w:firstLine="600" w:firstLineChars="200"/>
        <w:rPr>
          <w:rFonts w:ascii="仿宋" w:hAnsi="仿宋" w:eastAsia="仿宋"/>
          <w:sz w:val="30"/>
          <w:szCs w:val="30"/>
        </w:rPr>
      </w:pPr>
      <w:r>
        <w:rPr>
          <w:rFonts w:hint="eastAsia" w:ascii="仿宋" w:hAnsi="仿宋" w:eastAsia="仿宋"/>
          <w:sz w:val="30"/>
          <w:szCs w:val="30"/>
        </w:rPr>
        <w:t>1、加强项目资金使用效益跟踪，及时预控、查找资金使用和管理过程中存在的薄弱环节，及时纠正偏差，确保绩效目标的实现。</w:t>
      </w:r>
    </w:p>
    <w:p>
      <w:pPr>
        <w:ind w:firstLine="600" w:firstLineChars="200"/>
        <w:rPr>
          <w:rFonts w:ascii="仿宋" w:hAnsi="仿宋" w:eastAsia="仿宋"/>
          <w:sz w:val="30"/>
          <w:szCs w:val="30"/>
        </w:rPr>
      </w:pPr>
      <w:r>
        <w:rPr>
          <w:rFonts w:hint="eastAsia" w:ascii="仿宋" w:hAnsi="仿宋" w:eastAsia="仿宋"/>
          <w:sz w:val="30"/>
          <w:szCs w:val="30"/>
        </w:rPr>
        <w:t>2、强化资金绩效实现情况的责任约束，对资金偏离预算绩效目标的支出，及时采取措施纠正，进一步规范项目资金使用绩效。</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3、认真研究，理清思路，保证工作层层有人抓，问题和困难项项有对策，确保此项工作达到预期的绩效目标。</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四、绩效评价指标分析</w:t>
      </w:r>
    </w:p>
    <w:p>
      <w:pPr>
        <w:spacing w:line="600" w:lineRule="exact"/>
        <w:ind w:firstLine="600" w:firstLineChars="200"/>
        <w:outlineLvl w:val="0"/>
        <w:rPr>
          <w:rFonts w:ascii="仿宋" w:hAnsi="仿宋" w:eastAsia="仿宋"/>
          <w:sz w:val="30"/>
          <w:szCs w:val="30"/>
        </w:rPr>
      </w:pPr>
      <w:r>
        <w:rPr>
          <w:rFonts w:hint="eastAsia" w:ascii="仿宋" w:hAnsi="仿宋" w:eastAsia="仿宋"/>
          <w:sz w:val="30"/>
          <w:szCs w:val="30"/>
        </w:rPr>
        <w:t>（一）项目决策情况。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唐卫健发（2022）13号，为全县14周岁女童免费接种HPV疫苗。年初预算</w:t>
      </w:r>
      <w:r>
        <w:rPr>
          <w:rFonts w:hint="eastAsia" w:ascii="仿宋" w:hAnsi="仿宋" w:eastAsia="仿宋"/>
          <w:sz w:val="30"/>
          <w:szCs w:val="30"/>
          <w:lang w:val="en-US" w:eastAsia="zh-CN"/>
        </w:rPr>
        <w:t>183.95</w:t>
      </w:r>
      <w:r>
        <w:rPr>
          <w:rFonts w:hint="eastAsia" w:ascii="仿宋" w:hAnsi="仿宋" w:eastAsia="仿宋"/>
          <w:sz w:val="30"/>
          <w:szCs w:val="30"/>
        </w:rPr>
        <w:t>万元，已经完成两次接种，1-12月支出</w:t>
      </w:r>
      <w:r>
        <w:rPr>
          <w:rFonts w:hint="eastAsia" w:ascii="仿宋" w:hAnsi="仿宋" w:eastAsia="仿宋"/>
          <w:sz w:val="30"/>
          <w:szCs w:val="30"/>
          <w:lang w:val="en-US" w:eastAsia="zh-CN"/>
        </w:rPr>
        <w:t>183.95</w:t>
      </w:r>
      <w:r>
        <w:rPr>
          <w:rFonts w:hint="eastAsia" w:ascii="仿宋" w:hAnsi="仿宋" w:eastAsia="仿宋"/>
          <w:sz w:val="30"/>
          <w:szCs w:val="30"/>
        </w:rPr>
        <w:t>万元，支出进度100%。</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（二）项目过程情况。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资金到位率100%，未影响项目实施，但较为迟缓。资金使用合规、无截留、挪用等现象，资金使用效益明显。</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（三）项目产出情况。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项目组织有计划有措施，严格执行相关制度和文件规定，顺利完成项目预期目标。</w:t>
      </w:r>
    </w:p>
    <w:p>
      <w:pPr>
        <w:spacing w:line="600" w:lineRule="exact"/>
        <w:ind w:firstLine="600" w:firstLineChars="200"/>
        <w:outlineLvl w:val="0"/>
        <w:rPr>
          <w:rFonts w:ascii="仿宋" w:hAnsi="仿宋" w:eastAsia="仿宋"/>
          <w:sz w:val="30"/>
          <w:szCs w:val="30"/>
        </w:rPr>
      </w:pPr>
      <w:r>
        <w:rPr>
          <w:rFonts w:hint="eastAsia" w:ascii="仿宋" w:hAnsi="仿宋" w:eastAsia="仿宋"/>
          <w:sz w:val="30"/>
          <w:szCs w:val="30"/>
        </w:rPr>
        <w:t>（四）项目效益情况。（经济效益、社会效益、环境效益可持续影响、服务对象满意度）</w:t>
      </w:r>
    </w:p>
    <w:p>
      <w:pPr>
        <w:spacing w:line="600" w:lineRule="exact"/>
        <w:ind w:firstLine="600" w:firstLineChars="200"/>
        <w:rPr>
          <w:rFonts w:ascii="仿宋" w:hAnsi="仿宋" w:eastAsia="仿宋"/>
          <w:sz w:val="30"/>
          <w:szCs w:val="30"/>
        </w:rPr>
      </w:pPr>
      <w:r>
        <w:rPr>
          <w:rFonts w:ascii="仿宋" w:hAnsi="仿宋" w:eastAsia="仿宋"/>
          <w:sz w:val="30"/>
          <w:szCs w:val="30"/>
        </w:rPr>
        <w:t>以传染病防控知识制作专题片</w:t>
      </w:r>
      <w:r>
        <w:rPr>
          <w:rFonts w:hint="eastAsia" w:ascii="仿宋" w:hAnsi="仿宋" w:eastAsia="仿宋"/>
          <w:sz w:val="30"/>
          <w:szCs w:val="30"/>
        </w:rPr>
        <w:t>，加强卫生宣传教育与健康促进活动普及卫生知识。</w:t>
      </w:r>
    </w:p>
    <w:p>
      <w:pPr>
        <w:spacing w:line="600" w:lineRule="exact"/>
        <w:ind w:firstLine="640" w:firstLineChars="200"/>
        <w:outlineLvl w:val="0"/>
        <w:rPr>
          <w:rFonts w:hint="eastAsia" w:eastAsia="黑体"/>
          <w:sz w:val="32"/>
          <w:szCs w:val="32"/>
        </w:rPr>
      </w:pPr>
      <w:r>
        <w:rPr>
          <w:rFonts w:hint="eastAsia" w:eastAsia="黑体"/>
          <w:sz w:val="32"/>
          <w:szCs w:val="32"/>
        </w:rPr>
        <w:t>五、主要经验及做法、存在的问题及原因分析</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进一步提高执行进度，确保各项工作达到预期的绩效目标。</w:t>
      </w:r>
    </w:p>
    <w:p>
      <w:pPr>
        <w:numPr>
          <w:ilvl w:val="0"/>
          <w:numId w:val="0"/>
        </w:num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00" w:firstLineChars="200"/>
        <w:rPr>
          <w:rFonts w:hint="eastAsia" w:ascii="仿宋" w:hAnsi="仿宋" w:eastAsia="仿宋"/>
          <w:color w:val="333333"/>
          <w:sz w:val="30"/>
          <w:szCs w:val="30"/>
          <w:shd w:val="clear" w:color="auto" w:fill="FFFFFF"/>
          <w:lang w:val="en-US" w:eastAsia="zh-CN"/>
        </w:rPr>
      </w:pPr>
      <w:r>
        <w:rPr>
          <w:rFonts w:hint="eastAsia" w:ascii="仿宋" w:hAnsi="仿宋" w:eastAsia="仿宋"/>
          <w:color w:val="333333"/>
          <w:sz w:val="30"/>
          <w:szCs w:val="30"/>
          <w:shd w:val="clear" w:color="auto" w:fill="FFFFFF"/>
          <w:lang w:val="en-US" w:eastAsia="zh-CN"/>
        </w:rPr>
        <w:t>无</w:t>
      </w:r>
    </w:p>
    <w:p>
      <w:pPr>
        <w:ind w:firstLine="600" w:firstLineChars="200"/>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00FCB2"/>
    <w:multiLevelType w:val="singleLevel"/>
    <w:tmpl w:val="DD00FCB2"/>
    <w:lvl w:ilvl="0" w:tentative="0">
      <w:start w:val="1"/>
      <w:numFmt w:val="chineseCounting"/>
      <w:suff w:val="nothing"/>
      <w:lvlText w:val="（%1）"/>
      <w:lvlJc w:val="left"/>
      <w:rPr>
        <w:rFonts w:hint="eastAsia"/>
      </w:rPr>
    </w:lvl>
  </w:abstractNum>
  <w:abstractNum w:abstractNumId="1">
    <w:nsid w:val="001911BD"/>
    <w:multiLevelType w:val="singleLevel"/>
    <w:tmpl w:val="001911B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JiZDdlOWJkNWYxNWU0NTk0ZWY4YzE3MDhmMmNlNGIifQ=="/>
  </w:docVars>
  <w:rsids>
    <w:rsidRoot w:val="00D72339"/>
    <w:rsid w:val="000218BC"/>
    <w:rsid w:val="000A0D0D"/>
    <w:rsid w:val="000B4ED4"/>
    <w:rsid w:val="000E0FD3"/>
    <w:rsid w:val="002024D2"/>
    <w:rsid w:val="002146C4"/>
    <w:rsid w:val="00267FC3"/>
    <w:rsid w:val="00280DA5"/>
    <w:rsid w:val="002B3415"/>
    <w:rsid w:val="002D71E9"/>
    <w:rsid w:val="002E51AE"/>
    <w:rsid w:val="002E57A8"/>
    <w:rsid w:val="0034573B"/>
    <w:rsid w:val="003D4967"/>
    <w:rsid w:val="00474D36"/>
    <w:rsid w:val="004E41F2"/>
    <w:rsid w:val="004F224E"/>
    <w:rsid w:val="00506BB5"/>
    <w:rsid w:val="00506D04"/>
    <w:rsid w:val="005231D7"/>
    <w:rsid w:val="005409FF"/>
    <w:rsid w:val="00563B22"/>
    <w:rsid w:val="00585DE9"/>
    <w:rsid w:val="005A5710"/>
    <w:rsid w:val="005E4823"/>
    <w:rsid w:val="0060020C"/>
    <w:rsid w:val="00637A1D"/>
    <w:rsid w:val="006A717E"/>
    <w:rsid w:val="006A742E"/>
    <w:rsid w:val="006D698D"/>
    <w:rsid w:val="006F667E"/>
    <w:rsid w:val="007471CF"/>
    <w:rsid w:val="0077549F"/>
    <w:rsid w:val="00793070"/>
    <w:rsid w:val="00794A4C"/>
    <w:rsid w:val="007B014A"/>
    <w:rsid w:val="008B6118"/>
    <w:rsid w:val="008D0681"/>
    <w:rsid w:val="009D6F00"/>
    <w:rsid w:val="00A61D67"/>
    <w:rsid w:val="00A676CF"/>
    <w:rsid w:val="00B16E97"/>
    <w:rsid w:val="00BF0A9F"/>
    <w:rsid w:val="00C64B3B"/>
    <w:rsid w:val="00C67EED"/>
    <w:rsid w:val="00C820E7"/>
    <w:rsid w:val="00D16957"/>
    <w:rsid w:val="00D72339"/>
    <w:rsid w:val="00DB3A47"/>
    <w:rsid w:val="00E55F57"/>
    <w:rsid w:val="00E84852"/>
    <w:rsid w:val="00EA2D4A"/>
    <w:rsid w:val="00EC1F1F"/>
    <w:rsid w:val="00F6587D"/>
    <w:rsid w:val="00F93406"/>
    <w:rsid w:val="00FC673E"/>
    <w:rsid w:val="00FF1286"/>
    <w:rsid w:val="04006874"/>
    <w:rsid w:val="063C588B"/>
    <w:rsid w:val="0E833DCE"/>
    <w:rsid w:val="0FD13331"/>
    <w:rsid w:val="29E33EB0"/>
    <w:rsid w:val="2A621372"/>
    <w:rsid w:val="4595474B"/>
    <w:rsid w:val="49D67DF9"/>
    <w:rsid w:val="51D879E2"/>
    <w:rsid w:val="59A2105E"/>
    <w:rsid w:val="63AF0C61"/>
    <w:rsid w:val="67434C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184</Words>
  <Characters>1052</Characters>
  <Lines>8</Lines>
  <Paragraphs>2</Paragraphs>
  <TotalTime>1</TotalTime>
  <ScaleCrop>false</ScaleCrop>
  <LinksUpToDate>false</LinksUpToDate>
  <CharactersWithSpaces>1234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小时候放过羊</cp:lastModifiedBy>
  <cp:lastPrinted>2022-07-11T08:06:00Z</cp:lastPrinted>
  <dcterms:modified xsi:type="dcterms:W3CDTF">2024-04-24T02:19:02Z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5FD657354B6947F797DEB6B1CA3F16E0_12</vt:lpwstr>
  </property>
</Properties>
</file>