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E2A" w:rsidRDefault="009E2E2A" w:rsidP="00F20C5B">
      <w:pPr>
        <w:ind w:firstLine="420"/>
      </w:pPr>
    </w:p>
    <w:p w:rsidR="009E2E2A" w:rsidRDefault="009E2E2A" w:rsidP="00F20C5B">
      <w:pPr>
        <w:ind w:firstLine="420"/>
      </w:pPr>
    </w:p>
    <w:p w:rsidR="009E2E2A" w:rsidRDefault="009E2E2A" w:rsidP="00F20C5B">
      <w:pPr>
        <w:ind w:firstLine="420"/>
      </w:pPr>
    </w:p>
    <w:p w:rsidR="009E2E2A" w:rsidRDefault="009E2E2A" w:rsidP="00F20C5B">
      <w:pPr>
        <w:ind w:firstLine="420"/>
      </w:pPr>
    </w:p>
    <w:p w:rsidR="009E2E2A" w:rsidRDefault="009E2E2A" w:rsidP="00F20C5B">
      <w:pPr>
        <w:ind w:firstLine="420"/>
      </w:pPr>
    </w:p>
    <w:p w:rsidR="009E2E2A" w:rsidRDefault="009E2E2A" w:rsidP="00F20C5B">
      <w:pPr>
        <w:ind w:firstLine="420"/>
      </w:pPr>
    </w:p>
    <w:p w:rsidR="009E2E2A" w:rsidRDefault="009E2E2A" w:rsidP="00F20C5B">
      <w:pPr>
        <w:ind w:firstLine="1040"/>
        <w:jc w:val="center"/>
        <w:rPr>
          <w:rFonts w:ascii="仿宋" w:eastAsia="仿宋" w:hAnsi="仿宋" w:cs="仿宋"/>
          <w:sz w:val="52"/>
          <w:szCs w:val="52"/>
        </w:rPr>
      </w:pPr>
    </w:p>
    <w:p w:rsidR="009E2E2A" w:rsidRDefault="009E2E2A" w:rsidP="00F20C5B">
      <w:pPr>
        <w:ind w:firstLine="1040"/>
        <w:jc w:val="center"/>
        <w:rPr>
          <w:rFonts w:ascii="仿宋" w:eastAsia="仿宋" w:hAnsi="仿宋" w:cs="仿宋"/>
          <w:sz w:val="52"/>
          <w:szCs w:val="52"/>
        </w:rPr>
      </w:pPr>
      <w:r>
        <w:rPr>
          <w:rFonts w:ascii="仿宋" w:eastAsia="仿宋" w:hAnsi="仿宋" w:cs="仿宋" w:hint="eastAsia"/>
          <w:sz w:val="52"/>
          <w:szCs w:val="52"/>
        </w:rPr>
        <w:t>预算部门整体绩效自评报告</w:t>
      </w:r>
    </w:p>
    <w:p w:rsidR="009E2E2A" w:rsidRDefault="009E2E2A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年度）</w:t>
      </w:r>
    </w:p>
    <w:p w:rsidR="009E2E2A" w:rsidRDefault="009E2E2A">
      <w:pPr>
        <w:jc w:val="center"/>
        <w:rPr>
          <w:rFonts w:ascii="仿宋" w:eastAsia="仿宋" w:hAnsi="仿宋" w:cs="仿宋"/>
          <w:sz w:val="32"/>
          <w:szCs w:val="32"/>
        </w:rPr>
      </w:pPr>
    </w:p>
    <w:p w:rsidR="009E2E2A" w:rsidRDefault="009E2E2A">
      <w:pPr>
        <w:jc w:val="center"/>
        <w:rPr>
          <w:rFonts w:ascii="仿宋" w:eastAsia="仿宋" w:hAnsi="仿宋" w:cs="仿宋"/>
          <w:sz w:val="32"/>
          <w:szCs w:val="32"/>
        </w:rPr>
      </w:pPr>
    </w:p>
    <w:p w:rsidR="009E2E2A" w:rsidRDefault="009E2E2A">
      <w:pPr>
        <w:jc w:val="center"/>
        <w:rPr>
          <w:rFonts w:ascii="仿宋" w:eastAsia="仿宋" w:hAnsi="仿宋" w:cs="仿宋"/>
          <w:sz w:val="32"/>
          <w:szCs w:val="32"/>
        </w:rPr>
      </w:pPr>
    </w:p>
    <w:p w:rsidR="009E2E2A" w:rsidRDefault="009E2E2A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评价方式：</w:t>
      </w:r>
      <w:r>
        <w:rPr>
          <w:rFonts w:ascii="MS Mincho" w:eastAsia="MS Mincho" w:hAnsi="MS Mincho" w:cs="MS Mincho" w:hint="eastAsia"/>
          <w:sz w:val="32"/>
          <w:szCs w:val="32"/>
        </w:rPr>
        <w:t>☑</w:t>
      </w:r>
      <w:r>
        <w:rPr>
          <w:rFonts w:ascii="仿宋" w:eastAsia="仿宋" w:hAnsi="仿宋" w:cs="仿宋" w:hint="eastAsia"/>
          <w:sz w:val="32"/>
          <w:szCs w:val="32"/>
        </w:rPr>
        <w:t>直接组织评价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MS Mincho" w:eastAsia="MS Mincho" w:hAnsi="MS Mincho" w:cs="MS Mincho" w:hint="eastAsia"/>
          <w:sz w:val="32"/>
          <w:szCs w:val="32"/>
        </w:rPr>
        <w:t>☐</w:t>
      </w:r>
      <w:r>
        <w:rPr>
          <w:rFonts w:ascii="仿宋" w:eastAsia="仿宋" w:hAnsi="仿宋" w:cs="仿宋" w:hint="eastAsia"/>
          <w:sz w:val="32"/>
          <w:szCs w:val="32"/>
        </w:rPr>
        <w:t>委托评价</w:t>
      </w:r>
    </w:p>
    <w:p w:rsidR="009E2E2A" w:rsidRDefault="009E2E2A">
      <w:pPr>
        <w:jc w:val="center"/>
        <w:rPr>
          <w:rFonts w:ascii="仿宋" w:eastAsia="仿宋" w:hAnsi="仿宋" w:cs="仿宋"/>
          <w:sz w:val="32"/>
          <w:szCs w:val="32"/>
        </w:rPr>
      </w:pPr>
    </w:p>
    <w:p w:rsidR="009E2E2A" w:rsidRDefault="009E2E2A">
      <w:pPr>
        <w:jc w:val="center"/>
        <w:rPr>
          <w:rFonts w:ascii="仿宋" w:eastAsia="仿宋" w:hAnsi="仿宋" w:cs="仿宋"/>
          <w:sz w:val="32"/>
          <w:szCs w:val="32"/>
        </w:rPr>
      </w:pPr>
    </w:p>
    <w:p w:rsidR="009E2E2A" w:rsidRDefault="009E2E2A">
      <w:pPr>
        <w:jc w:val="center"/>
        <w:rPr>
          <w:rFonts w:ascii="仿宋" w:eastAsia="仿宋" w:hAnsi="仿宋" w:cs="仿宋"/>
          <w:sz w:val="32"/>
          <w:szCs w:val="32"/>
        </w:rPr>
      </w:pPr>
    </w:p>
    <w:p w:rsidR="009E2E2A" w:rsidRDefault="009E2E2A">
      <w:pPr>
        <w:jc w:val="center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部门名称：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>玉田县市场监督管理局（加盖公章）</w:t>
      </w:r>
    </w:p>
    <w:p w:rsidR="009E2E2A" w:rsidRDefault="009E2E2A" w:rsidP="00FE1E8A">
      <w:pPr>
        <w:ind w:firstLineChars="250" w:firstLine="80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联系电话：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0315-6153405                    </w:t>
      </w:r>
    </w:p>
    <w:p w:rsidR="009E2E2A" w:rsidRDefault="009E2E2A">
      <w:pPr>
        <w:jc w:val="center"/>
        <w:rPr>
          <w:rFonts w:ascii="仿宋" w:eastAsia="仿宋" w:hAnsi="仿宋" w:cs="仿宋"/>
          <w:sz w:val="32"/>
          <w:szCs w:val="32"/>
        </w:rPr>
      </w:pPr>
    </w:p>
    <w:p w:rsidR="009E2E2A" w:rsidRDefault="009E2E2A">
      <w:pPr>
        <w:jc w:val="center"/>
        <w:rPr>
          <w:rFonts w:ascii="仿宋" w:eastAsia="仿宋" w:hAnsi="仿宋" w:cs="仿宋"/>
          <w:sz w:val="32"/>
          <w:szCs w:val="32"/>
        </w:rPr>
      </w:pPr>
    </w:p>
    <w:p w:rsidR="009E2E2A" w:rsidRDefault="009E2E2A">
      <w:pPr>
        <w:rPr>
          <w:rFonts w:ascii="仿宋" w:eastAsia="仿宋" w:hAnsi="仿宋" w:cs="仿宋"/>
          <w:sz w:val="32"/>
          <w:szCs w:val="32"/>
        </w:rPr>
      </w:pPr>
    </w:p>
    <w:p w:rsidR="009E2E2A" w:rsidRDefault="009E2E2A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填报日期：</w:t>
      </w:r>
      <w:r>
        <w:rPr>
          <w:rFonts w:ascii="仿宋" w:eastAsia="仿宋" w:hAnsi="仿宋" w:cs="仿宋"/>
          <w:sz w:val="32"/>
          <w:szCs w:val="32"/>
        </w:rPr>
        <w:t>2024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月</w:t>
      </w:r>
    </w:p>
    <w:p w:rsidR="009E2E2A" w:rsidRDefault="009E2E2A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玉田县财政局监制</w:t>
      </w:r>
    </w:p>
    <w:p w:rsidR="009E2E2A" w:rsidRDefault="009E2E2A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br w:type="page"/>
      </w:r>
    </w:p>
    <w:p w:rsidR="009E2E2A" w:rsidRDefault="009E2E2A" w:rsidP="00F20C5B">
      <w:pPr>
        <w:ind w:firstLine="964"/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部门整体绩效自评情况</w:t>
      </w:r>
    </w:p>
    <w:p w:rsidR="009E2E2A" w:rsidRDefault="009E2E2A" w:rsidP="00FE1E8A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一、部门整体概况</w:t>
      </w:r>
    </w:p>
    <w:p w:rsidR="009E2E2A" w:rsidRDefault="009E2E2A" w:rsidP="00FE1E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本部门</w:t>
      </w:r>
      <w:r>
        <w:rPr>
          <w:rFonts w:ascii="仿宋" w:eastAsia="仿宋" w:hAnsi="仿宋" w:cs="仿宋"/>
          <w:sz w:val="32"/>
          <w:szCs w:val="32"/>
        </w:rPr>
        <w:t xml:space="preserve"> 2023</w:t>
      </w:r>
      <w:r>
        <w:rPr>
          <w:rFonts w:ascii="仿宋" w:eastAsia="仿宋" w:hAnsi="仿宋" w:cs="仿宋" w:hint="eastAsia"/>
          <w:sz w:val="32"/>
          <w:szCs w:val="32"/>
        </w:rPr>
        <w:t>年度申请预算资金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 w:rsidRPr="00114BFC">
        <w:rPr>
          <w:rFonts w:ascii="仿宋" w:eastAsia="仿宋" w:hAnsi="仿宋" w:cs="仿宋"/>
          <w:sz w:val="32"/>
          <w:szCs w:val="32"/>
        </w:rPr>
        <w:t>3868</w:t>
      </w:r>
      <w:r>
        <w:rPr>
          <w:rFonts w:ascii="仿宋" w:eastAsia="仿宋" w:hAnsi="仿宋" w:cs="仿宋"/>
          <w:sz w:val="32"/>
          <w:szCs w:val="32"/>
        </w:rPr>
        <w:t>.</w:t>
      </w:r>
      <w:r w:rsidRPr="00114BFC"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>
        <w:rPr>
          <w:rFonts w:ascii="仿宋" w:eastAsia="仿宋" w:hAnsi="仿宋" w:cs="仿宋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实际支出</w:t>
      </w:r>
      <w:r w:rsidRPr="00114BFC">
        <w:rPr>
          <w:rFonts w:ascii="仿宋" w:eastAsia="仿宋" w:hAnsi="仿宋" w:cs="仿宋"/>
          <w:sz w:val="32"/>
          <w:szCs w:val="32"/>
        </w:rPr>
        <w:t>3647.82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>
        <w:rPr>
          <w:rFonts w:ascii="仿宋" w:eastAsia="仿宋" w:hAnsi="仿宋" w:cs="仿宋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预算执行率</w:t>
      </w:r>
      <w:r>
        <w:rPr>
          <w:rFonts w:ascii="仿宋" w:eastAsia="仿宋" w:hAnsi="仿宋" w:cs="仿宋"/>
          <w:sz w:val="32"/>
          <w:szCs w:val="32"/>
        </w:rPr>
        <w:t>94.3%</w:t>
      </w:r>
      <w:r>
        <w:rPr>
          <w:rFonts w:ascii="仿宋" w:eastAsia="仿宋" w:hAnsi="仿宋" w:cs="仿宋" w:hint="eastAsia"/>
          <w:sz w:val="32"/>
          <w:szCs w:val="32"/>
        </w:rPr>
        <w:t>。其中</w:t>
      </w:r>
      <w:r>
        <w:rPr>
          <w:rFonts w:ascii="仿宋" w:eastAsia="仿宋" w:hAnsi="仿宋" w:cs="仿宋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上级转移支付项目</w:t>
      </w:r>
      <w:r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个，金额合计</w:t>
      </w:r>
      <w:r>
        <w:rPr>
          <w:rFonts w:ascii="仿宋" w:eastAsia="仿宋" w:hAnsi="仿宋" w:cs="仿宋"/>
          <w:sz w:val="32"/>
          <w:szCs w:val="32"/>
        </w:rPr>
        <w:t>28.96</w:t>
      </w:r>
      <w:r>
        <w:rPr>
          <w:rFonts w:ascii="仿宋" w:eastAsia="仿宋" w:hAnsi="仿宋" w:cs="仿宋" w:hint="eastAsia"/>
          <w:sz w:val="32"/>
          <w:szCs w:val="32"/>
        </w:rPr>
        <w:t>万元，实际支出</w:t>
      </w:r>
      <w:r>
        <w:rPr>
          <w:rFonts w:ascii="仿宋" w:eastAsia="仿宋" w:hAnsi="仿宋" w:cs="仿宋"/>
          <w:sz w:val="32"/>
          <w:szCs w:val="32"/>
        </w:rPr>
        <w:t>28.96</w:t>
      </w:r>
      <w:r>
        <w:rPr>
          <w:rFonts w:ascii="仿宋" w:eastAsia="仿宋" w:hAnsi="仿宋" w:cs="仿宋" w:hint="eastAsia"/>
          <w:sz w:val="32"/>
          <w:szCs w:val="32"/>
        </w:rPr>
        <w:t>万元，执行率为</w:t>
      </w:r>
      <w:r>
        <w:rPr>
          <w:rFonts w:ascii="仿宋" w:eastAsia="仿宋" w:hAnsi="仿宋" w:cs="仿宋"/>
          <w:sz w:val="32"/>
          <w:szCs w:val="32"/>
        </w:rPr>
        <w:t>100%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9E2E2A" w:rsidRDefault="009E2E2A" w:rsidP="00FE1E8A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二、部门总体绩效目标和绩效指标设定情况</w:t>
      </w:r>
    </w:p>
    <w:p w:rsidR="009E2E2A" w:rsidRDefault="009E2E2A" w:rsidP="00FE1E8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本部门年初设定的部门整体绩效指标是：</w:t>
      </w:r>
      <w:r w:rsidRPr="00941EAF">
        <w:rPr>
          <w:rFonts w:ascii="仿宋" w:eastAsia="仿宋" w:hAnsi="仿宋" w:cs="仿宋" w:hint="eastAsia"/>
          <w:sz w:val="32"/>
          <w:szCs w:val="32"/>
        </w:rPr>
        <w:t>为整顿市场经济秩序、确保食品安全、打击传销体系，维护公平竟争的市场秩序、促进市场主体快速增长。资金累计支出进度</w:t>
      </w:r>
      <w:r w:rsidRPr="00941EAF">
        <w:rPr>
          <w:rFonts w:ascii="仿宋" w:eastAsia="仿宋" w:hAnsi="仿宋" w:cs="仿宋"/>
          <w:sz w:val="32"/>
          <w:szCs w:val="32"/>
        </w:rPr>
        <w:t>3</w:t>
      </w:r>
      <w:r w:rsidRPr="00941EAF">
        <w:rPr>
          <w:rFonts w:ascii="仿宋" w:eastAsia="仿宋" w:hAnsi="仿宋" w:cs="仿宋" w:hint="eastAsia"/>
          <w:sz w:val="32"/>
          <w:szCs w:val="32"/>
        </w:rPr>
        <w:t>月底、</w:t>
      </w:r>
      <w:r w:rsidRPr="00941EAF">
        <w:rPr>
          <w:rFonts w:ascii="仿宋" w:eastAsia="仿宋" w:hAnsi="仿宋" w:cs="仿宋"/>
          <w:sz w:val="32"/>
          <w:szCs w:val="32"/>
        </w:rPr>
        <w:t>6</w:t>
      </w:r>
      <w:r w:rsidRPr="00941EAF">
        <w:rPr>
          <w:rFonts w:ascii="仿宋" w:eastAsia="仿宋" w:hAnsi="仿宋" w:cs="仿宋" w:hint="eastAsia"/>
          <w:sz w:val="32"/>
          <w:szCs w:val="32"/>
        </w:rPr>
        <w:t>月底、</w:t>
      </w:r>
      <w:r w:rsidRPr="00941EAF">
        <w:rPr>
          <w:rFonts w:ascii="仿宋" w:eastAsia="仿宋" w:hAnsi="仿宋" w:cs="仿宋"/>
          <w:sz w:val="32"/>
          <w:szCs w:val="32"/>
        </w:rPr>
        <w:t>9</w:t>
      </w:r>
      <w:r w:rsidRPr="00941EAF">
        <w:rPr>
          <w:rFonts w:ascii="仿宋" w:eastAsia="仿宋" w:hAnsi="仿宋" w:cs="仿宋" w:hint="eastAsia"/>
          <w:sz w:val="32"/>
          <w:szCs w:val="32"/>
        </w:rPr>
        <w:t>月底、</w:t>
      </w:r>
      <w:r w:rsidRPr="00941EAF">
        <w:rPr>
          <w:rFonts w:ascii="仿宋" w:eastAsia="仿宋" w:hAnsi="仿宋" w:cs="仿宋"/>
          <w:sz w:val="32"/>
          <w:szCs w:val="32"/>
        </w:rPr>
        <w:t>12</w:t>
      </w:r>
      <w:r w:rsidRPr="00941EAF">
        <w:rPr>
          <w:rFonts w:ascii="仿宋" w:eastAsia="仿宋" w:hAnsi="仿宋" w:cs="仿宋" w:hint="eastAsia"/>
          <w:sz w:val="32"/>
          <w:szCs w:val="32"/>
        </w:rPr>
        <w:t>月底分别达到</w:t>
      </w:r>
      <w:r w:rsidRPr="00941EAF">
        <w:rPr>
          <w:rFonts w:ascii="仿宋" w:eastAsia="仿宋" w:hAnsi="仿宋" w:cs="仿宋"/>
          <w:sz w:val="32"/>
          <w:szCs w:val="32"/>
        </w:rPr>
        <w:t>30%</w:t>
      </w:r>
      <w:r w:rsidRPr="00941EAF">
        <w:rPr>
          <w:rFonts w:ascii="仿宋" w:eastAsia="仿宋" w:hAnsi="仿宋" w:cs="仿宋" w:hint="eastAsia"/>
          <w:sz w:val="32"/>
          <w:szCs w:val="32"/>
        </w:rPr>
        <w:t>、</w:t>
      </w:r>
      <w:r w:rsidRPr="00941EAF">
        <w:rPr>
          <w:rFonts w:ascii="仿宋" w:eastAsia="仿宋" w:hAnsi="仿宋" w:cs="仿宋"/>
          <w:sz w:val="32"/>
          <w:szCs w:val="32"/>
        </w:rPr>
        <w:t>60%</w:t>
      </w:r>
      <w:r w:rsidRPr="00941EAF">
        <w:rPr>
          <w:rFonts w:ascii="仿宋" w:eastAsia="仿宋" w:hAnsi="仿宋" w:cs="仿宋" w:hint="eastAsia"/>
          <w:sz w:val="32"/>
          <w:szCs w:val="32"/>
        </w:rPr>
        <w:t>、</w:t>
      </w:r>
      <w:r w:rsidRPr="00941EAF">
        <w:rPr>
          <w:rFonts w:ascii="仿宋" w:eastAsia="仿宋" w:hAnsi="仿宋" w:cs="仿宋"/>
          <w:sz w:val="32"/>
          <w:szCs w:val="32"/>
        </w:rPr>
        <w:t>90%</w:t>
      </w:r>
      <w:r w:rsidRPr="00941EAF">
        <w:rPr>
          <w:rFonts w:ascii="仿宋" w:eastAsia="仿宋" w:hAnsi="仿宋" w:cs="仿宋" w:hint="eastAsia"/>
          <w:sz w:val="32"/>
          <w:szCs w:val="32"/>
        </w:rPr>
        <w:t>、</w:t>
      </w:r>
      <w:r w:rsidRPr="00941EAF">
        <w:rPr>
          <w:rFonts w:ascii="仿宋" w:eastAsia="仿宋" w:hAnsi="仿宋" w:cs="仿宋"/>
          <w:sz w:val="32"/>
          <w:szCs w:val="32"/>
        </w:rPr>
        <w:t>100%</w:t>
      </w:r>
      <w:r w:rsidRPr="00941EAF">
        <w:rPr>
          <w:rFonts w:ascii="仿宋" w:eastAsia="仿宋" w:hAnsi="仿宋" w:cs="仿宋" w:hint="eastAsia"/>
          <w:sz w:val="32"/>
          <w:szCs w:val="32"/>
        </w:rPr>
        <w:t>。项目共设产出指标、效果指标、满意度指标三个一级指标，下设</w:t>
      </w:r>
      <w:r w:rsidRPr="00941EAF">
        <w:rPr>
          <w:rFonts w:ascii="仿宋" w:eastAsia="仿宋" w:hAnsi="仿宋" w:cs="仿宋"/>
          <w:sz w:val="32"/>
          <w:szCs w:val="32"/>
        </w:rPr>
        <w:t>10</w:t>
      </w:r>
      <w:r w:rsidRPr="00941EAF">
        <w:rPr>
          <w:rFonts w:ascii="仿宋" w:eastAsia="仿宋" w:hAnsi="仿宋" w:cs="仿宋" w:hint="eastAsia"/>
          <w:sz w:val="32"/>
          <w:szCs w:val="32"/>
        </w:rPr>
        <w:t>个二、三级指标，具体为：</w:t>
      </w:r>
      <w:r w:rsidRPr="00941EAF">
        <w:rPr>
          <w:rFonts w:ascii="仿宋" w:eastAsia="仿宋" w:hAnsi="仿宋" w:cs="仿宋"/>
          <w:sz w:val="32"/>
          <w:szCs w:val="32"/>
        </w:rPr>
        <w:t>1</w:t>
      </w:r>
      <w:r w:rsidRPr="00941EAF">
        <w:rPr>
          <w:rFonts w:ascii="仿宋" w:eastAsia="仿宋" w:hAnsi="仿宋" w:cs="仿宋" w:hint="eastAsia"/>
          <w:sz w:val="32"/>
          <w:szCs w:val="32"/>
        </w:rPr>
        <w:t>、产出指标</w:t>
      </w:r>
      <w:r w:rsidRPr="00941EAF">
        <w:rPr>
          <w:rFonts w:ascii="仿宋" w:eastAsia="仿宋" w:hAnsi="仿宋" w:cs="仿宋"/>
          <w:sz w:val="32"/>
          <w:szCs w:val="32"/>
        </w:rPr>
        <w:t>—</w:t>
      </w:r>
      <w:r w:rsidRPr="00941EAF">
        <w:rPr>
          <w:rFonts w:ascii="仿宋" w:eastAsia="仿宋" w:hAnsi="仿宋" w:cs="仿宋" w:hint="eastAsia"/>
          <w:sz w:val="32"/>
          <w:szCs w:val="32"/>
        </w:rPr>
        <w:t>数量指标</w:t>
      </w:r>
      <w:r w:rsidRPr="00941EAF">
        <w:rPr>
          <w:rFonts w:ascii="宋体" w:hAnsi="宋体" w:cs="宋体" w:hint="eastAsia"/>
          <w:sz w:val="32"/>
          <w:szCs w:val="32"/>
        </w:rPr>
        <w:t>¬</w:t>
      </w:r>
      <w:r w:rsidRPr="00941EAF">
        <w:rPr>
          <w:rFonts w:ascii="仿宋" w:eastAsia="仿宋" w:hAnsi="仿宋" w:cs="仿宋"/>
          <w:sz w:val="32"/>
          <w:szCs w:val="32"/>
        </w:rPr>
        <w:t>—</w:t>
      </w:r>
      <w:r w:rsidRPr="00941EAF">
        <w:rPr>
          <w:rFonts w:ascii="仿宋" w:eastAsia="仿宋" w:hAnsi="仿宋" w:cs="仿宋" w:hint="eastAsia"/>
          <w:sz w:val="32"/>
          <w:szCs w:val="32"/>
        </w:rPr>
        <w:t>执法案件查处率，指标值为</w:t>
      </w:r>
      <w:r w:rsidRPr="00941EAF">
        <w:rPr>
          <w:rFonts w:ascii="仿宋" w:eastAsia="仿宋" w:hAnsi="仿宋" w:cs="仿宋"/>
          <w:sz w:val="32"/>
          <w:szCs w:val="32"/>
        </w:rPr>
        <w:t>&gt;=</w:t>
      </w:r>
      <w:r>
        <w:rPr>
          <w:rFonts w:ascii="仿宋" w:eastAsia="仿宋" w:hAnsi="仿宋" w:cs="仿宋"/>
          <w:sz w:val="32"/>
          <w:szCs w:val="32"/>
        </w:rPr>
        <w:t>95</w:t>
      </w:r>
      <w:r w:rsidRPr="00941EAF">
        <w:rPr>
          <w:rFonts w:ascii="仿宋" w:eastAsia="仿宋" w:hAnsi="仿宋" w:cs="仿宋"/>
          <w:sz w:val="32"/>
          <w:szCs w:val="32"/>
        </w:rPr>
        <w:t>%</w:t>
      </w:r>
      <w:r>
        <w:rPr>
          <w:rFonts w:ascii="仿宋" w:eastAsia="仿宋" w:hAnsi="仿宋" w:cs="仿宋" w:hint="eastAsia"/>
          <w:sz w:val="32"/>
          <w:szCs w:val="32"/>
        </w:rPr>
        <w:t>；</w:t>
      </w:r>
      <w:r w:rsidRPr="00941EAF">
        <w:rPr>
          <w:rFonts w:ascii="仿宋" w:eastAsia="仿宋" w:hAnsi="仿宋" w:cs="仿宋" w:hint="eastAsia"/>
          <w:sz w:val="32"/>
          <w:szCs w:val="32"/>
        </w:rPr>
        <w:t>特种设备监督抽查次数</w:t>
      </w:r>
      <w:r>
        <w:rPr>
          <w:rFonts w:ascii="仿宋" w:eastAsia="仿宋" w:hAnsi="仿宋" w:cs="仿宋" w:hint="eastAsia"/>
          <w:sz w:val="32"/>
          <w:szCs w:val="32"/>
        </w:rPr>
        <w:t>，</w:t>
      </w:r>
      <w:r w:rsidRPr="00941EAF">
        <w:rPr>
          <w:rFonts w:ascii="仿宋" w:eastAsia="仿宋" w:hAnsi="仿宋" w:cs="仿宋" w:hint="eastAsia"/>
          <w:sz w:val="32"/>
          <w:szCs w:val="32"/>
        </w:rPr>
        <w:t>指标值为</w:t>
      </w:r>
      <w:r w:rsidRPr="00941EAF">
        <w:rPr>
          <w:rFonts w:ascii="仿宋" w:eastAsia="仿宋" w:hAnsi="仿宋" w:cs="仿宋"/>
          <w:sz w:val="32"/>
          <w:szCs w:val="32"/>
        </w:rPr>
        <w:t>&gt;=</w:t>
      </w:r>
      <w:r>
        <w:rPr>
          <w:rFonts w:ascii="仿宋" w:eastAsia="仿宋" w:hAnsi="仿宋" w:cs="仿宋"/>
          <w:sz w:val="32"/>
          <w:szCs w:val="32"/>
        </w:rPr>
        <w:t>1800</w:t>
      </w:r>
      <w:r>
        <w:rPr>
          <w:rFonts w:ascii="仿宋" w:eastAsia="仿宋" w:hAnsi="仿宋" w:cs="仿宋" w:hint="eastAsia"/>
          <w:sz w:val="32"/>
          <w:szCs w:val="32"/>
        </w:rPr>
        <w:t>次</w:t>
      </w:r>
      <w:r w:rsidRPr="00941EAF">
        <w:rPr>
          <w:rFonts w:ascii="仿宋" w:eastAsia="仿宋" w:hAnsi="仿宋" w:cs="仿宋" w:hint="eastAsia"/>
          <w:sz w:val="32"/>
          <w:szCs w:val="32"/>
        </w:rPr>
        <w:t>。</w:t>
      </w:r>
      <w:r w:rsidRPr="00941EAF">
        <w:rPr>
          <w:rFonts w:ascii="仿宋" w:eastAsia="仿宋" w:hAnsi="仿宋" w:cs="仿宋"/>
          <w:sz w:val="32"/>
          <w:szCs w:val="32"/>
        </w:rPr>
        <w:t>2</w:t>
      </w:r>
      <w:r w:rsidRPr="00941EAF">
        <w:rPr>
          <w:rFonts w:ascii="仿宋" w:eastAsia="仿宋" w:hAnsi="仿宋" w:cs="仿宋" w:hint="eastAsia"/>
          <w:sz w:val="32"/>
          <w:szCs w:val="32"/>
        </w:rPr>
        <w:t>、产出指标</w:t>
      </w:r>
      <w:r w:rsidRPr="00941EAF">
        <w:rPr>
          <w:rFonts w:ascii="仿宋" w:eastAsia="仿宋" w:hAnsi="仿宋" w:cs="仿宋"/>
          <w:sz w:val="32"/>
          <w:szCs w:val="32"/>
        </w:rPr>
        <w:t>—</w:t>
      </w:r>
      <w:r w:rsidRPr="00941EAF">
        <w:rPr>
          <w:rFonts w:ascii="仿宋" w:eastAsia="仿宋" w:hAnsi="仿宋" w:cs="仿宋" w:hint="eastAsia"/>
          <w:sz w:val="32"/>
          <w:szCs w:val="32"/>
        </w:rPr>
        <w:t>质量指标</w:t>
      </w:r>
      <w:r w:rsidRPr="00941EAF">
        <w:rPr>
          <w:rFonts w:ascii="仿宋" w:eastAsia="仿宋" w:hAnsi="仿宋" w:cs="仿宋"/>
          <w:sz w:val="32"/>
          <w:szCs w:val="32"/>
        </w:rPr>
        <w:t>—</w:t>
      </w:r>
      <w:r w:rsidRPr="00941EAF">
        <w:rPr>
          <w:rFonts w:ascii="仿宋" w:eastAsia="仿宋" w:hAnsi="仿宋" w:cs="仿宋" w:hint="eastAsia"/>
          <w:sz w:val="32"/>
          <w:szCs w:val="32"/>
        </w:rPr>
        <w:t>食品抽检率，指标值为</w:t>
      </w:r>
      <w:r w:rsidRPr="00941EAF">
        <w:rPr>
          <w:rFonts w:ascii="仿宋" w:eastAsia="仿宋" w:hAnsi="仿宋" w:cs="仿宋"/>
          <w:sz w:val="32"/>
          <w:szCs w:val="32"/>
        </w:rPr>
        <w:t>&gt;=</w:t>
      </w:r>
      <w:r>
        <w:rPr>
          <w:rFonts w:ascii="仿宋" w:eastAsia="仿宋" w:hAnsi="仿宋" w:cs="仿宋"/>
          <w:sz w:val="32"/>
          <w:szCs w:val="32"/>
        </w:rPr>
        <w:t>100</w:t>
      </w:r>
      <w:r w:rsidRPr="00941EAF">
        <w:rPr>
          <w:rFonts w:ascii="仿宋" w:eastAsia="仿宋" w:hAnsi="仿宋" w:cs="仿宋"/>
          <w:sz w:val="32"/>
          <w:szCs w:val="32"/>
        </w:rPr>
        <w:t>%</w:t>
      </w:r>
      <w:r w:rsidRPr="00941EAF"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/>
          <w:sz w:val="32"/>
          <w:szCs w:val="32"/>
        </w:rPr>
        <w:t>3</w:t>
      </w:r>
      <w:r w:rsidRPr="00941EAF">
        <w:rPr>
          <w:rFonts w:ascii="仿宋" w:eastAsia="仿宋" w:hAnsi="仿宋" w:cs="仿宋" w:hint="eastAsia"/>
          <w:sz w:val="32"/>
          <w:szCs w:val="32"/>
        </w:rPr>
        <w:t>、效果指标</w:t>
      </w:r>
      <w:r w:rsidRPr="00941EAF">
        <w:rPr>
          <w:rFonts w:ascii="仿宋" w:eastAsia="仿宋" w:hAnsi="仿宋" w:cs="仿宋"/>
          <w:sz w:val="32"/>
          <w:szCs w:val="32"/>
        </w:rPr>
        <w:t>—</w:t>
      </w:r>
      <w:r w:rsidRPr="00941EAF">
        <w:rPr>
          <w:rFonts w:ascii="仿宋" w:eastAsia="仿宋" w:hAnsi="仿宋" w:cs="仿宋" w:hint="eastAsia"/>
          <w:sz w:val="32"/>
          <w:szCs w:val="32"/>
        </w:rPr>
        <w:t>社会效益指标</w:t>
      </w:r>
      <w:r w:rsidRPr="00941EAF">
        <w:rPr>
          <w:rFonts w:ascii="仿宋" w:eastAsia="仿宋" w:hAnsi="仿宋" w:cs="仿宋"/>
          <w:sz w:val="32"/>
          <w:szCs w:val="32"/>
        </w:rPr>
        <w:t>—</w:t>
      </w:r>
      <w:r w:rsidRPr="00941EAF">
        <w:rPr>
          <w:rFonts w:ascii="仿宋" w:eastAsia="仿宋" w:hAnsi="仿宋" w:cs="仿宋" w:hint="eastAsia"/>
          <w:sz w:val="32"/>
          <w:szCs w:val="32"/>
        </w:rPr>
        <w:t>不合格产品查处率，指标值为</w:t>
      </w:r>
      <w:r w:rsidRPr="00941EAF">
        <w:rPr>
          <w:rFonts w:ascii="仿宋" w:eastAsia="仿宋" w:hAnsi="仿宋" w:cs="仿宋"/>
          <w:sz w:val="32"/>
          <w:szCs w:val="32"/>
        </w:rPr>
        <w:t>&gt;=95%</w:t>
      </w:r>
      <w:r w:rsidRPr="00941EAF">
        <w:rPr>
          <w:rFonts w:ascii="仿宋" w:eastAsia="仿宋" w:hAnsi="仿宋" w:cs="仿宋" w:hint="eastAsia"/>
          <w:sz w:val="32"/>
          <w:szCs w:val="32"/>
        </w:rPr>
        <w:t>。</w:t>
      </w:r>
      <w:r w:rsidRPr="00941EAF">
        <w:rPr>
          <w:rFonts w:ascii="仿宋" w:eastAsia="仿宋" w:hAnsi="仿宋" w:cs="仿宋"/>
          <w:sz w:val="32"/>
          <w:szCs w:val="32"/>
        </w:rPr>
        <w:t>6</w:t>
      </w:r>
      <w:r w:rsidRPr="00941EAF">
        <w:rPr>
          <w:rFonts w:ascii="仿宋" w:eastAsia="仿宋" w:hAnsi="仿宋" w:cs="仿宋" w:hint="eastAsia"/>
          <w:sz w:val="32"/>
          <w:szCs w:val="32"/>
        </w:rPr>
        <w:t>、效果指标</w:t>
      </w:r>
      <w:r w:rsidRPr="00941EAF">
        <w:rPr>
          <w:rFonts w:ascii="仿宋" w:eastAsia="仿宋" w:hAnsi="仿宋" w:cs="仿宋"/>
          <w:sz w:val="32"/>
          <w:szCs w:val="32"/>
        </w:rPr>
        <w:t>—</w:t>
      </w:r>
      <w:r w:rsidRPr="00941EAF">
        <w:rPr>
          <w:rFonts w:ascii="仿宋" w:eastAsia="仿宋" w:hAnsi="仿宋" w:cs="仿宋" w:hint="eastAsia"/>
          <w:sz w:val="32"/>
          <w:szCs w:val="32"/>
        </w:rPr>
        <w:t>可持续影响指标</w:t>
      </w:r>
      <w:r w:rsidRPr="00941EAF">
        <w:rPr>
          <w:rFonts w:ascii="仿宋" w:eastAsia="仿宋" w:hAnsi="仿宋" w:cs="仿宋"/>
          <w:sz w:val="32"/>
          <w:szCs w:val="32"/>
        </w:rPr>
        <w:t>—</w:t>
      </w:r>
      <w:r w:rsidRPr="006E19AA">
        <w:rPr>
          <w:rFonts w:ascii="仿宋" w:eastAsia="仿宋" w:hAnsi="仿宋" w:cs="仿宋" w:hint="eastAsia"/>
          <w:sz w:val="32"/>
          <w:szCs w:val="32"/>
        </w:rPr>
        <w:t>问题产品下架率</w:t>
      </w:r>
      <w:r w:rsidRPr="00941EAF">
        <w:rPr>
          <w:rFonts w:ascii="仿宋" w:eastAsia="仿宋" w:hAnsi="仿宋" w:cs="仿宋" w:hint="eastAsia"/>
          <w:sz w:val="32"/>
          <w:szCs w:val="32"/>
        </w:rPr>
        <w:t>，指标值为</w:t>
      </w:r>
      <w:r w:rsidRPr="00941EAF">
        <w:rPr>
          <w:rFonts w:ascii="仿宋" w:eastAsia="仿宋" w:hAnsi="仿宋" w:cs="仿宋"/>
          <w:sz w:val="32"/>
          <w:szCs w:val="32"/>
        </w:rPr>
        <w:t>&gt;=</w:t>
      </w:r>
      <w:r>
        <w:rPr>
          <w:rFonts w:ascii="仿宋" w:eastAsia="仿宋" w:hAnsi="仿宋" w:cs="仿宋"/>
          <w:sz w:val="32"/>
          <w:szCs w:val="32"/>
        </w:rPr>
        <w:t>100</w:t>
      </w:r>
      <w:r w:rsidRPr="00941EAF">
        <w:rPr>
          <w:rFonts w:ascii="仿宋" w:eastAsia="仿宋" w:hAnsi="仿宋" w:cs="仿宋"/>
          <w:sz w:val="32"/>
          <w:szCs w:val="32"/>
        </w:rPr>
        <w:t>%</w:t>
      </w:r>
      <w:r w:rsidRPr="00941EAF">
        <w:rPr>
          <w:rFonts w:ascii="仿宋" w:eastAsia="仿宋" w:hAnsi="仿宋" w:cs="仿宋" w:hint="eastAsia"/>
          <w:sz w:val="32"/>
          <w:szCs w:val="32"/>
        </w:rPr>
        <w:t>。</w:t>
      </w:r>
      <w:r w:rsidRPr="00941EAF">
        <w:rPr>
          <w:rFonts w:ascii="仿宋" w:eastAsia="仿宋" w:hAnsi="仿宋" w:cs="仿宋"/>
          <w:sz w:val="32"/>
          <w:szCs w:val="32"/>
        </w:rPr>
        <w:t>7</w:t>
      </w:r>
      <w:r w:rsidRPr="00941EAF">
        <w:rPr>
          <w:rFonts w:ascii="仿宋" w:eastAsia="仿宋" w:hAnsi="仿宋" w:cs="仿宋" w:hint="eastAsia"/>
          <w:sz w:val="32"/>
          <w:szCs w:val="32"/>
        </w:rPr>
        <w:t>、效果指标</w:t>
      </w:r>
      <w:r w:rsidRPr="00941EAF">
        <w:rPr>
          <w:rFonts w:ascii="仿宋" w:eastAsia="仿宋" w:hAnsi="仿宋" w:cs="仿宋"/>
          <w:sz w:val="32"/>
          <w:szCs w:val="32"/>
        </w:rPr>
        <w:t>—</w:t>
      </w:r>
      <w:r w:rsidRPr="00941EAF">
        <w:rPr>
          <w:rFonts w:ascii="仿宋" w:eastAsia="仿宋" w:hAnsi="仿宋" w:cs="仿宋" w:hint="eastAsia"/>
          <w:sz w:val="32"/>
          <w:szCs w:val="32"/>
        </w:rPr>
        <w:t>经济效益指标</w:t>
      </w:r>
      <w:r w:rsidRPr="00941EAF">
        <w:rPr>
          <w:rFonts w:ascii="仿宋" w:eastAsia="仿宋" w:hAnsi="仿宋" w:cs="仿宋"/>
          <w:sz w:val="32"/>
          <w:szCs w:val="32"/>
        </w:rPr>
        <w:t>—</w:t>
      </w:r>
      <w:r w:rsidRPr="00941EAF">
        <w:rPr>
          <w:rFonts w:ascii="仿宋" w:eastAsia="仿宋" w:hAnsi="仿宋" w:cs="仿宋" w:hint="eastAsia"/>
          <w:sz w:val="32"/>
          <w:szCs w:val="32"/>
        </w:rPr>
        <w:t>食品药品抽检计划完成率，指标值为</w:t>
      </w:r>
      <w:r w:rsidRPr="00941EAF">
        <w:rPr>
          <w:rFonts w:ascii="仿宋" w:eastAsia="仿宋" w:hAnsi="仿宋" w:cs="仿宋"/>
          <w:sz w:val="32"/>
          <w:szCs w:val="32"/>
        </w:rPr>
        <w:t>&gt;=</w:t>
      </w:r>
      <w:r>
        <w:rPr>
          <w:rFonts w:ascii="仿宋" w:eastAsia="仿宋" w:hAnsi="仿宋" w:cs="仿宋"/>
          <w:sz w:val="32"/>
          <w:szCs w:val="32"/>
        </w:rPr>
        <w:t>85</w:t>
      </w:r>
      <w:r w:rsidRPr="00941EAF">
        <w:rPr>
          <w:rFonts w:ascii="仿宋" w:eastAsia="仿宋" w:hAnsi="仿宋" w:cs="仿宋"/>
          <w:sz w:val="32"/>
          <w:szCs w:val="32"/>
        </w:rPr>
        <w:t>%</w:t>
      </w:r>
      <w:r w:rsidRPr="00941EAF">
        <w:rPr>
          <w:rFonts w:ascii="仿宋" w:eastAsia="仿宋" w:hAnsi="仿宋" w:cs="仿宋" w:hint="eastAsia"/>
          <w:sz w:val="32"/>
          <w:szCs w:val="32"/>
        </w:rPr>
        <w:t>。</w:t>
      </w:r>
      <w:r w:rsidRPr="00941EAF">
        <w:rPr>
          <w:rFonts w:ascii="仿宋" w:eastAsia="仿宋" w:hAnsi="仿宋" w:cs="仿宋"/>
          <w:sz w:val="32"/>
          <w:szCs w:val="32"/>
        </w:rPr>
        <w:t>8</w:t>
      </w:r>
      <w:r w:rsidRPr="00941EAF">
        <w:rPr>
          <w:rFonts w:ascii="仿宋" w:eastAsia="仿宋" w:hAnsi="仿宋" w:cs="仿宋" w:hint="eastAsia"/>
          <w:sz w:val="32"/>
          <w:szCs w:val="32"/>
        </w:rPr>
        <w:t>、满意度指标</w:t>
      </w:r>
      <w:r w:rsidRPr="00941EAF">
        <w:rPr>
          <w:rFonts w:ascii="仿宋" w:eastAsia="仿宋" w:hAnsi="仿宋" w:cs="仿宋"/>
          <w:sz w:val="32"/>
          <w:szCs w:val="32"/>
        </w:rPr>
        <w:t>—</w:t>
      </w:r>
      <w:r w:rsidRPr="00941EAF">
        <w:rPr>
          <w:rFonts w:ascii="仿宋" w:eastAsia="仿宋" w:hAnsi="仿宋" w:cs="仿宋" w:hint="eastAsia"/>
          <w:sz w:val="32"/>
          <w:szCs w:val="32"/>
        </w:rPr>
        <w:t>群众满意度（群众满意数量占总数的比例），指标值为</w:t>
      </w:r>
      <w:r w:rsidRPr="00941EAF">
        <w:rPr>
          <w:rFonts w:ascii="仿宋" w:eastAsia="仿宋" w:hAnsi="仿宋" w:cs="仿宋"/>
          <w:sz w:val="32"/>
          <w:szCs w:val="32"/>
        </w:rPr>
        <w:t>&gt;=9</w:t>
      </w:r>
      <w:r>
        <w:rPr>
          <w:rFonts w:ascii="仿宋" w:eastAsia="仿宋" w:hAnsi="仿宋" w:cs="仿宋"/>
          <w:sz w:val="32"/>
          <w:szCs w:val="32"/>
        </w:rPr>
        <w:t>0</w:t>
      </w:r>
      <w:r w:rsidRPr="00941EAF">
        <w:rPr>
          <w:rFonts w:ascii="仿宋" w:eastAsia="仿宋" w:hAnsi="仿宋" w:cs="仿宋"/>
          <w:sz w:val="32"/>
          <w:szCs w:val="32"/>
        </w:rPr>
        <w:t>%</w:t>
      </w:r>
      <w:r w:rsidRPr="00941EAF">
        <w:rPr>
          <w:rFonts w:ascii="仿宋" w:eastAsia="仿宋" w:hAnsi="仿宋" w:cs="仿宋" w:hint="eastAsia"/>
          <w:sz w:val="32"/>
          <w:szCs w:val="32"/>
        </w:rPr>
        <w:t>。</w:t>
      </w:r>
      <w:r w:rsidRPr="00941EAF">
        <w:rPr>
          <w:rFonts w:ascii="仿宋" w:eastAsia="仿宋" w:hAnsi="仿宋" w:cs="仿宋"/>
          <w:sz w:val="32"/>
          <w:szCs w:val="32"/>
        </w:rPr>
        <w:t>9</w:t>
      </w:r>
      <w:r w:rsidRPr="00941EAF">
        <w:rPr>
          <w:rFonts w:ascii="仿宋" w:eastAsia="仿宋" w:hAnsi="仿宋" w:cs="仿宋" w:hint="eastAsia"/>
          <w:sz w:val="32"/>
          <w:szCs w:val="32"/>
        </w:rPr>
        <w:t>、满意度指标</w:t>
      </w:r>
      <w:r w:rsidRPr="00941EAF">
        <w:rPr>
          <w:rFonts w:ascii="仿宋" w:eastAsia="仿宋" w:hAnsi="仿宋" w:cs="仿宋"/>
          <w:sz w:val="32"/>
          <w:szCs w:val="32"/>
        </w:rPr>
        <w:t>—</w:t>
      </w:r>
      <w:r w:rsidRPr="00941EAF">
        <w:rPr>
          <w:rFonts w:ascii="仿宋" w:eastAsia="仿宋" w:hAnsi="仿宋" w:cs="仿宋" w:hint="eastAsia"/>
          <w:sz w:val="32"/>
          <w:szCs w:val="32"/>
        </w:rPr>
        <w:t>企业满意度，指标值为</w:t>
      </w:r>
      <w:r w:rsidRPr="00941EAF">
        <w:rPr>
          <w:rFonts w:ascii="仿宋" w:eastAsia="仿宋" w:hAnsi="仿宋" w:cs="仿宋"/>
          <w:sz w:val="32"/>
          <w:szCs w:val="32"/>
        </w:rPr>
        <w:t>&gt;=9</w:t>
      </w:r>
      <w:r>
        <w:rPr>
          <w:rFonts w:ascii="仿宋" w:eastAsia="仿宋" w:hAnsi="仿宋" w:cs="仿宋"/>
          <w:sz w:val="32"/>
          <w:szCs w:val="32"/>
        </w:rPr>
        <w:t>0</w:t>
      </w:r>
      <w:r w:rsidRPr="00941EAF">
        <w:rPr>
          <w:rFonts w:ascii="仿宋" w:eastAsia="仿宋" w:hAnsi="仿宋" w:cs="仿宋"/>
          <w:sz w:val="32"/>
          <w:szCs w:val="32"/>
        </w:rPr>
        <w:t>%</w:t>
      </w:r>
      <w:r w:rsidRPr="00941EAF">
        <w:rPr>
          <w:rFonts w:ascii="仿宋" w:eastAsia="仿宋" w:hAnsi="仿宋" w:cs="仿宋" w:hint="eastAsia"/>
          <w:sz w:val="32"/>
          <w:szCs w:val="32"/>
        </w:rPr>
        <w:t>。</w:t>
      </w:r>
      <w:r w:rsidRPr="00941EAF">
        <w:rPr>
          <w:rFonts w:ascii="仿宋" w:eastAsia="仿宋" w:hAnsi="仿宋" w:cs="仿宋"/>
          <w:sz w:val="32"/>
          <w:szCs w:val="32"/>
        </w:rPr>
        <w:t>10</w:t>
      </w:r>
      <w:r w:rsidRPr="00941EAF">
        <w:rPr>
          <w:rFonts w:ascii="仿宋" w:eastAsia="仿宋" w:hAnsi="仿宋" w:cs="仿宋" w:hint="eastAsia"/>
          <w:sz w:val="32"/>
          <w:szCs w:val="32"/>
        </w:rPr>
        <w:t>、满意度指标</w:t>
      </w:r>
      <w:r w:rsidRPr="00941EAF">
        <w:rPr>
          <w:rFonts w:ascii="仿宋" w:eastAsia="仿宋" w:hAnsi="仿宋" w:cs="仿宋"/>
          <w:sz w:val="32"/>
          <w:szCs w:val="32"/>
        </w:rPr>
        <w:t>—</w:t>
      </w:r>
      <w:r w:rsidRPr="00941EAF">
        <w:rPr>
          <w:rFonts w:ascii="仿宋" w:eastAsia="仿宋" w:hAnsi="仿宋" w:cs="仿宋" w:hint="eastAsia"/>
          <w:sz w:val="32"/>
          <w:szCs w:val="32"/>
        </w:rPr>
        <w:t>服务对象满意度，指标值为</w:t>
      </w:r>
      <w:r w:rsidRPr="00941EAF">
        <w:rPr>
          <w:rFonts w:ascii="仿宋" w:eastAsia="仿宋" w:hAnsi="仿宋" w:cs="仿宋"/>
          <w:sz w:val="32"/>
          <w:szCs w:val="32"/>
        </w:rPr>
        <w:t>&gt;=9</w:t>
      </w:r>
      <w:r>
        <w:rPr>
          <w:rFonts w:ascii="仿宋" w:eastAsia="仿宋" w:hAnsi="仿宋" w:cs="仿宋"/>
          <w:sz w:val="32"/>
          <w:szCs w:val="32"/>
        </w:rPr>
        <w:t>0</w:t>
      </w:r>
      <w:r w:rsidRPr="00941EAF">
        <w:rPr>
          <w:rFonts w:ascii="仿宋" w:eastAsia="仿宋" w:hAnsi="仿宋" w:cs="仿宋"/>
          <w:sz w:val="32"/>
          <w:szCs w:val="32"/>
        </w:rPr>
        <w:t>%</w:t>
      </w:r>
      <w:r w:rsidRPr="00941EAF">
        <w:rPr>
          <w:rFonts w:ascii="仿宋" w:eastAsia="仿宋" w:hAnsi="仿宋" w:cs="仿宋" w:hint="eastAsia"/>
          <w:sz w:val="32"/>
          <w:szCs w:val="32"/>
        </w:rPr>
        <w:t>。</w:t>
      </w:r>
    </w:p>
    <w:p w:rsidR="009E2E2A" w:rsidRDefault="009E2E2A" w:rsidP="00F20C5B">
      <w:pPr>
        <w:ind w:firstLine="440"/>
        <w:jc w:val="left"/>
        <w:rPr>
          <w:rFonts w:ascii="仿宋" w:eastAsia="仿宋" w:hAnsi="仿宋" w:cs="仿宋"/>
          <w:sz w:val="22"/>
          <w:szCs w:val="22"/>
        </w:rPr>
      </w:pPr>
      <w:r w:rsidRPr="00924513">
        <w:rPr>
          <w:rFonts w:ascii="仿宋" w:eastAsia="仿宋" w:hAnsi="仿宋" w:cs="仿宋"/>
          <w:sz w:val="22"/>
          <w:szCs w:val="22"/>
        </w:rPr>
        <w:t>411</w:t>
      </w:r>
      <w:r w:rsidRPr="00924513">
        <w:rPr>
          <w:rFonts w:ascii="仿宋" w:eastAsia="仿宋" w:hAnsi="仿宋" w:cs="仿宋" w:hint="eastAsia"/>
          <w:sz w:val="22"/>
          <w:szCs w:val="22"/>
        </w:rPr>
        <w:t>玉田县市场监督管理局</w:t>
      </w:r>
      <w:r>
        <w:rPr>
          <w:rFonts w:ascii="仿宋" w:eastAsia="仿宋" w:hAnsi="仿宋" w:cs="仿宋"/>
          <w:color w:val="FF0000"/>
          <w:sz w:val="22"/>
          <w:szCs w:val="22"/>
        </w:rPr>
        <w:t xml:space="preserve"> </w:t>
      </w:r>
      <w:r>
        <w:rPr>
          <w:rFonts w:ascii="仿宋" w:eastAsia="仿宋" w:hAnsi="仿宋" w:cs="仿宋"/>
          <w:sz w:val="22"/>
          <w:szCs w:val="22"/>
        </w:rPr>
        <w:t xml:space="preserve">                             </w:t>
      </w:r>
      <w:r>
        <w:rPr>
          <w:rFonts w:ascii="仿宋" w:eastAsia="仿宋" w:hAnsi="仿宋" w:cs="仿宋" w:hint="eastAsia"/>
          <w:sz w:val="22"/>
          <w:szCs w:val="22"/>
        </w:rPr>
        <w:t>单位：万元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9"/>
        <w:gridCol w:w="1080"/>
        <w:gridCol w:w="898"/>
        <w:gridCol w:w="1441"/>
        <w:gridCol w:w="900"/>
        <w:gridCol w:w="876"/>
        <w:gridCol w:w="1063"/>
        <w:gridCol w:w="1072"/>
      </w:tblGrid>
      <w:tr w:rsidR="009E2E2A" w:rsidRPr="008C00A5" w:rsidTr="002A220D">
        <w:tc>
          <w:tcPr>
            <w:tcW w:w="698" w:type="pct"/>
            <w:vMerge w:val="restart"/>
            <w:vAlign w:val="center"/>
          </w:tcPr>
          <w:p w:rsidR="009E2E2A" w:rsidRPr="008C00A5" w:rsidRDefault="009E2E2A" w:rsidP="004E67DC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8C00A5">
              <w:rPr>
                <w:rFonts w:ascii="仿宋" w:eastAsia="仿宋" w:hAnsi="仿宋" w:cs="仿宋" w:hint="eastAsia"/>
                <w:sz w:val="22"/>
                <w:szCs w:val="22"/>
              </w:rPr>
              <w:t>项目名称</w:t>
            </w:r>
          </w:p>
        </w:tc>
        <w:tc>
          <w:tcPr>
            <w:tcW w:w="634" w:type="pct"/>
            <w:vMerge w:val="restart"/>
            <w:vAlign w:val="center"/>
          </w:tcPr>
          <w:p w:rsidR="009E2E2A" w:rsidRPr="008C00A5" w:rsidRDefault="009E2E2A" w:rsidP="004E67DC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8C00A5">
              <w:rPr>
                <w:rFonts w:ascii="仿宋" w:eastAsia="仿宋" w:hAnsi="仿宋" w:cs="仿宋" w:hint="eastAsia"/>
                <w:sz w:val="22"/>
                <w:szCs w:val="22"/>
              </w:rPr>
              <w:t>年度预算数</w:t>
            </w:r>
          </w:p>
        </w:tc>
        <w:tc>
          <w:tcPr>
            <w:tcW w:w="527" w:type="pct"/>
            <w:vMerge w:val="restart"/>
            <w:vAlign w:val="center"/>
          </w:tcPr>
          <w:p w:rsidR="009E2E2A" w:rsidRPr="008C00A5" w:rsidRDefault="009E2E2A" w:rsidP="004E67DC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8C00A5">
              <w:rPr>
                <w:rFonts w:ascii="仿宋" w:eastAsia="仿宋" w:hAnsi="仿宋" w:cs="仿宋" w:hint="eastAsia"/>
                <w:sz w:val="22"/>
                <w:szCs w:val="22"/>
              </w:rPr>
              <w:t>内容描述</w:t>
            </w:r>
          </w:p>
        </w:tc>
        <w:tc>
          <w:tcPr>
            <w:tcW w:w="846" w:type="pct"/>
            <w:vMerge w:val="restart"/>
            <w:vAlign w:val="center"/>
          </w:tcPr>
          <w:p w:rsidR="009E2E2A" w:rsidRPr="008C00A5" w:rsidRDefault="009E2E2A" w:rsidP="004E67DC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8C00A5">
              <w:rPr>
                <w:rFonts w:ascii="仿宋" w:eastAsia="仿宋" w:hAnsi="仿宋" w:cs="仿宋" w:hint="eastAsia"/>
                <w:sz w:val="22"/>
                <w:szCs w:val="22"/>
              </w:rPr>
              <w:t>绩效目标</w:t>
            </w:r>
          </w:p>
        </w:tc>
        <w:tc>
          <w:tcPr>
            <w:tcW w:w="2295" w:type="pct"/>
            <w:gridSpan w:val="4"/>
            <w:vAlign w:val="center"/>
          </w:tcPr>
          <w:p w:rsidR="009E2E2A" w:rsidRPr="008C00A5" w:rsidRDefault="009E2E2A" w:rsidP="00F20C5B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8C00A5">
              <w:rPr>
                <w:rFonts w:ascii="仿宋" w:eastAsia="仿宋" w:hAnsi="仿宋" w:cs="仿宋" w:hint="eastAsia"/>
                <w:sz w:val="22"/>
                <w:szCs w:val="22"/>
              </w:rPr>
              <w:t>评价标准</w:t>
            </w:r>
          </w:p>
        </w:tc>
      </w:tr>
      <w:tr w:rsidR="009E2E2A" w:rsidRPr="008C00A5" w:rsidTr="002A220D">
        <w:tc>
          <w:tcPr>
            <w:tcW w:w="698" w:type="pct"/>
            <w:vMerge/>
            <w:vAlign w:val="center"/>
          </w:tcPr>
          <w:p w:rsidR="009E2E2A" w:rsidRPr="008C00A5" w:rsidRDefault="009E2E2A" w:rsidP="00F20C5B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4" w:type="pct"/>
            <w:vMerge/>
            <w:vAlign w:val="center"/>
          </w:tcPr>
          <w:p w:rsidR="009E2E2A" w:rsidRPr="008C00A5" w:rsidRDefault="009E2E2A" w:rsidP="00F20C5B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27" w:type="pct"/>
            <w:vMerge/>
            <w:vAlign w:val="center"/>
          </w:tcPr>
          <w:p w:rsidR="009E2E2A" w:rsidRPr="008C00A5" w:rsidRDefault="009E2E2A" w:rsidP="00F20C5B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846" w:type="pct"/>
            <w:vMerge/>
            <w:vAlign w:val="center"/>
          </w:tcPr>
          <w:p w:rsidR="009E2E2A" w:rsidRPr="008C00A5" w:rsidRDefault="009E2E2A" w:rsidP="00F20C5B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:rsidR="009E2E2A" w:rsidRPr="008C00A5" w:rsidRDefault="009E2E2A" w:rsidP="002A220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8C00A5">
              <w:rPr>
                <w:rFonts w:ascii="仿宋" w:eastAsia="仿宋" w:hAnsi="仿宋" w:cs="仿宋" w:hint="eastAsia"/>
                <w:sz w:val="22"/>
                <w:szCs w:val="22"/>
              </w:rPr>
              <w:t>优</w:t>
            </w:r>
          </w:p>
        </w:tc>
        <w:tc>
          <w:tcPr>
            <w:tcW w:w="514" w:type="pct"/>
            <w:vAlign w:val="center"/>
          </w:tcPr>
          <w:p w:rsidR="009E2E2A" w:rsidRPr="008C00A5" w:rsidRDefault="009E2E2A" w:rsidP="002A220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8C00A5">
              <w:rPr>
                <w:rFonts w:ascii="仿宋" w:eastAsia="仿宋" w:hAnsi="仿宋" w:cs="仿宋" w:hint="eastAsia"/>
                <w:sz w:val="22"/>
                <w:szCs w:val="22"/>
              </w:rPr>
              <w:t>良</w:t>
            </w:r>
          </w:p>
        </w:tc>
        <w:tc>
          <w:tcPr>
            <w:tcW w:w="624" w:type="pct"/>
            <w:vAlign w:val="center"/>
          </w:tcPr>
          <w:p w:rsidR="009E2E2A" w:rsidRPr="008C00A5" w:rsidRDefault="009E2E2A" w:rsidP="002A220D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8C00A5">
              <w:rPr>
                <w:rFonts w:ascii="仿宋" w:eastAsia="仿宋" w:hAnsi="仿宋" w:cs="仿宋" w:hint="eastAsia"/>
                <w:sz w:val="22"/>
                <w:szCs w:val="22"/>
              </w:rPr>
              <w:t>中</w:t>
            </w:r>
          </w:p>
        </w:tc>
        <w:tc>
          <w:tcPr>
            <w:tcW w:w="629" w:type="pct"/>
            <w:vAlign w:val="center"/>
          </w:tcPr>
          <w:p w:rsidR="009E2E2A" w:rsidRPr="008C00A5" w:rsidRDefault="009E2E2A" w:rsidP="002A220D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8C00A5">
              <w:rPr>
                <w:rFonts w:ascii="仿宋" w:eastAsia="仿宋" w:hAnsi="仿宋" w:cs="仿宋" w:hint="eastAsia"/>
                <w:sz w:val="22"/>
                <w:szCs w:val="22"/>
              </w:rPr>
              <w:t>差</w:t>
            </w:r>
          </w:p>
        </w:tc>
      </w:tr>
      <w:tr w:rsidR="009E2E2A" w:rsidRPr="008C00A5" w:rsidTr="002A220D">
        <w:tc>
          <w:tcPr>
            <w:tcW w:w="698" w:type="pct"/>
            <w:vAlign w:val="center"/>
          </w:tcPr>
          <w:p w:rsidR="009E2E2A" w:rsidRPr="00B65769" w:rsidRDefault="009E2E2A" w:rsidP="004E67DC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B65769">
              <w:rPr>
                <w:rFonts w:ascii="仿宋" w:eastAsia="仿宋" w:hAnsi="仿宋" w:cs="仿宋" w:hint="eastAsia"/>
                <w:sz w:val="22"/>
                <w:szCs w:val="22"/>
              </w:rPr>
              <w:t>检验检测经费</w:t>
            </w:r>
          </w:p>
        </w:tc>
        <w:tc>
          <w:tcPr>
            <w:tcW w:w="63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15</w:t>
            </w:r>
          </w:p>
        </w:tc>
        <w:tc>
          <w:tcPr>
            <w:tcW w:w="527" w:type="pct"/>
            <w:vAlign w:val="center"/>
          </w:tcPr>
          <w:p w:rsidR="009E2E2A" w:rsidRPr="008C00A5" w:rsidRDefault="009E2E2A" w:rsidP="004E67DC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用于检验检测</w:t>
            </w:r>
          </w:p>
        </w:tc>
        <w:tc>
          <w:tcPr>
            <w:tcW w:w="846" w:type="pct"/>
            <w:vAlign w:val="center"/>
          </w:tcPr>
          <w:p w:rsidR="009E2E2A" w:rsidRPr="00924513" w:rsidRDefault="009E2E2A" w:rsidP="004E67DC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924513">
              <w:rPr>
                <w:rFonts w:ascii="仿宋" w:eastAsia="仿宋" w:hAnsi="仿宋" w:cs="仿宋"/>
                <w:sz w:val="22"/>
                <w:szCs w:val="22"/>
              </w:rPr>
              <w:t>1</w:t>
            </w:r>
            <w:r w:rsidRPr="00924513">
              <w:rPr>
                <w:rFonts w:ascii="仿宋" w:eastAsia="仿宋" w:hAnsi="仿宋" w:cs="仿宋" w:hint="eastAsia"/>
                <w:sz w:val="22"/>
                <w:szCs w:val="22"/>
              </w:rPr>
              <w:t>、完成计量器具标准器检定</w:t>
            </w:r>
          </w:p>
          <w:p w:rsidR="009E2E2A" w:rsidRPr="00924513" w:rsidRDefault="009E2E2A" w:rsidP="004E67DC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924513">
              <w:rPr>
                <w:rFonts w:ascii="仿宋" w:eastAsia="仿宋" w:hAnsi="仿宋" w:cs="仿宋"/>
                <w:sz w:val="22"/>
                <w:szCs w:val="22"/>
              </w:rPr>
              <w:t>2</w:t>
            </w:r>
            <w:r w:rsidRPr="00924513">
              <w:rPr>
                <w:rFonts w:ascii="仿宋" w:eastAsia="仿宋" w:hAnsi="仿宋" w:cs="仿宋" w:hint="eastAsia"/>
                <w:sz w:val="22"/>
                <w:szCs w:val="22"/>
              </w:rPr>
              <w:t>、全县产品质量检验检测</w:t>
            </w:r>
          </w:p>
          <w:p w:rsidR="009E2E2A" w:rsidRPr="00924513" w:rsidRDefault="009E2E2A" w:rsidP="004E67DC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924513">
              <w:rPr>
                <w:rFonts w:ascii="仿宋" w:eastAsia="仿宋" w:hAnsi="仿宋" w:cs="仿宋"/>
                <w:sz w:val="22"/>
                <w:szCs w:val="22"/>
              </w:rPr>
              <w:t>3</w:t>
            </w:r>
            <w:r w:rsidRPr="00924513">
              <w:rPr>
                <w:rFonts w:ascii="仿宋" w:eastAsia="仿宋" w:hAnsi="仿宋" w:cs="仿宋" w:hint="eastAsia"/>
                <w:sz w:val="22"/>
                <w:szCs w:val="22"/>
              </w:rPr>
              <w:t>、加强产品质量监管</w:t>
            </w:r>
          </w:p>
        </w:tc>
        <w:tc>
          <w:tcPr>
            <w:tcW w:w="528" w:type="pct"/>
            <w:vAlign w:val="center"/>
          </w:tcPr>
          <w:p w:rsidR="009E2E2A" w:rsidRPr="008C00A5" w:rsidRDefault="009E2E2A" w:rsidP="00C723F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8C00A5">
              <w:rPr>
                <w:rFonts w:ascii="仿宋" w:eastAsia="仿宋" w:hAnsi="仿宋" w:cs="仿宋"/>
                <w:sz w:val="22"/>
                <w:szCs w:val="22"/>
              </w:rPr>
              <w:t>80%</w:t>
            </w:r>
          </w:p>
        </w:tc>
        <w:tc>
          <w:tcPr>
            <w:tcW w:w="514" w:type="pct"/>
            <w:vAlign w:val="center"/>
          </w:tcPr>
          <w:p w:rsidR="009E2E2A" w:rsidRPr="008C00A5" w:rsidRDefault="009E2E2A" w:rsidP="00C723F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8C00A5">
              <w:rPr>
                <w:rFonts w:ascii="仿宋" w:eastAsia="仿宋" w:hAnsi="仿宋" w:cs="仿宋"/>
                <w:sz w:val="22"/>
                <w:szCs w:val="22"/>
              </w:rPr>
              <w:t>20%</w:t>
            </w:r>
          </w:p>
        </w:tc>
        <w:tc>
          <w:tcPr>
            <w:tcW w:w="62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9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9E2E2A" w:rsidRPr="008C00A5" w:rsidTr="002A220D">
        <w:tc>
          <w:tcPr>
            <w:tcW w:w="698" w:type="pct"/>
            <w:vAlign w:val="center"/>
          </w:tcPr>
          <w:p w:rsidR="009E2E2A" w:rsidRPr="004E67DC" w:rsidRDefault="009E2E2A" w:rsidP="004E67DC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4E67DC">
              <w:rPr>
                <w:rFonts w:ascii="仿宋" w:eastAsia="仿宋" w:hAnsi="仿宋" w:cs="仿宋" w:hint="eastAsia"/>
                <w:sz w:val="22"/>
                <w:szCs w:val="22"/>
              </w:rPr>
              <w:t>市场监管经费</w:t>
            </w:r>
          </w:p>
        </w:tc>
        <w:tc>
          <w:tcPr>
            <w:tcW w:w="63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80</w:t>
            </w:r>
          </w:p>
        </w:tc>
        <w:tc>
          <w:tcPr>
            <w:tcW w:w="527" w:type="pct"/>
            <w:vAlign w:val="center"/>
          </w:tcPr>
          <w:p w:rsidR="009E2E2A" w:rsidRPr="004E67DC" w:rsidRDefault="009E2E2A" w:rsidP="004E67DC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4E67DC">
              <w:rPr>
                <w:rFonts w:ascii="仿宋" w:eastAsia="仿宋" w:hAnsi="仿宋" w:cs="仿宋" w:hint="eastAsia"/>
                <w:sz w:val="22"/>
                <w:szCs w:val="22"/>
              </w:rPr>
              <w:t>整顿市场经济秩序</w:t>
            </w:r>
          </w:p>
        </w:tc>
        <w:tc>
          <w:tcPr>
            <w:tcW w:w="846" w:type="pct"/>
            <w:vAlign w:val="center"/>
          </w:tcPr>
          <w:p w:rsidR="009E2E2A" w:rsidRPr="004E67DC" w:rsidRDefault="009E2E2A" w:rsidP="004E67DC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4E67DC">
              <w:rPr>
                <w:rFonts w:ascii="仿宋" w:eastAsia="仿宋" w:hAnsi="仿宋" w:cs="仿宋"/>
                <w:sz w:val="22"/>
                <w:szCs w:val="22"/>
              </w:rPr>
              <w:t>1</w:t>
            </w:r>
            <w:r w:rsidRPr="004E67DC">
              <w:rPr>
                <w:rFonts w:ascii="仿宋" w:eastAsia="仿宋" w:hAnsi="仿宋" w:cs="仿宋" w:hint="eastAsia"/>
                <w:sz w:val="22"/>
                <w:szCs w:val="22"/>
              </w:rPr>
              <w:t>、促进市场主体快速增长</w:t>
            </w:r>
          </w:p>
          <w:p w:rsidR="009E2E2A" w:rsidRPr="004E67DC" w:rsidRDefault="009E2E2A" w:rsidP="004E67DC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4E67DC">
              <w:rPr>
                <w:rFonts w:ascii="仿宋" w:eastAsia="仿宋" w:hAnsi="仿宋" w:cs="仿宋"/>
                <w:sz w:val="22"/>
                <w:szCs w:val="22"/>
              </w:rPr>
              <w:t>2</w:t>
            </w:r>
            <w:r w:rsidRPr="004E67DC">
              <w:rPr>
                <w:rFonts w:ascii="仿宋" w:eastAsia="仿宋" w:hAnsi="仿宋" w:cs="仿宋" w:hint="eastAsia"/>
                <w:sz w:val="22"/>
                <w:szCs w:val="22"/>
              </w:rPr>
              <w:t>、整顿市场经济秩序</w:t>
            </w:r>
          </w:p>
          <w:p w:rsidR="009E2E2A" w:rsidRPr="004E67DC" w:rsidRDefault="009E2E2A" w:rsidP="004E67DC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4E67DC">
              <w:rPr>
                <w:rFonts w:ascii="仿宋" w:eastAsia="仿宋" w:hAnsi="仿宋" w:cs="仿宋"/>
                <w:sz w:val="22"/>
                <w:szCs w:val="22"/>
              </w:rPr>
              <w:t>3</w:t>
            </w:r>
            <w:r w:rsidRPr="004E67DC">
              <w:rPr>
                <w:rFonts w:ascii="仿宋" w:eastAsia="仿宋" w:hAnsi="仿宋" w:cs="仿宋" w:hint="eastAsia"/>
                <w:sz w:val="22"/>
                <w:szCs w:val="22"/>
              </w:rPr>
              <w:t>、确保食品安全、打击传销体系</w:t>
            </w:r>
          </w:p>
        </w:tc>
        <w:tc>
          <w:tcPr>
            <w:tcW w:w="528" w:type="pct"/>
            <w:vAlign w:val="center"/>
          </w:tcPr>
          <w:p w:rsidR="009E2E2A" w:rsidRPr="008C00A5" w:rsidRDefault="009E2E2A" w:rsidP="006B533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70%</w:t>
            </w:r>
          </w:p>
        </w:tc>
        <w:tc>
          <w:tcPr>
            <w:tcW w:w="514" w:type="pct"/>
            <w:vAlign w:val="center"/>
          </w:tcPr>
          <w:p w:rsidR="009E2E2A" w:rsidRPr="008C00A5" w:rsidRDefault="009E2E2A" w:rsidP="006B5331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30%</w:t>
            </w:r>
          </w:p>
        </w:tc>
        <w:tc>
          <w:tcPr>
            <w:tcW w:w="62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9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9E2E2A" w:rsidRPr="008C00A5" w:rsidTr="002A220D">
        <w:tc>
          <w:tcPr>
            <w:tcW w:w="698" w:type="pct"/>
            <w:vAlign w:val="center"/>
          </w:tcPr>
          <w:p w:rsidR="009E2E2A" w:rsidRPr="00F07A0A" w:rsidRDefault="009E2E2A" w:rsidP="00F07A0A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F07A0A">
              <w:rPr>
                <w:rFonts w:ascii="仿宋" w:eastAsia="仿宋" w:hAnsi="仿宋" w:cs="仿宋" w:hint="eastAsia"/>
                <w:sz w:val="22"/>
                <w:szCs w:val="22"/>
              </w:rPr>
              <w:t>执法办案经费</w:t>
            </w:r>
          </w:p>
        </w:tc>
        <w:tc>
          <w:tcPr>
            <w:tcW w:w="63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10</w:t>
            </w:r>
          </w:p>
        </w:tc>
        <w:tc>
          <w:tcPr>
            <w:tcW w:w="527" w:type="pct"/>
            <w:vAlign w:val="center"/>
          </w:tcPr>
          <w:p w:rsidR="009E2E2A" w:rsidRPr="00F07A0A" w:rsidRDefault="009E2E2A" w:rsidP="00F07A0A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F07A0A">
              <w:rPr>
                <w:rFonts w:ascii="仿宋" w:eastAsia="仿宋" w:hAnsi="仿宋" w:cs="仿宋" w:hint="eastAsia"/>
                <w:sz w:val="22"/>
                <w:szCs w:val="22"/>
              </w:rPr>
              <w:t>完成执法监督工作</w:t>
            </w:r>
          </w:p>
        </w:tc>
        <w:tc>
          <w:tcPr>
            <w:tcW w:w="846" w:type="pct"/>
            <w:vAlign w:val="center"/>
          </w:tcPr>
          <w:p w:rsidR="009E2E2A" w:rsidRPr="00F07A0A" w:rsidRDefault="009E2E2A" w:rsidP="00F07A0A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F07A0A">
              <w:rPr>
                <w:rFonts w:ascii="仿宋" w:eastAsia="仿宋" w:hAnsi="仿宋" w:cs="仿宋"/>
                <w:sz w:val="22"/>
                <w:szCs w:val="22"/>
              </w:rPr>
              <w:t>1</w:t>
            </w:r>
            <w:r w:rsidRPr="00F07A0A">
              <w:rPr>
                <w:rFonts w:ascii="仿宋" w:eastAsia="仿宋" w:hAnsi="仿宋" w:cs="仿宋" w:hint="eastAsia"/>
                <w:sz w:val="22"/>
                <w:szCs w:val="22"/>
              </w:rPr>
              <w:t>、维护公平竞争的市场秩序</w:t>
            </w:r>
          </w:p>
          <w:p w:rsidR="009E2E2A" w:rsidRPr="00F07A0A" w:rsidRDefault="009E2E2A" w:rsidP="00F07A0A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F07A0A">
              <w:rPr>
                <w:rFonts w:ascii="仿宋" w:eastAsia="仿宋" w:hAnsi="仿宋" w:cs="仿宋"/>
                <w:sz w:val="22"/>
                <w:szCs w:val="22"/>
              </w:rPr>
              <w:t>2</w:t>
            </w:r>
            <w:r w:rsidRPr="00F07A0A">
              <w:rPr>
                <w:rFonts w:ascii="仿宋" w:eastAsia="仿宋" w:hAnsi="仿宋" w:cs="仿宋" w:hint="eastAsia"/>
                <w:sz w:val="22"/>
                <w:szCs w:val="22"/>
              </w:rPr>
              <w:t>、促进社会和谐稳定</w:t>
            </w:r>
          </w:p>
          <w:p w:rsidR="009E2E2A" w:rsidRPr="00F07A0A" w:rsidRDefault="009E2E2A" w:rsidP="00F07A0A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F07A0A">
              <w:rPr>
                <w:rFonts w:ascii="仿宋" w:eastAsia="仿宋" w:hAnsi="仿宋" w:cs="仿宋"/>
                <w:sz w:val="22"/>
                <w:szCs w:val="22"/>
              </w:rPr>
              <w:t>3</w:t>
            </w:r>
            <w:r w:rsidRPr="00F07A0A">
              <w:rPr>
                <w:rFonts w:ascii="仿宋" w:eastAsia="仿宋" w:hAnsi="仿宋" w:cs="仿宋" w:hint="eastAsia"/>
                <w:sz w:val="22"/>
                <w:szCs w:val="22"/>
              </w:rPr>
              <w:t>、监督管理经济合同、严把市场准入等职能</w:t>
            </w:r>
          </w:p>
        </w:tc>
        <w:tc>
          <w:tcPr>
            <w:tcW w:w="528" w:type="pct"/>
            <w:vAlign w:val="center"/>
          </w:tcPr>
          <w:p w:rsidR="009E2E2A" w:rsidRPr="008C00A5" w:rsidRDefault="009E2E2A" w:rsidP="00F07A0A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8C00A5">
              <w:rPr>
                <w:rFonts w:ascii="仿宋" w:eastAsia="仿宋" w:hAnsi="仿宋" w:cs="仿宋"/>
                <w:sz w:val="22"/>
                <w:szCs w:val="22"/>
              </w:rPr>
              <w:t>80%</w:t>
            </w:r>
          </w:p>
        </w:tc>
        <w:tc>
          <w:tcPr>
            <w:tcW w:w="514" w:type="pct"/>
            <w:vAlign w:val="center"/>
          </w:tcPr>
          <w:p w:rsidR="009E2E2A" w:rsidRPr="008C00A5" w:rsidRDefault="009E2E2A" w:rsidP="0098225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 w:rsidRPr="008C00A5">
              <w:rPr>
                <w:rFonts w:ascii="仿宋" w:eastAsia="仿宋" w:hAnsi="仿宋" w:cs="仿宋"/>
                <w:sz w:val="22"/>
                <w:szCs w:val="22"/>
              </w:rPr>
              <w:t>20%</w:t>
            </w:r>
          </w:p>
        </w:tc>
        <w:tc>
          <w:tcPr>
            <w:tcW w:w="62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9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9E2E2A" w:rsidRPr="008C00A5" w:rsidTr="002A220D">
        <w:tc>
          <w:tcPr>
            <w:tcW w:w="698" w:type="pct"/>
            <w:vAlign w:val="center"/>
          </w:tcPr>
          <w:p w:rsidR="009E2E2A" w:rsidRPr="00B65769" w:rsidRDefault="009E2E2A" w:rsidP="00B65769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B65769">
              <w:rPr>
                <w:rFonts w:ascii="仿宋" w:eastAsia="仿宋" w:hAnsi="仿宋" w:cs="仿宋" w:hint="eastAsia"/>
                <w:sz w:val="22"/>
                <w:szCs w:val="22"/>
              </w:rPr>
              <w:t>食品抽检经费</w:t>
            </w:r>
          </w:p>
        </w:tc>
        <w:tc>
          <w:tcPr>
            <w:tcW w:w="634" w:type="pct"/>
            <w:vAlign w:val="center"/>
          </w:tcPr>
          <w:p w:rsidR="009E2E2A" w:rsidRPr="008C00A5" w:rsidRDefault="009E2E2A" w:rsidP="00DC5D05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106.73</w:t>
            </w:r>
          </w:p>
        </w:tc>
        <w:tc>
          <w:tcPr>
            <w:tcW w:w="527" w:type="pct"/>
            <w:vAlign w:val="center"/>
          </w:tcPr>
          <w:p w:rsidR="009E2E2A" w:rsidRPr="008C00A5" w:rsidRDefault="009E2E2A" w:rsidP="00C723FD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食品药品抽检</w:t>
            </w:r>
          </w:p>
        </w:tc>
        <w:tc>
          <w:tcPr>
            <w:tcW w:w="846" w:type="pct"/>
            <w:vAlign w:val="center"/>
          </w:tcPr>
          <w:p w:rsidR="009E2E2A" w:rsidRPr="00C723FD" w:rsidRDefault="009E2E2A" w:rsidP="00C723FD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C723FD">
              <w:rPr>
                <w:rFonts w:ascii="仿宋" w:eastAsia="仿宋" w:hAnsi="仿宋" w:cs="仿宋"/>
                <w:sz w:val="22"/>
                <w:szCs w:val="22"/>
              </w:rPr>
              <w:t>1</w:t>
            </w:r>
            <w:r w:rsidRPr="00C723FD">
              <w:rPr>
                <w:rFonts w:ascii="仿宋" w:eastAsia="仿宋" w:hAnsi="仿宋" w:cs="仿宋" w:hint="eastAsia"/>
                <w:sz w:val="22"/>
                <w:szCs w:val="22"/>
              </w:rPr>
              <w:t>、实现食品和药品品种全覆盖抽检</w:t>
            </w:r>
          </w:p>
          <w:p w:rsidR="009E2E2A" w:rsidRPr="00C723FD" w:rsidRDefault="009E2E2A" w:rsidP="00C723FD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C723FD">
              <w:rPr>
                <w:rFonts w:ascii="仿宋" w:eastAsia="仿宋" w:hAnsi="仿宋" w:cs="仿宋"/>
                <w:sz w:val="22"/>
                <w:szCs w:val="22"/>
              </w:rPr>
              <w:t>2</w:t>
            </w:r>
            <w:r w:rsidRPr="00C723FD">
              <w:rPr>
                <w:rFonts w:ascii="仿宋" w:eastAsia="仿宋" w:hAnsi="仿宋" w:cs="仿宋" w:hint="eastAsia"/>
                <w:sz w:val="22"/>
                <w:szCs w:val="22"/>
              </w:rPr>
              <w:t>、确保食品和药品质量</w:t>
            </w:r>
          </w:p>
          <w:p w:rsidR="009E2E2A" w:rsidRPr="00C723FD" w:rsidRDefault="009E2E2A" w:rsidP="00C723FD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C723FD">
              <w:rPr>
                <w:rFonts w:ascii="仿宋" w:eastAsia="仿宋" w:hAnsi="仿宋" w:cs="仿宋"/>
                <w:sz w:val="22"/>
                <w:szCs w:val="22"/>
              </w:rPr>
              <w:t>3</w:t>
            </w:r>
            <w:r w:rsidRPr="00C723FD">
              <w:rPr>
                <w:rFonts w:ascii="仿宋" w:eastAsia="仿宋" w:hAnsi="仿宋" w:cs="仿宋" w:hint="eastAsia"/>
                <w:sz w:val="22"/>
                <w:szCs w:val="22"/>
              </w:rPr>
              <w:t>、加强食品安全监管工作</w:t>
            </w:r>
          </w:p>
        </w:tc>
        <w:tc>
          <w:tcPr>
            <w:tcW w:w="528" w:type="pct"/>
            <w:vAlign w:val="center"/>
          </w:tcPr>
          <w:p w:rsidR="009E2E2A" w:rsidRPr="008C00A5" w:rsidRDefault="009E2E2A" w:rsidP="00C723F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100%</w:t>
            </w:r>
          </w:p>
        </w:tc>
        <w:tc>
          <w:tcPr>
            <w:tcW w:w="514" w:type="pct"/>
            <w:vAlign w:val="center"/>
          </w:tcPr>
          <w:p w:rsidR="009E2E2A" w:rsidRPr="008C00A5" w:rsidRDefault="009E2E2A" w:rsidP="00C723FD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9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9E2E2A" w:rsidRPr="008C00A5" w:rsidTr="002A220D">
        <w:tc>
          <w:tcPr>
            <w:tcW w:w="698" w:type="pct"/>
            <w:vAlign w:val="center"/>
          </w:tcPr>
          <w:p w:rsidR="009E2E2A" w:rsidRPr="00C723FD" w:rsidRDefault="009E2E2A" w:rsidP="00C723FD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C723FD">
              <w:rPr>
                <w:rFonts w:ascii="仿宋" w:eastAsia="仿宋" w:hAnsi="仿宋" w:cs="仿宋" w:hint="eastAsia"/>
                <w:sz w:val="22"/>
                <w:szCs w:val="22"/>
              </w:rPr>
              <w:t>煤质检查站经费</w:t>
            </w:r>
          </w:p>
        </w:tc>
        <w:tc>
          <w:tcPr>
            <w:tcW w:w="634" w:type="pct"/>
            <w:vAlign w:val="center"/>
          </w:tcPr>
          <w:p w:rsidR="009E2E2A" w:rsidRPr="008C00A5" w:rsidRDefault="009E2E2A" w:rsidP="00C723F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13.88</w:t>
            </w:r>
          </w:p>
        </w:tc>
        <w:tc>
          <w:tcPr>
            <w:tcW w:w="527" w:type="pct"/>
            <w:vAlign w:val="center"/>
          </w:tcPr>
          <w:p w:rsidR="009E2E2A" w:rsidRPr="008C00A5" w:rsidRDefault="009E2E2A" w:rsidP="00C723FD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煤检站电费和租赁费用</w:t>
            </w:r>
          </w:p>
        </w:tc>
        <w:tc>
          <w:tcPr>
            <w:tcW w:w="846" w:type="pct"/>
            <w:vAlign w:val="center"/>
          </w:tcPr>
          <w:p w:rsidR="009E2E2A" w:rsidRPr="00C723FD" w:rsidRDefault="009E2E2A" w:rsidP="00C723FD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C723FD">
              <w:rPr>
                <w:rFonts w:ascii="仿宋" w:eastAsia="仿宋" w:hAnsi="仿宋" w:cs="仿宋"/>
                <w:sz w:val="22"/>
                <w:szCs w:val="22"/>
              </w:rPr>
              <w:t>1</w:t>
            </w:r>
            <w:r w:rsidRPr="00C723FD">
              <w:rPr>
                <w:rFonts w:ascii="仿宋" w:eastAsia="仿宋" w:hAnsi="仿宋" w:cs="仿宋" w:hint="eastAsia"/>
                <w:sz w:val="22"/>
                <w:szCs w:val="22"/>
              </w:rPr>
              <w:t>、有效解决检查站在场地，安全隐患等方面存在的问题</w:t>
            </w:r>
          </w:p>
          <w:p w:rsidR="009E2E2A" w:rsidRPr="00C723FD" w:rsidRDefault="009E2E2A" w:rsidP="00C723FD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C723FD">
              <w:rPr>
                <w:rFonts w:ascii="仿宋" w:eastAsia="仿宋" w:hAnsi="仿宋" w:cs="仿宋"/>
                <w:sz w:val="22"/>
                <w:szCs w:val="22"/>
              </w:rPr>
              <w:t>2</w:t>
            </w:r>
            <w:r w:rsidRPr="00C723FD">
              <w:rPr>
                <w:rFonts w:ascii="仿宋" w:eastAsia="仿宋" w:hAnsi="仿宋" w:cs="仿宋" w:hint="eastAsia"/>
                <w:sz w:val="22"/>
                <w:szCs w:val="22"/>
              </w:rPr>
              <w:t>、保障工作顺利开展</w:t>
            </w:r>
          </w:p>
          <w:p w:rsidR="009E2E2A" w:rsidRPr="00C723FD" w:rsidRDefault="009E2E2A" w:rsidP="00C723FD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C723FD">
              <w:rPr>
                <w:rFonts w:ascii="仿宋" w:eastAsia="仿宋" w:hAnsi="仿宋" w:cs="仿宋"/>
                <w:sz w:val="22"/>
                <w:szCs w:val="22"/>
              </w:rPr>
              <w:t>3</w:t>
            </w:r>
            <w:r w:rsidRPr="00C723FD">
              <w:rPr>
                <w:rFonts w:ascii="仿宋" w:eastAsia="仿宋" w:hAnsi="仿宋" w:cs="仿宋" w:hint="eastAsia"/>
                <w:sz w:val="22"/>
                <w:szCs w:val="22"/>
              </w:rPr>
              <w:t>、提高煤检站工作效率</w:t>
            </w:r>
          </w:p>
        </w:tc>
        <w:tc>
          <w:tcPr>
            <w:tcW w:w="528" w:type="pct"/>
            <w:vAlign w:val="center"/>
          </w:tcPr>
          <w:p w:rsidR="009E2E2A" w:rsidRPr="008C00A5" w:rsidRDefault="009E2E2A" w:rsidP="00470D4A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20%</w:t>
            </w:r>
          </w:p>
        </w:tc>
        <w:tc>
          <w:tcPr>
            <w:tcW w:w="514" w:type="pct"/>
            <w:vAlign w:val="center"/>
          </w:tcPr>
          <w:p w:rsidR="009E2E2A" w:rsidRPr="008C00A5" w:rsidRDefault="009E2E2A" w:rsidP="00470D4A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80%</w:t>
            </w:r>
          </w:p>
        </w:tc>
        <w:tc>
          <w:tcPr>
            <w:tcW w:w="62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9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9E2E2A" w:rsidRPr="008C00A5" w:rsidTr="002A220D">
        <w:tc>
          <w:tcPr>
            <w:tcW w:w="698" w:type="pct"/>
            <w:vAlign w:val="center"/>
          </w:tcPr>
          <w:p w:rsidR="009E2E2A" w:rsidRPr="00470D4A" w:rsidRDefault="009E2E2A" w:rsidP="00470D4A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470D4A">
              <w:rPr>
                <w:rFonts w:ascii="仿宋" w:eastAsia="仿宋" w:hAnsi="仿宋" w:cs="仿宋" w:hint="eastAsia"/>
                <w:sz w:val="22"/>
                <w:szCs w:val="22"/>
              </w:rPr>
              <w:t>成品油专项抽检经费</w:t>
            </w:r>
          </w:p>
        </w:tc>
        <w:tc>
          <w:tcPr>
            <w:tcW w:w="634" w:type="pct"/>
            <w:vAlign w:val="center"/>
          </w:tcPr>
          <w:p w:rsidR="009E2E2A" w:rsidRPr="008C00A5" w:rsidRDefault="009E2E2A" w:rsidP="00470D4A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40.25</w:t>
            </w:r>
          </w:p>
        </w:tc>
        <w:tc>
          <w:tcPr>
            <w:tcW w:w="527" w:type="pct"/>
            <w:vAlign w:val="center"/>
          </w:tcPr>
          <w:p w:rsidR="009E2E2A" w:rsidRPr="008C00A5" w:rsidRDefault="009E2E2A" w:rsidP="00470D4A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成品油抽检</w:t>
            </w:r>
          </w:p>
        </w:tc>
        <w:tc>
          <w:tcPr>
            <w:tcW w:w="846" w:type="pct"/>
            <w:vAlign w:val="center"/>
          </w:tcPr>
          <w:p w:rsidR="009E2E2A" w:rsidRPr="00470D4A" w:rsidRDefault="009E2E2A" w:rsidP="00470D4A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470D4A">
              <w:rPr>
                <w:rFonts w:ascii="仿宋" w:eastAsia="仿宋" w:hAnsi="仿宋" w:cs="仿宋"/>
                <w:sz w:val="22"/>
                <w:szCs w:val="22"/>
              </w:rPr>
              <w:t>1</w:t>
            </w:r>
            <w:r w:rsidRPr="00470D4A">
              <w:rPr>
                <w:rFonts w:ascii="仿宋" w:eastAsia="仿宋" w:hAnsi="仿宋" w:cs="仿宋" w:hint="eastAsia"/>
                <w:sz w:val="22"/>
                <w:szCs w:val="22"/>
              </w:rPr>
              <w:t>、提升成品油监督检查力度</w:t>
            </w:r>
          </w:p>
          <w:p w:rsidR="009E2E2A" w:rsidRPr="00470D4A" w:rsidRDefault="009E2E2A" w:rsidP="00470D4A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470D4A">
              <w:rPr>
                <w:rFonts w:ascii="仿宋" w:eastAsia="仿宋" w:hAnsi="仿宋" w:cs="仿宋"/>
                <w:sz w:val="22"/>
                <w:szCs w:val="22"/>
              </w:rPr>
              <w:t>2</w:t>
            </w:r>
            <w:r w:rsidRPr="00470D4A">
              <w:rPr>
                <w:rFonts w:ascii="仿宋" w:eastAsia="仿宋" w:hAnsi="仿宋" w:cs="仿宋" w:hint="eastAsia"/>
                <w:sz w:val="22"/>
                <w:szCs w:val="22"/>
              </w:rPr>
              <w:t>、完成安全抽样检验工作</w:t>
            </w:r>
          </w:p>
          <w:p w:rsidR="009E2E2A" w:rsidRPr="00470D4A" w:rsidRDefault="009E2E2A" w:rsidP="00470D4A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470D4A">
              <w:rPr>
                <w:rFonts w:ascii="仿宋" w:eastAsia="仿宋" w:hAnsi="仿宋" w:cs="仿宋"/>
                <w:sz w:val="22"/>
                <w:szCs w:val="22"/>
              </w:rPr>
              <w:t>3</w:t>
            </w:r>
            <w:r w:rsidRPr="00470D4A">
              <w:rPr>
                <w:rFonts w:ascii="仿宋" w:eastAsia="仿宋" w:hAnsi="仿宋" w:cs="仿宋" w:hint="eastAsia"/>
                <w:sz w:val="22"/>
                <w:szCs w:val="22"/>
              </w:rPr>
              <w:t>、维护成品油质量安全</w:t>
            </w:r>
          </w:p>
        </w:tc>
        <w:tc>
          <w:tcPr>
            <w:tcW w:w="528" w:type="pct"/>
            <w:vAlign w:val="center"/>
          </w:tcPr>
          <w:p w:rsidR="009E2E2A" w:rsidRPr="008C00A5" w:rsidRDefault="009E2E2A" w:rsidP="00470D4A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100%</w:t>
            </w:r>
          </w:p>
        </w:tc>
        <w:tc>
          <w:tcPr>
            <w:tcW w:w="514" w:type="pct"/>
            <w:vAlign w:val="center"/>
          </w:tcPr>
          <w:p w:rsidR="009E2E2A" w:rsidRPr="008C00A5" w:rsidRDefault="009E2E2A" w:rsidP="00470D4A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9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9E2E2A" w:rsidRPr="008C00A5" w:rsidTr="002A220D">
        <w:tc>
          <w:tcPr>
            <w:tcW w:w="698" w:type="pct"/>
            <w:vAlign w:val="center"/>
          </w:tcPr>
          <w:p w:rsidR="009E2E2A" w:rsidRPr="00B148DE" w:rsidRDefault="009E2E2A" w:rsidP="00B148DE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B148DE">
              <w:rPr>
                <w:rFonts w:ascii="仿宋" w:eastAsia="仿宋" w:hAnsi="仿宋" w:cs="仿宋" w:hint="eastAsia"/>
                <w:sz w:val="22"/>
                <w:szCs w:val="22"/>
              </w:rPr>
              <w:t>消保维权经费</w:t>
            </w:r>
          </w:p>
        </w:tc>
        <w:tc>
          <w:tcPr>
            <w:tcW w:w="63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10</w:t>
            </w:r>
          </w:p>
        </w:tc>
        <w:tc>
          <w:tcPr>
            <w:tcW w:w="527" w:type="pct"/>
            <w:vAlign w:val="center"/>
          </w:tcPr>
          <w:p w:rsidR="009E2E2A" w:rsidRPr="008C00A5" w:rsidRDefault="009E2E2A" w:rsidP="00B148DE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消费者满意度调查，宣传活动等</w:t>
            </w:r>
          </w:p>
        </w:tc>
        <w:tc>
          <w:tcPr>
            <w:tcW w:w="846" w:type="pct"/>
            <w:vAlign w:val="center"/>
          </w:tcPr>
          <w:p w:rsidR="009E2E2A" w:rsidRPr="00B148DE" w:rsidRDefault="009E2E2A" w:rsidP="00B148DE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B148DE">
              <w:rPr>
                <w:rFonts w:ascii="仿宋" w:eastAsia="仿宋" w:hAnsi="仿宋" w:cs="仿宋"/>
                <w:sz w:val="22"/>
                <w:szCs w:val="22"/>
              </w:rPr>
              <w:t>1</w:t>
            </w:r>
            <w:r w:rsidRPr="00B148DE">
              <w:rPr>
                <w:rFonts w:ascii="仿宋" w:eastAsia="仿宋" w:hAnsi="仿宋" w:cs="仿宋" w:hint="eastAsia"/>
                <w:sz w:val="22"/>
                <w:szCs w:val="22"/>
              </w:rPr>
              <w:t>、建立、健全消费者权益保护机制</w:t>
            </w:r>
          </w:p>
          <w:p w:rsidR="009E2E2A" w:rsidRPr="00B148DE" w:rsidRDefault="009E2E2A" w:rsidP="00B148DE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B148DE">
              <w:rPr>
                <w:rFonts w:ascii="仿宋" w:eastAsia="仿宋" w:hAnsi="仿宋" w:cs="仿宋"/>
                <w:sz w:val="22"/>
                <w:szCs w:val="22"/>
              </w:rPr>
              <w:t>2</w:t>
            </w:r>
            <w:r w:rsidRPr="00B148DE">
              <w:rPr>
                <w:rFonts w:ascii="仿宋" w:eastAsia="仿宋" w:hAnsi="仿宋" w:cs="仿宋" w:hint="eastAsia"/>
                <w:sz w:val="22"/>
                <w:szCs w:val="22"/>
              </w:rPr>
              <w:t>、增强群众自我保护的消费者维权意识</w:t>
            </w:r>
          </w:p>
          <w:p w:rsidR="009E2E2A" w:rsidRPr="00B148DE" w:rsidRDefault="009E2E2A" w:rsidP="00B148DE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B148DE">
              <w:rPr>
                <w:rFonts w:ascii="仿宋" w:eastAsia="仿宋" w:hAnsi="仿宋" w:cs="仿宋"/>
                <w:sz w:val="22"/>
                <w:szCs w:val="22"/>
              </w:rPr>
              <w:t>3</w:t>
            </w:r>
            <w:r w:rsidRPr="00B148DE">
              <w:rPr>
                <w:rFonts w:ascii="仿宋" w:eastAsia="仿宋" w:hAnsi="仿宋" w:cs="仿宋" w:hint="eastAsia"/>
                <w:sz w:val="22"/>
                <w:szCs w:val="22"/>
              </w:rPr>
              <w:t>、稳定社会秩序</w:t>
            </w:r>
          </w:p>
        </w:tc>
        <w:tc>
          <w:tcPr>
            <w:tcW w:w="528" w:type="pct"/>
            <w:vAlign w:val="center"/>
          </w:tcPr>
          <w:p w:rsidR="009E2E2A" w:rsidRPr="008C00A5" w:rsidRDefault="009E2E2A" w:rsidP="0098225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70%</w:t>
            </w:r>
          </w:p>
        </w:tc>
        <w:tc>
          <w:tcPr>
            <w:tcW w:w="514" w:type="pct"/>
            <w:vAlign w:val="center"/>
          </w:tcPr>
          <w:p w:rsidR="009E2E2A" w:rsidRPr="008C00A5" w:rsidRDefault="009E2E2A" w:rsidP="0098225E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30%</w:t>
            </w:r>
          </w:p>
        </w:tc>
        <w:tc>
          <w:tcPr>
            <w:tcW w:w="62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9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9E2E2A" w:rsidRPr="008C00A5" w:rsidTr="002A220D">
        <w:tc>
          <w:tcPr>
            <w:tcW w:w="698" w:type="pct"/>
            <w:vAlign w:val="center"/>
          </w:tcPr>
          <w:p w:rsidR="009E2E2A" w:rsidRPr="002A220D" w:rsidRDefault="009E2E2A" w:rsidP="002A220D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冀财行【</w:t>
            </w:r>
            <w:r w:rsidRPr="002A220D">
              <w:rPr>
                <w:rFonts w:ascii="仿宋" w:eastAsia="仿宋" w:hAnsi="仿宋" w:cs="仿宋"/>
                <w:sz w:val="22"/>
                <w:szCs w:val="22"/>
              </w:rPr>
              <w:t>2021</w:t>
            </w: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】</w:t>
            </w:r>
            <w:r w:rsidRPr="002A220D">
              <w:rPr>
                <w:rFonts w:ascii="仿宋" w:eastAsia="仿宋" w:hAnsi="仿宋" w:cs="仿宋"/>
                <w:sz w:val="22"/>
                <w:szCs w:val="22"/>
              </w:rPr>
              <w:t>111</w:t>
            </w: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号</w:t>
            </w:r>
            <w:r w:rsidRPr="002A220D">
              <w:rPr>
                <w:rFonts w:ascii="仿宋" w:eastAsia="仿宋" w:hAnsi="仿宋" w:cs="仿宋"/>
                <w:sz w:val="22"/>
                <w:szCs w:val="22"/>
              </w:rPr>
              <w:t>2022</w:t>
            </w: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年市场监管专项补助经费</w:t>
            </w:r>
          </w:p>
        </w:tc>
        <w:tc>
          <w:tcPr>
            <w:tcW w:w="634" w:type="pct"/>
            <w:vAlign w:val="center"/>
          </w:tcPr>
          <w:p w:rsidR="009E2E2A" w:rsidRPr="008C00A5" w:rsidRDefault="009E2E2A" w:rsidP="002A220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1.99</w:t>
            </w:r>
          </w:p>
        </w:tc>
        <w:tc>
          <w:tcPr>
            <w:tcW w:w="527" w:type="pct"/>
            <w:vAlign w:val="center"/>
          </w:tcPr>
          <w:p w:rsidR="009E2E2A" w:rsidRPr="008C00A5" w:rsidRDefault="009E2E2A" w:rsidP="002A220D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开展专项整治活动</w:t>
            </w:r>
          </w:p>
        </w:tc>
        <w:tc>
          <w:tcPr>
            <w:tcW w:w="846" w:type="pct"/>
            <w:vAlign w:val="center"/>
          </w:tcPr>
          <w:p w:rsidR="009E2E2A" w:rsidRPr="002A220D" w:rsidRDefault="009E2E2A" w:rsidP="002A220D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2A220D">
              <w:rPr>
                <w:rFonts w:ascii="仿宋" w:eastAsia="仿宋" w:hAnsi="仿宋" w:cs="仿宋"/>
                <w:sz w:val="22"/>
                <w:szCs w:val="22"/>
              </w:rPr>
              <w:t>1</w:t>
            </w: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、开展专项整治，净化市场环境</w:t>
            </w:r>
          </w:p>
          <w:p w:rsidR="009E2E2A" w:rsidRPr="002A220D" w:rsidRDefault="009E2E2A" w:rsidP="002A220D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2A220D">
              <w:rPr>
                <w:rFonts w:ascii="仿宋" w:eastAsia="仿宋" w:hAnsi="仿宋" w:cs="仿宋"/>
                <w:sz w:val="22"/>
                <w:szCs w:val="22"/>
              </w:rPr>
              <w:t>2</w:t>
            </w: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、加强特种设备监督抽查工作</w:t>
            </w:r>
          </w:p>
          <w:p w:rsidR="009E2E2A" w:rsidRPr="002A220D" w:rsidRDefault="009E2E2A" w:rsidP="002A220D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2A220D">
              <w:rPr>
                <w:rFonts w:ascii="仿宋" w:eastAsia="仿宋" w:hAnsi="仿宋" w:cs="仿宋"/>
                <w:sz w:val="22"/>
                <w:szCs w:val="22"/>
              </w:rPr>
              <w:t>3</w:t>
            </w: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、优化营商环境</w:t>
            </w:r>
          </w:p>
        </w:tc>
        <w:tc>
          <w:tcPr>
            <w:tcW w:w="528" w:type="pct"/>
            <w:vAlign w:val="center"/>
          </w:tcPr>
          <w:p w:rsidR="009E2E2A" w:rsidRPr="008C00A5" w:rsidRDefault="009E2E2A" w:rsidP="002A220D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100%</w:t>
            </w:r>
          </w:p>
        </w:tc>
        <w:tc>
          <w:tcPr>
            <w:tcW w:w="51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9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9E2E2A" w:rsidRPr="008C00A5" w:rsidTr="002A220D">
        <w:tc>
          <w:tcPr>
            <w:tcW w:w="698" w:type="pct"/>
            <w:vAlign w:val="center"/>
          </w:tcPr>
          <w:p w:rsidR="009E2E2A" w:rsidRPr="002A220D" w:rsidRDefault="009E2E2A" w:rsidP="002A220D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冀财行【</w:t>
            </w:r>
            <w:r>
              <w:rPr>
                <w:rFonts w:ascii="仿宋" w:eastAsia="仿宋" w:hAnsi="仿宋" w:cs="仿宋"/>
                <w:sz w:val="22"/>
                <w:szCs w:val="22"/>
              </w:rPr>
              <w:t>2022</w:t>
            </w: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】</w:t>
            </w:r>
            <w:r w:rsidRPr="002A220D">
              <w:rPr>
                <w:rFonts w:ascii="仿宋" w:eastAsia="仿宋" w:hAnsi="仿宋" w:cs="仿宋"/>
                <w:sz w:val="22"/>
                <w:szCs w:val="22"/>
              </w:rPr>
              <w:t>1</w:t>
            </w:r>
            <w:r>
              <w:rPr>
                <w:rFonts w:ascii="仿宋" w:eastAsia="仿宋" w:hAnsi="仿宋" w:cs="仿宋"/>
                <w:sz w:val="22"/>
                <w:szCs w:val="22"/>
              </w:rPr>
              <w:t>04</w:t>
            </w: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号</w:t>
            </w:r>
            <w:r>
              <w:rPr>
                <w:rFonts w:ascii="仿宋" w:eastAsia="仿宋" w:hAnsi="仿宋" w:cs="仿宋"/>
                <w:sz w:val="22"/>
                <w:szCs w:val="22"/>
              </w:rPr>
              <w:t>2023</w:t>
            </w: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年市场监管专项补助经费</w:t>
            </w:r>
          </w:p>
        </w:tc>
        <w:tc>
          <w:tcPr>
            <w:tcW w:w="63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22</w:t>
            </w:r>
          </w:p>
        </w:tc>
        <w:tc>
          <w:tcPr>
            <w:tcW w:w="527" w:type="pct"/>
            <w:vAlign w:val="center"/>
          </w:tcPr>
          <w:p w:rsidR="009E2E2A" w:rsidRPr="008C00A5" w:rsidRDefault="009E2E2A" w:rsidP="0098225E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开展专项整治活动</w:t>
            </w:r>
          </w:p>
        </w:tc>
        <w:tc>
          <w:tcPr>
            <w:tcW w:w="846" w:type="pct"/>
            <w:vAlign w:val="center"/>
          </w:tcPr>
          <w:p w:rsidR="009E2E2A" w:rsidRPr="002A220D" w:rsidRDefault="009E2E2A" w:rsidP="0098225E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2A220D">
              <w:rPr>
                <w:rFonts w:ascii="仿宋" w:eastAsia="仿宋" w:hAnsi="仿宋" w:cs="仿宋"/>
                <w:sz w:val="22"/>
                <w:szCs w:val="22"/>
              </w:rPr>
              <w:t>1</w:t>
            </w: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、开展专项整治，净化市场环境</w:t>
            </w:r>
          </w:p>
          <w:p w:rsidR="009E2E2A" w:rsidRPr="002A220D" w:rsidRDefault="009E2E2A" w:rsidP="0098225E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2A220D">
              <w:rPr>
                <w:rFonts w:ascii="仿宋" w:eastAsia="仿宋" w:hAnsi="仿宋" w:cs="仿宋"/>
                <w:sz w:val="22"/>
                <w:szCs w:val="22"/>
              </w:rPr>
              <w:t>2</w:t>
            </w: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、加强特种设备监督抽查工作</w:t>
            </w:r>
          </w:p>
          <w:p w:rsidR="009E2E2A" w:rsidRPr="002A220D" w:rsidRDefault="009E2E2A" w:rsidP="0098225E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2A220D">
              <w:rPr>
                <w:rFonts w:ascii="仿宋" w:eastAsia="仿宋" w:hAnsi="仿宋" w:cs="仿宋"/>
                <w:sz w:val="22"/>
                <w:szCs w:val="22"/>
              </w:rPr>
              <w:t>3</w:t>
            </w: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、优化营商环境</w:t>
            </w:r>
          </w:p>
        </w:tc>
        <w:tc>
          <w:tcPr>
            <w:tcW w:w="528" w:type="pct"/>
            <w:vAlign w:val="center"/>
          </w:tcPr>
          <w:p w:rsidR="009E2E2A" w:rsidRPr="008C00A5" w:rsidRDefault="009E2E2A" w:rsidP="002A220D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100%</w:t>
            </w:r>
          </w:p>
        </w:tc>
        <w:tc>
          <w:tcPr>
            <w:tcW w:w="51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9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9E2E2A" w:rsidRPr="008C00A5" w:rsidTr="002A220D">
        <w:tc>
          <w:tcPr>
            <w:tcW w:w="698" w:type="pct"/>
            <w:vAlign w:val="center"/>
          </w:tcPr>
          <w:p w:rsidR="009E2E2A" w:rsidRPr="002A220D" w:rsidRDefault="009E2E2A" w:rsidP="002A220D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冀财行【</w:t>
            </w:r>
            <w:r>
              <w:rPr>
                <w:rFonts w:ascii="仿宋" w:eastAsia="仿宋" w:hAnsi="仿宋" w:cs="仿宋"/>
                <w:sz w:val="22"/>
                <w:szCs w:val="22"/>
              </w:rPr>
              <w:t>2022</w:t>
            </w: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】</w:t>
            </w:r>
            <w:r>
              <w:rPr>
                <w:rFonts w:ascii="仿宋" w:eastAsia="仿宋" w:hAnsi="仿宋" w:cs="仿宋"/>
                <w:sz w:val="22"/>
                <w:szCs w:val="22"/>
              </w:rPr>
              <w:t>95</w:t>
            </w: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号</w:t>
            </w:r>
            <w:r>
              <w:rPr>
                <w:rFonts w:ascii="仿宋" w:eastAsia="仿宋" w:hAnsi="仿宋" w:cs="仿宋"/>
                <w:sz w:val="22"/>
                <w:szCs w:val="22"/>
              </w:rPr>
              <w:t>2023</w:t>
            </w: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年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工商行政管理专项</w:t>
            </w: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补助经费</w:t>
            </w:r>
          </w:p>
        </w:tc>
        <w:tc>
          <w:tcPr>
            <w:tcW w:w="63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5</w:t>
            </w:r>
          </w:p>
        </w:tc>
        <w:tc>
          <w:tcPr>
            <w:tcW w:w="527" w:type="pct"/>
            <w:vAlign w:val="center"/>
          </w:tcPr>
          <w:p w:rsidR="009E2E2A" w:rsidRPr="008C00A5" w:rsidRDefault="009E2E2A" w:rsidP="0098225E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开展专项整治活动</w:t>
            </w:r>
          </w:p>
        </w:tc>
        <w:tc>
          <w:tcPr>
            <w:tcW w:w="846" w:type="pct"/>
            <w:vAlign w:val="center"/>
          </w:tcPr>
          <w:p w:rsidR="009E2E2A" w:rsidRPr="002A220D" w:rsidRDefault="009E2E2A" w:rsidP="0098225E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2A220D">
              <w:rPr>
                <w:rFonts w:ascii="仿宋" w:eastAsia="仿宋" w:hAnsi="仿宋" w:cs="仿宋"/>
                <w:sz w:val="22"/>
                <w:szCs w:val="22"/>
              </w:rPr>
              <w:t>1</w:t>
            </w: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、开展专项整治，净化市场环境</w:t>
            </w:r>
          </w:p>
          <w:p w:rsidR="009E2E2A" w:rsidRPr="002A220D" w:rsidRDefault="009E2E2A" w:rsidP="0098225E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2A220D">
              <w:rPr>
                <w:rFonts w:ascii="仿宋" w:eastAsia="仿宋" w:hAnsi="仿宋" w:cs="仿宋"/>
                <w:sz w:val="22"/>
                <w:szCs w:val="22"/>
              </w:rPr>
              <w:t>2</w:t>
            </w: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、加强特种设备监督抽查工作</w:t>
            </w:r>
          </w:p>
          <w:p w:rsidR="009E2E2A" w:rsidRPr="002A220D" w:rsidRDefault="009E2E2A" w:rsidP="0098225E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2A220D">
              <w:rPr>
                <w:rFonts w:ascii="仿宋" w:eastAsia="仿宋" w:hAnsi="仿宋" w:cs="仿宋"/>
                <w:sz w:val="22"/>
                <w:szCs w:val="22"/>
              </w:rPr>
              <w:t>3</w:t>
            </w: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、优化营商环境</w:t>
            </w:r>
          </w:p>
        </w:tc>
        <w:tc>
          <w:tcPr>
            <w:tcW w:w="528" w:type="pct"/>
            <w:vAlign w:val="center"/>
          </w:tcPr>
          <w:p w:rsidR="009E2E2A" w:rsidRPr="008C00A5" w:rsidRDefault="009E2E2A" w:rsidP="002A220D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100%</w:t>
            </w:r>
          </w:p>
        </w:tc>
        <w:tc>
          <w:tcPr>
            <w:tcW w:w="51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9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9E2E2A" w:rsidRPr="008C00A5" w:rsidTr="002A220D">
        <w:tc>
          <w:tcPr>
            <w:tcW w:w="698" w:type="pct"/>
            <w:vAlign w:val="center"/>
          </w:tcPr>
          <w:p w:rsidR="009E2E2A" w:rsidRPr="002A220D" w:rsidRDefault="009E2E2A" w:rsidP="002A220D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配发制服和标志经费</w:t>
            </w:r>
          </w:p>
        </w:tc>
        <w:tc>
          <w:tcPr>
            <w:tcW w:w="634" w:type="pct"/>
            <w:vAlign w:val="center"/>
          </w:tcPr>
          <w:p w:rsidR="009E2E2A" w:rsidRPr="008C00A5" w:rsidRDefault="009E2E2A" w:rsidP="002A220D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29.81</w:t>
            </w:r>
          </w:p>
        </w:tc>
        <w:tc>
          <w:tcPr>
            <w:tcW w:w="527" w:type="pct"/>
            <w:vAlign w:val="center"/>
          </w:tcPr>
          <w:p w:rsidR="009E2E2A" w:rsidRPr="002A220D" w:rsidRDefault="009E2E2A" w:rsidP="002A220D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县局和各分局执法人员服装配发</w:t>
            </w:r>
          </w:p>
        </w:tc>
        <w:tc>
          <w:tcPr>
            <w:tcW w:w="846" w:type="pct"/>
            <w:vAlign w:val="center"/>
          </w:tcPr>
          <w:p w:rsidR="009E2E2A" w:rsidRPr="002A220D" w:rsidRDefault="009E2E2A" w:rsidP="002A220D">
            <w:pPr>
              <w:rPr>
                <w:rFonts w:ascii="仿宋" w:eastAsia="仿宋" w:hAnsi="仿宋" w:cs="仿宋"/>
                <w:sz w:val="22"/>
                <w:szCs w:val="22"/>
              </w:rPr>
            </w:pPr>
            <w:r w:rsidRPr="002A220D">
              <w:rPr>
                <w:rFonts w:ascii="仿宋" w:eastAsia="仿宋" w:hAnsi="仿宋" w:cs="仿宋" w:hint="eastAsia"/>
                <w:sz w:val="22"/>
                <w:szCs w:val="22"/>
              </w:rPr>
              <w:t>年内完成县局和各分局执法人员服装配发工作</w:t>
            </w:r>
          </w:p>
        </w:tc>
        <w:tc>
          <w:tcPr>
            <w:tcW w:w="528" w:type="pct"/>
            <w:vAlign w:val="center"/>
          </w:tcPr>
          <w:p w:rsidR="009E2E2A" w:rsidRPr="008C00A5" w:rsidRDefault="009E2E2A" w:rsidP="002A220D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100%</w:t>
            </w:r>
          </w:p>
        </w:tc>
        <w:tc>
          <w:tcPr>
            <w:tcW w:w="51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9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9E2E2A" w:rsidRPr="008C00A5" w:rsidTr="002A220D">
        <w:tc>
          <w:tcPr>
            <w:tcW w:w="698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27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846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1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9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9E2E2A" w:rsidRPr="008C00A5" w:rsidTr="002A220D">
        <w:tc>
          <w:tcPr>
            <w:tcW w:w="698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27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846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1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9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9E2E2A" w:rsidRPr="008C00A5" w:rsidTr="002A220D">
        <w:tc>
          <w:tcPr>
            <w:tcW w:w="698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27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846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1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9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9E2E2A" w:rsidRPr="008C00A5" w:rsidTr="002A220D">
        <w:tc>
          <w:tcPr>
            <w:tcW w:w="698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27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846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1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9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9E2E2A" w:rsidRPr="008C00A5" w:rsidTr="002A220D">
        <w:tc>
          <w:tcPr>
            <w:tcW w:w="698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27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846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28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51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4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9" w:type="pct"/>
            <w:vAlign w:val="center"/>
          </w:tcPr>
          <w:p w:rsidR="009E2E2A" w:rsidRPr="008C00A5" w:rsidRDefault="009E2E2A" w:rsidP="004E67DC">
            <w:pPr>
              <w:ind w:firstLine="440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</w:tbl>
    <w:p w:rsidR="009E2E2A" w:rsidRDefault="009E2E2A" w:rsidP="00F20C5B">
      <w:pPr>
        <w:ind w:firstLine="440"/>
        <w:jc w:val="left"/>
        <w:rPr>
          <w:rFonts w:ascii="仿宋" w:eastAsia="仿宋" w:hAnsi="仿宋" w:cs="仿宋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注：</w:t>
      </w:r>
      <w:r>
        <w:rPr>
          <w:rFonts w:ascii="仿宋" w:eastAsia="仿宋" w:hAnsi="仿宋" w:cs="仿宋"/>
          <w:sz w:val="22"/>
          <w:szCs w:val="22"/>
        </w:rPr>
        <w:t>1.</w:t>
      </w:r>
      <w:r>
        <w:rPr>
          <w:rFonts w:ascii="仿宋" w:eastAsia="仿宋" w:hAnsi="仿宋" w:cs="仿宋" w:hint="eastAsia"/>
          <w:sz w:val="22"/>
          <w:szCs w:val="22"/>
        </w:rPr>
        <w:t>项目名称填写</w:t>
      </w:r>
      <w:r>
        <w:rPr>
          <w:rFonts w:ascii="仿宋" w:eastAsia="仿宋" w:hAnsi="仿宋" w:cs="仿宋"/>
          <w:sz w:val="22"/>
          <w:szCs w:val="22"/>
        </w:rPr>
        <w:t>2023</w:t>
      </w:r>
      <w:r>
        <w:rPr>
          <w:rFonts w:ascii="仿宋" w:eastAsia="仿宋" w:hAnsi="仿宋" w:cs="仿宋" w:hint="eastAsia"/>
          <w:sz w:val="22"/>
          <w:szCs w:val="22"/>
        </w:rPr>
        <w:t>年年初项目和</w:t>
      </w:r>
      <w:r>
        <w:rPr>
          <w:rFonts w:ascii="仿宋" w:eastAsia="仿宋" w:hAnsi="仿宋" w:cs="仿宋"/>
          <w:sz w:val="22"/>
          <w:szCs w:val="22"/>
        </w:rPr>
        <w:t>2023</w:t>
      </w:r>
      <w:r>
        <w:rPr>
          <w:rFonts w:ascii="仿宋" w:eastAsia="仿宋" w:hAnsi="仿宋" w:cs="仿宋" w:hint="eastAsia"/>
          <w:sz w:val="22"/>
          <w:szCs w:val="22"/>
        </w:rPr>
        <w:t>年执行中新增项目，由年初调入资金安排但执行中新建项目库的项目算年初项目；</w:t>
      </w:r>
      <w:r>
        <w:rPr>
          <w:rFonts w:ascii="仿宋" w:eastAsia="仿宋" w:hAnsi="仿宋" w:cs="仿宋"/>
          <w:sz w:val="22"/>
          <w:szCs w:val="22"/>
        </w:rPr>
        <w:t>2.</w:t>
      </w:r>
      <w:r>
        <w:rPr>
          <w:rFonts w:ascii="仿宋" w:eastAsia="仿宋" w:hAnsi="仿宋" w:cs="仿宋" w:hint="eastAsia"/>
          <w:sz w:val="22"/>
          <w:szCs w:val="22"/>
        </w:rPr>
        <w:t>年度预算数有预算数填写预算数，如果没有预算数或者预算调减按照调整预算数填写；</w:t>
      </w:r>
      <w:r>
        <w:rPr>
          <w:rFonts w:ascii="仿宋" w:eastAsia="仿宋" w:hAnsi="仿宋" w:cs="仿宋"/>
          <w:sz w:val="22"/>
          <w:szCs w:val="22"/>
        </w:rPr>
        <w:t>3.</w:t>
      </w:r>
      <w:r>
        <w:rPr>
          <w:rFonts w:ascii="仿宋" w:eastAsia="仿宋" w:hAnsi="仿宋" w:cs="仿宋" w:hint="eastAsia"/>
          <w:sz w:val="22"/>
          <w:szCs w:val="22"/>
        </w:rPr>
        <w:t>内容描述填写项目情况；</w:t>
      </w:r>
      <w:r>
        <w:rPr>
          <w:rFonts w:ascii="仿宋" w:eastAsia="仿宋" w:hAnsi="仿宋" w:cs="仿宋"/>
          <w:sz w:val="22"/>
          <w:szCs w:val="22"/>
        </w:rPr>
        <w:t>4.</w:t>
      </w:r>
      <w:r>
        <w:rPr>
          <w:rFonts w:ascii="仿宋" w:eastAsia="仿宋" w:hAnsi="仿宋" w:cs="仿宋" w:hint="eastAsia"/>
          <w:sz w:val="22"/>
          <w:szCs w:val="22"/>
        </w:rPr>
        <w:t>绩效目标填写具体绩效目标，项目有多个绩效目标的可插行。</w:t>
      </w:r>
      <w:r>
        <w:rPr>
          <w:rFonts w:ascii="仿宋" w:eastAsia="仿宋" w:hAnsi="仿宋" w:cs="仿宋"/>
          <w:sz w:val="22"/>
          <w:szCs w:val="22"/>
        </w:rPr>
        <w:t>5.</w:t>
      </w:r>
      <w:r>
        <w:rPr>
          <w:rFonts w:ascii="仿宋" w:eastAsia="仿宋" w:hAnsi="仿宋" w:cs="仿宋" w:hint="eastAsia"/>
          <w:sz w:val="22"/>
          <w:szCs w:val="22"/>
        </w:rPr>
        <w:t>评价标准填写百分比，各项百分比加一起为</w:t>
      </w:r>
      <w:r>
        <w:rPr>
          <w:rFonts w:ascii="仿宋" w:eastAsia="仿宋" w:hAnsi="仿宋" w:cs="仿宋"/>
          <w:sz w:val="22"/>
          <w:szCs w:val="22"/>
        </w:rPr>
        <w:t>100%</w:t>
      </w:r>
      <w:r>
        <w:rPr>
          <w:rFonts w:ascii="仿宋" w:eastAsia="仿宋" w:hAnsi="仿宋" w:cs="仿宋" w:hint="eastAsia"/>
          <w:sz w:val="22"/>
          <w:szCs w:val="22"/>
        </w:rPr>
        <w:t>。</w:t>
      </w:r>
    </w:p>
    <w:p w:rsidR="009E2E2A" w:rsidRDefault="009E2E2A" w:rsidP="00F20C5B">
      <w:pPr>
        <w:ind w:firstLine="440"/>
        <w:jc w:val="left"/>
        <w:rPr>
          <w:rFonts w:ascii="仿宋" w:eastAsia="仿宋" w:hAnsi="仿宋" w:cs="仿宋"/>
          <w:sz w:val="22"/>
          <w:szCs w:val="22"/>
        </w:rPr>
      </w:pPr>
    </w:p>
    <w:p w:rsidR="009E2E2A" w:rsidRDefault="009E2E2A" w:rsidP="00FE1E8A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三、绩效评价组织情况</w:t>
      </w:r>
    </w:p>
    <w:p w:rsidR="009E2E2A" w:rsidRDefault="009E2E2A" w:rsidP="00FE1E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、准备阶段</w:t>
      </w:r>
    </w:p>
    <w:p w:rsidR="009E2E2A" w:rsidRDefault="009E2E2A" w:rsidP="00FE1E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成立了由主管财务的副职任组长，由办公室主任、业务科科长、资金使用科科长共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 w:rsidR="009E2E2A" w:rsidRDefault="009E2E2A" w:rsidP="00FE1E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、实施阶段</w:t>
      </w:r>
    </w:p>
    <w:p w:rsidR="009E2E2A" w:rsidRDefault="009E2E2A" w:rsidP="00FE1E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 w:rsidR="009E2E2A" w:rsidRDefault="009E2E2A" w:rsidP="00FE1E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、评价阶段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9E2E2A" w:rsidRDefault="009E2E2A" w:rsidP="00FE1E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 w:rsidR="009E2E2A" w:rsidRDefault="009E2E2A" w:rsidP="00FE1E8A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本次绩效评价项目</w:t>
      </w:r>
      <w:r>
        <w:rPr>
          <w:rFonts w:ascii="仿宋" w:eastAsia="仿宋" w:hAnsi="仿宋" w:cs="仿宋"/>
          <w:sz w:val="32"/>
          <w:szCs w:val="32"/>
        </w:rPr>
        <w:t>13</w:t>
      </w:r>
      <w:r>
        <w:rPr>
          <w:rFonts w:ascii="仿宋" w:eastAsia="仿宋" w:hAnsi="仿宋" w:cs="仿宋" w:hint="eastAsia"/>
          <w:sz w:val="32"/>
          <w:szCs w:val="32"/>
        </w:rPr>
        <w:t>个，占部门项目总数的</w:t>
      </w:r>
      <w:r>
        <w:rPr>
          <w:rFonts w:ascii="仿宋" w:eastAsia="仿宋" w:hAnsi="仿宋" w:cs="仿宋"/>
          <w:sz w:val="32"/>
          <w:szCs w:val="32"/>
        </w:rPr>
        <w:t>100%</w:t>
      </w:r>
      <w:r>
        <w:rPr>
          <w:rFonts w:ascii="仿宋" w:eastAsia="仿宋" w:hAnsi="仿宋" w:cs="仿宋" w:hint="eastAsia"/>
          <w:sz w:val="32"/>
          <w:szCs w:val="32"/>
        </w:rPr>
        <w:t>，涉及金额</w:t>
      </w:r>
      <w:r>
        <w:rPr>
          <w:rFonts w:ascii="仿宋" w:eastAsia="仿宋" w:hAnsi="仿宋" w:cs="仿宋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 w:rsidR="009E2E2A" w:rsidRDefault="009E2E2A" w:rsidP="00FE1E8A">
      <w:pPr>
        <w:spacing w:line="60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四、存在的问题</w:t>
      </w:r>
    </w:p>
    <w:p w:rsidR="009E2E2A" w:rsidRPr="006D6C47" w:rsidRDefault="009E2E2A" w:rsidP="00FE1E8A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6D6C47">
        <w:rPr>
          <w:rFonts w:ascii="仿宋_GB2312" w:eastAsia="仿宋_GB2312" w:hAnsi="宋体" w:hint="eastAsia"/>
          <w:sz w:val="32"/>
          <w:szCs w:val="32"/>
        </w:rPr>
        <w:t>在</w:t>
      </w:r>
      <w:r>
        <w:rPr>
          <w:rFonts w:ascii="仿宋_GB2312" w:eastAsia="仿宋_GB2312" w:hAnsi="宋体"/>
          <w:sz w:val="32"/>
          <w:szCs w:val="32"/>
        </w:rPr>
        <w:t>2023</w:t>
      </w:r>
      <w:r w:rsidRPr="006D6C47">
        <w:rPr>
          <w:rFonts w:ascii="仿宋_GB2312" w:eastAsia="仿宋_GB2312" w:hAnsi="宋体" w:hint="eastAsia"/>
          <w:sz w:val="32"/>
          <w:szCs w:val="32"/>
        </w:rPr>
        <w:t>年中，</w:t>
      </w:r>
      <w:r>
        <w:rPr>
          <w:rFonts w:ascii="仿宋_GB2312" w:eastAsia="仿宋_GB2312" w:hAnsi="宋体" w:hint="eastAsia"/>
          <w:sz w:val="32"/>
          <w:szCs w:val="32"/>
        </w:rPr>
        <w:t>玉田县</w:t>
      </w:r>
      <w:r w:rsidRPr="006D6C47">
        <w:rPr>
          <w:rFonts w:ascii="仿宋_GB2312" w:eastAsia="仿宋_GB2312" w:hAnsi="宋体" w:hint="eastAsia"/>
          <w:sz w:val="32"/>
          <w:szCs w:val="32"/>
        </w:rPr>
        <w:t>市场监督管理局积极贯彻执行县委、政府的要求，严格按照资金使用管理办法执行，在执行中也有的方面需要进一步完善，具体如下</w:t>
      </w:r>
      <w:r w:rsidRPr="006D6C47">
        <w:rPr>
          <w:rFonts w:ascii="仿宋_GB2312" w:eastAsia="仿宋_GB2312" w:hAnsi="宋体"/>
          <w:sz w:val="32"/>
          <w:szCs w:val="32"/>
        </w:rPr>
        <w:t>:</w:t>
      </w:r>
    </w:p>
    <w:p w:rsidR="009E2E2A" w:rsidRPr="006D6C47" w:rsidRDefault="009E2E2A" w:rsidP="00FE1E8A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6D6C47">
        <w:rPr>
          <w:rFonts w:ascii="仿宋_GB2312" w:eastAsia="仿宋_GB2312" w:hAnsi="宋体" w:hint="eastAsia"/>
          <w:sz w:val="32"/>
          <w:szCs w:val="32"/>
        </w:rPr>
        <w:t>群众满意度指标有待提高</w:t>
      </w:r>
      <w:r w:rsidRPr="006D6C47">
        <w:rPr>
          <w:rFonts w:ascii="仿宋_GB2312" w:eastAsia="仿宋_GB2312" w:hAnsi="宋体"/>
          <w:sz w:val="32"/>
          <w:szCs w:val="32"/>
        </w:rPr>
        <w:t>:</w:t>
      </w:r>
      <w:r w:rsidRPr="006D6C47">
        <w:rPr>
          <w:rFonts w:ascii="仿宋_GB2312" w:eastAsia="仿宋_GB2312" w:hAnsi="宋体" w:hint="eastAsia"/>
          <w:sz w:val="32"/>
          <w:szCs w:val="32"/>
        </w:rPr>
        <w:t>原因是随着生活水平的提高，人民群众对食品安全和质量的要求随之提高。在以后的工作中，需要进一步加强食品市场监管，保障人民群众的饮食健康。</w:t>
      </w:r>
    </w:p>
    <w:p w:rsidR="009E2E2A" w:rsidRPr="001F1062" w:rsidRDefault="009E2E2A" w:rsidP="00FE1E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6C47">
        <w:rPr>
          <w:rFonts w:ascii="仿宋_GB2312" w:eastAsia="仿宋_GB2312" w:hAnsi="宋体" w:hint="eastAsia"/>
          <w:sz w:val="32"/>
          <w:szCs w:val="32"/>
        </w:rPr>
        <w:t>通过项目自评</w:t>
      </w:r>
      <w:r>
        <w:rPr>
          <w:rFonts w:ascii="仿宋_GB2312" w:eastAsia="仿宋_GB2312" w:hAnsi="宋体" w:hint="eastAsia"/>
          <w:sz w:val="32"/>
          <w:szCs w:val="32"/>
        </w:rPr>
        <w:t>，</w:t>
      </w:r>
      <w:r w:rsidRPr="004E50AC">
        <w:rPr>
          <w:rFonts w:ascii="仿宋_GB2312" w:eastAsia="仿宋_GB2312" w:hAnsi="宋体" w:hint="eastAsia"/>
          <w:sz w:val="32"/>
          <w:szCs w:val="32"/>
        </w:rPr>
        <w:t>我局专项资金管理能严格遵守财经纪律和财务制度，但仍然存在专项经费实际使用不精细的地方。在今后的专项经费管理中，我们将进一步细化</w:t>
      </w:r>
      <w:r>
        <w:rPr>
          <w:rFonts w:ascii="仿宋_GB2312" w:eastAsia="仿宋_GB2312" w:hAnsi="宋体" w:hint="eastAsia"/>
          <w:sz w:val="32"/>
          <w:szCs w:val="32"/>
        </w:rPr>
        <w:t>财务核算</w:t>
      </w:r>
      <w:r w:rsidRPr="004E50AC">
        <w:rPr>
          <w:rFonts w:ascii="仿宋_GB2312" w:eastAsia="仿宋_GB2312" w:hAnsi="宋体" w:hint="eastAsia"/>
          <w:sz w:val="32"/>
          <w:szCs w:val="32"/>
        </w:rPr>
        <w:t>，做到合理安排资金，提高专项资金使用效果</w:t>
      </w:r>
      <w:r w:rsidRPr="006D6C47">
        <w:rPr>
          <w:rFonts w:ascii="仿宋_GB2312" w:eastAsia="仿宋_GB2312" w:hAnsi="宋体" w:hint="eastAsia"/>
          <w:sz w:val="32"/>
          <w:szCs w:val="32"/>
        </w:rPr>
        <w:t>，保证项目资金的规范、透明与高效。</w:t>
      </w:r>
    </w:p>
    <w:p w:rsidR="009E2E2A" w:rsidRDefault="009E2E2A" w:rsidP="00FE1E8A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五、有关建议</w:t>
      </w:r>
    </w:p>
    <w:p w:rsidR="009E2E2A" w:rsidRDefault="009E2E2A" w:rsidP="00FE1E8A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 w:rsidR="009E2E2A" w:rsidRDefault="009E2E2A" w:rsidP="00FE1E8A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、进一步加强项目资金管理。严格实行项目管理程序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化，实现项目申报、实施、拨付、评价全流程监督与控制，规范专项资金管理，提高专项资金的使用效益。</w:t>
      </w:r>
    </w:p>
    <w:p w:rsidR="009E2E2A" w:rsidRDefault="009E2E2A" w:rsidP="00FE1E8A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、进一步完善内部管理制度，提升管理效能，更好地履行建设职能。</w:t>
      </w:r>
    </w:p>
    <w:p w:rsidR="009E2E2A" w:rsidRDefault="009E2E2A" w:rsidP="00FE1E8A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六、其他需要说明的问题</w:t>
      </w:r>
    </w:p>
    <w:p w:rsidR="009E2E2A" w:rsidRDefault="009E2E2A" w:rsidP="008142A6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sectPr w:rsidR="009E2E2A" w:rsidSect="00D9427A">
      <w:head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E2A" w:rsidRDefault="009E2E2A" w:rsidP="00F20C5B">
      <w:pPr>
        <w:ind w:firstLine="420"/>
      </w:pPr>
      <w:r>
        <w:separator/>
      </w:r>
    </w:p>
  </w:endnote>
  <w:endnote w:type="continuationSeparator" w:id="0">
    <w:p w:rsidR="009E2E2A" w:rsidRDefault="009E2E2A" w:rsidP="00F20C5B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昒? 瀡?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E2A" w:rsidRDefault="009E2E2A" w:rsidP="00F20C5B">
    <w:pPr>
      <w:pStyle w:val="Footer"/>
      <w:ind w:firstLine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2in;height:2in;z-index:251660288;mso-wrap-style:none;mso-position-horizontal:center;mso-position-horizontal-relative:margin" filled="f" stroked="f" strokeweight=".5pt">
          <v:textbox style="mso-next-textbox:#_x0000_s2049;mso-fit-shape-to-text:t" inset="0,0,0,0">
            <w:txbxContent>
              <w:p w:rsidR="009E2E2A" w:rsidRDefault="009E2E2A">
                <w:pPr>
                  <w:pStyle w:val="Footer"/>
                </w:pPr>
                <w:fldSimple w:instr=" PAGE  \* MERGEFORMAT ">
                  <w:r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E2A" w:rsidRDefault="009E2E2A" w:rsidP="00F20C5B">
      <w:pPr>
        <w:ind w:firstLine="420"/>
      </w:pPr>
      <w:r>
        <w:separator/>
      </w:r>
    </w:p>
  </w:footnote>
  <w:footnote w:type="continuationSeparator" w:id="0">
    <w:p w:rsidR="009E2E2A" w:rsidRDefault="009E2E2A" w:rsidP="00F20C5B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E2A" w:rsidRDefault="009E2E2A" w:rsidP="00F20C5B">
    <w:pPr>
      <w:ind w:firstLine="42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mMxMWJjNTgzZmY5MWQ2Zjc2NTFkZTk0MGI4ZmZjNTkifQ=="/>
  </w:docVars>
  <w:rsids>
    <w:rsidRoot w:val="18FD3CCE"/>
    <w:rsid w:val="00080A23"/>
    <w:rsid w:val="00114BFC"/>
    <w:rsid w:val="001F1062"/>
    <w:rsid w:val="002A220D"/>
    <w:rsid w:val="0037238C"/>
    <w:rsid w:val="00470D4A"/>
    <w:rsid w:val="004E50AC"/>
    <w:rsid w:val="004E67DC"/>
    <w:rsid w:val="006B5331"/>
    <w:rsid w:val="006D6C47"/>
    <w:rsid w:val="006E19AA"/>
    <w:rsid w:val="008142A6"/>
    <w:rsid w:val="008C00A5"/>
    <w:rsid w:val="008D3F2A"/>
    <w:rsid w:val="008E01BB"/>
    <w:rsid w:val="00924513"/>
    <w:rsid w:val="00941EAF"/>
    <w:rsid w:val="0098225E"/>
    <w:rsid w:val="009E2E2A"/>
    <w:rsid w:val="00B148DE"/>
    <w:rsid w:val="00B65769"/>
    <w:rsid w:val="00C723FD"/>
    <w:rsid w:val="00D82828"/>
    <w:rsid w:val="00D9427A"/>
    <w:rsid w:val="00DC5D05"/>
    <w:rsid w:val="00F07A0A"/>
    <w:rsid w:val="00F127EA"/>
    <w:rsid w:val="00F20C5B"/>
    <w:rsid w:val="00FE1E8A"/>
    <w:rsid w:val="18FD3CCE"/>
    <w:rsid w:val="39B8262A"/>
    <w:rsid w:val="70E05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D9427A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9427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Calibri" w:hAnsi="Calibri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D9427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Times New Roman"/>
      <w:sz w:val="18"/>
      <w:szCs w:val="18"/>
    </w:rPr>
  </w:style>
  <w:style w:type="table" w:styleId="TableGrid">
    <w:name w:val="Table Grid"/>
    <w:basedOn w:val="TableNormal"/>
    <w:uiPriority w:val="99"/>
    <w:rsid w:val="00D9427A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1578</TotalTime>
  <Pages>7</Pages>
  <Words>416</Words>
  <Characters>2375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</cp:lastModifiedBy>
  <cp:revision>17</cp:revision>
  <dcterms:created xsi:type="dcterms:W3CDTF">2024-04-16T00:15:00Z</dcterms:created>
  <dcterms:modified xsi:type="dcterms:W3CDTF">2024-04-23T08:38:00Z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0A7EC778D19C4F6C8E2FF80F7B28F2E9_11</vt:lpwstr>
  </property>
</Properties>
</file>