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framePr w:w="8328" w:h="1334" w:hRule="exact" w:wrap="around" w:vAnchor="page" w:hAnchor="page" w:x="1803" w:y="3162"/>
        <w:widowControl w:val="0"/>
        <w:shd w:val="clear" w:color="auto" w:fill="auto"/>
        <w:kinsoku/>
        <w:wordWrap/>
        <w:overflowPunct/>
        <w:topLinePunct w:val="0"/>
        <w:autoSpaceDE/>
        <w:autoSpaceDN/>
        <w:bidi w:val="0"/>
        <w:adjustRightInd/>
        <w:snapToGrid/>
        <w:spacing w:before="0" w:after="0" w:line="700" w:lineRule="exact"/>
        <w:ind w:left="0" w:right="0" w:firstLine="0"/>
        <w:jc w:val="center"/>
        <w:textAlignment w:val="auto"/>
        <w:rPr>
          <w:rFonts w:hint="eastAsia" w:ascii="黑体" w:hAnsi="黑体" w:eastAsia="黑体" w:cs="黑体"/>
          <w:b/>
          <w:bCs/>
          <w:sz w:val="72"/>
          <w:szCs w:val="72"/>
        </w:rPr>
      </w:pPr>
      <w:r>
        <w:rPr>
          <w:rFonts w:hint="eastAsia" w:ascii="黑体" w:hAnsi="黑体" w:eastAsia="黑体" w:cs="黑体"/>
          <w:b/>
          <w:bCs/>
          <w:color w:val="000000"/>
          <w:spacing w:val="0"/>
          <w:w w:val="100"/>
          <w:position w:val="0"/>
          <w:sz w:val="72"/>
          <w:szCs w:val="72"/>
        </w:rPr>
        <w:t>20</w:t>
      </w:r>
      <w:r>
        <w:rPr>
          <w:rFonts w:hint="eastAsia" w:ascii="黑体" w:hAnsi="黑体" w:eastAsia="黑体" w:cs="黑体"/>
          <w:b/>
          <w:bCs/>
          <w:color w:val="000000"/>
          <w:spacing w:val="0"/>
          <w:w w:val="100"/>
          <w:position w:val="0"/>
          <w:sz w:val="72"/>
          <w:szCs w:val="72"/>
          <w:lang w:val="en-US" w:eastAsia="zh-CN"/>
        </w:rPr>
        <w:t>23</w:t>
      </w:r>
      <w:r>
        <w:rPr>
          <w:rFonts w:hint="eastAsia" w:ascii="黑体" w:hAnsi="黑体" w:eastAsia="黑体" w:cs="黑体"/>
          <w:b/>
          <w:bCs/>
          <w:color w:val="000000"/>
          <w:spacing w:val="0"/>
          <w:w w:val="100"/>
          <w:position w:val="0"/>
          <w:sz w:val="72"/>
          <w:szCs w:val="72"/>
        </w:rPr>
        <w:t>年度重点项目支出</w:t>
      </w:r>
      <w:r>
        <w:rPr>
          <w:rFonts w:hint="eastAsia" w:ascii="黑体" w:hAnsi="黑体" w:eastAsia="黑体" w:cs="黑体"/>
          <w:b/>
          <w:bCs/>
          <w:color w:val="000000"/>
          <w:spacing w:val="0"/>
          <w:w w:val="100"/>
          <w:position w:val="0"/>
          <w:sz w:val="72"/>
          <w:szCs w:val="72"/>
        </w:rPr>
        <w:br w:type="textWrapping"/>
      </w:r>
      <w:r>
        <w:rPr>
          <w:rFonts w:hint="eastAsia" w:ascii="黑体" w:hAnsi="黑体" w:eastAsia="黑体" w:cs="黑体"/>
          <w:b/>
          <w:bCs/>
          <w:color w:val="000000"/>
          <w:spacing w:val="0"/>
          <w:w w:val="100"/>
          <w:position w:val="0"/>
          <w:sz w:val="72"/>
          <w:szCs w:val="72"/>
        </w:rPr>
        <w:t>绩效评价报告</w:t>
      </w:r>
    </w:p>
    <w:p>
      <w:pPr>
        <w:jc w:val="center"/>
        <w:rPr>
          <w:rFonts w:hint="eastAsia" w:ascii="宋体" w:hAnsi="宋体" w:eastAsia="宋体" w:cs="Arial"/>
          <w:b/>
          <w:bCs/>
          <w:sz w:val="36"/>
          <w:szCs w:val="36"/>
          <w:lang w:val="en-US" w:eastAsia="zh-CN"/>
        </w:rPr>
      </w:pPr>
    </w:p>
    <w:p>
      <w:pPr>
        <w:jc w:val="both"/>
        <w:rPr>
          <w:rFonts w:hint="eastAsia" w:ascii="楷体" w:hAnsi="楷体" w:eastAsia="楷体" w:cs="楷体"/>
          <w:b/>
          <w:bCs/>
          <w:sz w:val="48"/>
          <w:szCs w:val="48"/>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43" w:lineRule="exact"/>
        <w:ind w:right="0"/>
        <w:jc w:val="both"/>
        <w:rPr>
          <w:rFonts w:hint="default" w:ascii="仿宋" w:hAnsi="仿宋" w:eastAsia="仿宋" w:cs="仿宋"/>
          <w:sz w:val="36"/>
          <w:szCs w:val="36"/>
          <w:u w:val="single"/>
          <w:lang w:val="en-US" w:eastAsia="zh-CN"/>
        </w:rPr>
      </w:pPr>
      <w:r>
        <w:rPr>
          <w:rFonts w:hint="eastAsia" w:ascii="仿宋" w:hAnsi="仿宋" w:eastAsia="仿宋" w:cs="仿宋"/>
          <w:color w:val="000000"/>
          <w:spacing w:val="0"/>
          <w:w w:val="100"/>
          <w:position w:val="0"/>
          <w:sz w:val="36"/>
          <w:szCs w:val="36"/>
        </w:rPr>
        <w:t>项目名称：</w:t>
      </w:r>
      <w:r>
        <w:rPr>
          <w:rFonts w:hint="eastAsia" w:ascii="仿宋" w:hAnsi="仿宋" w:eastAsia="仿宋" w:cs="仿宋"/>
          <w:color w:val="000000"/>
          <w:spacing w:val="0"/>
          <w:w w:val="100"/>
          <w:position w:val="0"/>
          <w:sz w:val="36"/>
          <w:szCs w:val="36"/>
          <w:u w:val="single"/>
          <w:lang w:val="en-US" w:eastAsia="zh-CN"/>
        </w:rPr>
        <w:t>冀财农【2022】134号2023年中央水库移民扶持基金预算</w:t>
      </w:r>
    </w:p>
    <w:p>
      <w:pPr>
        <w:pStyle w:val="10"/>
        <w:keepNext w:val="0"/>
        <w:keepLines w:val="0"/>
        <w:framePr w:w="8328" w:h="4402" w:hRule="exact" w:wrap="around" w:vAnchor="page" w:hAnchor="page" w:x="1826" w:y="9954"/>
        <w:widowControl w:val="0"/>
        <w:shd w:val="clear" w:color="auto" w:fill="auto"/>
        <w:bidi w:val="0"/>
        <w:spacing w:before="0" w:after="0" w:line="600" w:lineRule="exact"/>
        <w:ind w:right="0"/>
        <w:jc w:val="both"/>
        <w:rPr>
          <w:rFonts w:hint="default" w:ascii="仿宋" w:hAnsi="仿宋" w:eastAsia="仿宋" w:cs="仿宋"/>
          <w:color w:val="000000"/>
          <w:spacing w:val="0"/>
          <w:w w:val="100"/>
          <w:position w:val="0"/>
          <w:sz w:val="36"/>
          <w:szCs w:val="36"/>
          <w:lang w:val="en-US" w:eastAsia="zh-CN"/>
        </w:rPr>
      </w:pPr>
      <w:r>
        <w:rPr>
          <w:rFonts w:hint="eastAsia" w:ascii="仿宋" w:hAnsi="仿宋" w:eastAsia="仿宋" w:cs="仿宋"/>
          <w:color w:val="000000"/>
          <w:spacing w:val="0"/>
          <w:w w:val="100"/>
          <w:position w:val="0"/>
          <w:sz w:val="36"/>
          <w:szCs w:val="36"/>
        </w:rPr>
        <w:t>主管部门（公章）：</w:t>
      </w:r>
      <w:r>
        <w:rPr>
          <w:rFonts w:hint="eastAsia" w:ascii="仿宋" w:hAnsi="仿宋" w:eastAsia="仿宋" w:cs="仿宋"/>
          <w:color w:val="000000"/>
          <w:spacing w:val="0"/>
          <w:w w:val="100"/>
          <w:position w:val="0"/>
          <w:sz w:val="36"/>
          <w:szCs w:val="36"/>
          <w:lang w:val="en-US" w:eastAsia="zh-CN"/>
        </w:rPr>
        <w:t xml:space="preserve"> </w:t>
      </w:r>
      <w:r>
        <w:rPr>
          <w:rFonts w:hint="eastAsia" w:ascii="仿宋" w:hAnsi="仿宋" w:eastAsia="仿宋" w:cs="仿宋"/>
          <w:color w:val="000000"/>
          <w:spacing w:val="0"/>
          <w:w w:val="100"/>
          <w:position w:val="0"/>
          <w:sz w:val="36"/>
          <w:szCs w:val="36"/>
          <w:u w:val="single"/>
          <w:lang w:val="en-US" w:eastAsia="zh-CN"/>
        </w:rPr>
        <w:t xml:space="preserve">玉田县移民迁建服务中心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default" w:ascii="仿宋" w:hAnsi="仿宋" w:eastAsia="仿宋" w:cs="仿宋"/>
          <w:sz w:val="36"/>
          <w:szCs w:val="36"/>
          <w:lang w:val="en-US" w:eastAsia="zh-CN"/>
        </w:rPr>
      </w:pPr>
      <w:r>
        <w:rPr>
          <w:rFonts w:hint="eastAsia" w:ascii="仿宋" w:hAnsi="仿宋" w:eastAsia="仿宋" w:cs="仿宋"/>
          <w:color w:val="000000"/>
          <w:spacing w:val="0"/>
          <w:w w:val="100"/>
          <w:position w:val="0"/>
          <w:sz w:val="36"/>
          <w:szCs w:val="36"/>
        </w:rPr>
        <w:t>项目负责人：</w:t>
      </w:r>
      <w:r>
        <w:rPr>
          <w:rFonts w:hint="eastAsia" w:ascii="仿宋" w:hAnsi="仿宋" w:eastAsia="仿宋" w:cs="仿宋"/>
          <w:color w:val="000000"/>
          <w:spacing w:val="0"/>
          <w:w w:val="100"/>
          <w:position w:val="0"/>
          <w:sz w:val="36"/>
          <w:szCs w:val="36"/>
          <w:u w:val="single"/>
          <w:lang w:val="en-US" w:eastAsia="zh-CN"/>
        </w:rPr>
        <w:t xml:space="preserve">暴志民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rPr>
        <w:t>联系电话：</w:t>
      </w:r>
      <w:r>
        <w:rPr>
          <w:rFonts w:hint="eastAsia" w:ascii="仿宋" w:hAnsi="仿宋" w:eastAsia="仿宋" w:cs="仿宋"/>
          <w:color w:val="000000"/>
          <w:spacing w:val="0"/>
          <w:w w:val="100"/>
          <w:position w:val="0"/>
          <w:sz w:val="36"/>
          <w:szCs w:val="36"/>
          <w:u w:val="single"/>
          <w:lang w:val="en-US" w:eastAsia="zh-CN"/>
        </w:rPr>
        <w:t>6119375</w:t>
      </w:r>
      <w:r>
        <w:rPr>
          <w:rFonts w:hint="eastAsia" w:ascii="仿宋" w:hAnsi="仿宋" w:eastAsia="仿宋" w:cs="仿宋"/>
          <w:color w:val="000000"/>
          <w:spacing w:val="0"/>
          <w:w w:val="100"/>
          <w:position w:val="0"/>
          <w:sz w:val="36"/>
          <w:szCs w:val="36"/>
          <w:u w:val="single"/>
          <w:lang w:val="en-US" w:eastAsia="zh-CN"/>
        </w:rPr>
        <w:t xml:space="preserve">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firstLine="2988" w:firstLineChars="830"/>
        <w:jc w:val="left"/>
        <w:rPr>
          <w:rFonts w:hint="default"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u w:val="single"/>
          <w:lang w:val="en-US" w:eastAsia="zh-CN"/>
        </w:rPr>
        <w:t>2024年4月17日</w:t>
      </w: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bookmarkStart w:id="0" w:name="_Toc18411_WPSOffice_Type3"/>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r>
        <w:rPr>
          <w:rFonts w:hint="eastAsia" w:ascii="仿宋" w:hAnsi="仿宋" w:eastAsia="仿宋" w:cs="仿宋"/>
          <w:b/>
          <w:bCs/>
          <w:sz w:val="52"/>
          <w:szCs w:val="52"/>
        </w:rPr>
        <w:t>目录</w:t>
      </w: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_Toc30176_WPSOffice_Level1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一、部门职责</w:t>
      </w:r>
      <w:r>
        <w:rPr>
          <w:rFonts w:hint="eastAsia" w:ascii="仿宋" w:hAnsi="仿宋" w:eastAsia="仿宋" w:cs="仿宋"/>
          <w:sz w:val="28"/>
          <w:szCs w:val="28"/>
        </w:rPr>
        <w:tab/>
      </w:r>
      <w:bookmarkStart w:id="1" w:name="_Toc30176_WPSOffice_Level1Page"/>
      <w:r>
        <w:rPr>
          <w:rFonts w:hint="eastAsia" w:ascii="仿宋" w:hAnsi="仿宋" w:eastAsia="仿宋" w:cs="仿宋"/>
          <w:sz w:val="28"/>
          <w:szCs w:val="28"/>
        </w:rPr>
        <w:t>2</w:t>
      </w:r>
      <w:bookmarkEnd w:id="1"/>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_Toc31309_WPSOffice_Level1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二、绩效评价工作开展情况</w:t>
      </w:r>
      <w:r>
        <w:rPr>
          <w:rFonts w:hint="eastAsia" w:ascii="仿宋" w:hAnsi="仿宋" w:eastAsia="仿宋" w:cs="仿宋"/>
          <w:sz w:val="28"/>
          <w:szCs w:val="28"/>
        </w:rPr>
        <w:tab/>
      </w:r>
      <w:bookmarkStart w:id="2" w:name="_Toc31309_WPSOffice_Level1Page"/>
      <w:r>
        <w:rPr>
          <w:rFonts w:hint="eastAsia" w:ascii="仿宋" w:hAnsi="仿宋" w:eastAsia="仿宋" w:cs="仿宋"/>
          <w:sz w:val="28"/>
          <w:szCs w:val="28"/>
        </w:rPr>
        <w:t>3</w:t>
      </w:r>
      <w:bookmarkEnd w:id="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_Toc4762_WPSOffice_Level2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（一）绩效评价目的与原则</w:t>
      </w:r>
      <w:r>
        <w:rPr>
          <w:rFonts w:hint="eastAsia" w:ascii="仿宋" w:hAnsi="仿宋" w:eastAsia="仿宋" w:cs="仿宋"/>
          <w:sz w:val="28"/>
          <w:szCs w:val="28"/>
        </w:rPr>
        <w:tab/>
      </w:r>
      <w:bookmarkStart w:id="3" w:name="_Toc4762_WPSOffice_Level2Page"/>
      <w:r>
        <w:rPr>
          <w:rFonts w:hint="eastAsia" w:ascii="仿宋" w:hAnsi="仿宋" w:eastAsia="仿宋" w:cs="仿宋"/>
          <w:sz w:val="28"/>
          <w:szCs w:val="28"/>
        </w:rPr>
        <w:t>3</w:t>
      </w:r>
      <w:bookmarkEnd w:id="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_Toc27178_WPSOffice_Level2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（二）评价依据</w:t>
      </w:r>
      <w:r>
        <w:rPr>
          <w:rFonts w:hint="eastAsia" w:ascii="仿宋" w:hAnsi="仿宋" w:eastAsia="仿宋" w:cs="仿宋"/>
          <w:sz w:val="28"/>
          <w:szCs w:val="28"/>
        </w:rPr>
        <w:tab/>
      </w:r>
      <w:bookmarkStart w:id="4" w:name="_Toc27178_WPSOffice_Level2Page"/>
      <w:r>
        <w:rPr>
          <w:rFonts w:hint="eastAsia" w:ascii="仿宋" w:hAnsi="仿宋" w:eastAsia="仿宋" w:cs="仿宋"/>
          <w:sz w:val="28"/>
          <w:szCs w:val="28"/>
        </w:rPr>
        <w:t>3</w:t>
      </w:r>
      <w:bookmarkEnd w:id="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_Toc3714_WPSOffice_Level2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（三）评价思路与程序</w:t>
      </w:r>
      <w:r>
        <w:rPr>
          <w:rFonts w:hint="eastAsia" w:ascii="仿宋" w:hAnsi="仿宋" w:eastAsia="仿宋" w:cs="仿宋"/>
          <w:sz w:val="28"/>
          <w:szCs w:val="28"/>
        </w:rPr>
        <w:tab/>
      </w:r>
      <w:bookmarkStart w:id="5" w:name="_Toc3714_WPSOffice_Level2Page"/>
      <w:r>
        <w:rPr>
          <w:rFonts w:hint="eastAsia" w:ascii="仿宋" w:hAnsi="仿宋" w:eastAsia="仿宋" w:cs="仿宋"/>
          <w:sz w:val="28"/>
          <w:szCs w:val="28"/>
        </w:rPr>
        <w:t>4</w:t>
      </w:r>
      <w:bookmarkEnd w:id="5"/>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_Toc15123_WPSOffice_Level2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（四）本次绩效评价的局限性</w:t>
      </w:r>
      <w:r>
        <w:rPr>
          <w:rFonts w:hint="eastAsia" w:ascii="仿宋" w:hAnsi="仿宋" w:eastAsia="仿宋" w:cs="仿宋"/>
          <w:sz w:val="28"/>
          <w:szCs w:val="28"/>
        </w:rPr>
        <w:tab/>
      </w:r>
      <w:bookmarkStart w:id="6" w:name="_Toc15123_WPSOffice_Level2Page"/>
      <w:r>
        <w:rPr>
          <w:rFonts w:hint="eastAsia" w:ascii="仿宋" w:hAnsi="仿宋" w:eastAsia="仿宋" w:cs="仿宋"/>
          <w:sz w:val="28"/>
          <w:szCs w:val="28"/>
        </w:rPr>
        <w:t>4</w:t>
      </w:r>
      <w:bookmarkEnd w:id="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_Toc22655_WPSOffice_Level1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三、项目总体情况</w:t>
      </w:r>
      <w:r>
        <w:rPr>
          <w:rFonts w:hint="eastAsia" w:ascii="仿宋" w:hAnsi="仿宋" w:eastAsia="仿宋" w:cs="仿宋"/>
          <w:sz w:val="28"/>
          <w:szCs w:val="28"/>
        </w:rPr>
        <w:tab/>
      </w:r>
      <w:bookmarkStart w:id="7" w:name="_Toc22655_WPSOffice_Level1Page"/>
      <w:r>
        <w:rPr>
          <w:rFonts w:hint="eastAsia" w:ascii="仿宋" w:hAnsi="仿宋" w:eastAsia="仿宋" w:cs="仿宋"/>
          <w:sz w:val="28"/>
          <w:szCs w:val="28"/>
        </w:rPr>
        <w:t>5</w:t>
      </w:r>
      <w:bookmarkEnd w:id="7"/>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_Toc1808_WPSOffice_Level2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（一）立项背景及目的</w:t>
      </w:r>
      <w:r>
        <w:rPr>
          <w:rFonts w:hint="eastAsia" w:ascii="仿宋" w:hAnsi="仿宋" w:eastAsia="仿宋" w:cs="仿宋"/>
          <w:sz w:val="28"/>
          <w:szCs w:val="28"/>
        </w:rPr>
        <w:tab/>
      </w:r>
      <w:bookmarkStart w:id="8" w:name="_Toc1808_WPSOffice_Level2Page"/>
      <w:r>
        <w:rPr>
          <w:rFonts w:hint="eastAsia" w:ascii="仿宋" w:hAnsi="仿宋" w:eastAsia="仿宋" w:cs="仿宋"/>
          <w:sz w:val="28"/>
          <w:szCs w:val="28"/>
        </w:rPr>
        <w:t>5</w:t>
      </w:r>
      <w:bookmarkEnd w:id="8"/>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_Toc22094_WPSOffice_Level2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 项目总体绩效目标</w:t>
      </w:r>
      <w:r>
        <w:rPr>
          <w:rFonts w:hint="eastAsia" w:ascii="仿宋" w:hAnsi="仿宋" w:eastAsia="仿宋" w:cs="仿宋"/>
          <w:sz w:val="28"/>
          <w:szCs w:val="28"/>
        </w:rPr>
        <w:tab/>
      </w:r>
      <w:bookmarkStart w:id="9" w:name="_Toc22094_WPSOffice_Level2Page"/>
      <w:r>
        <w:rPr>
          <w:rFonts w:hint="eastAsia" w:ascii="仿宋" w:hAnsi="仿宋" w:eastAsia="仿宋" w:cs="仿宋"/>
          <w:sz w:val="28"/>
          <w:szCs w:val="28"/>
        </w:rPr>
        <w:t>5</w:t>
      </w:r>
      <w:bookmarkEnd w:id="9"/>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_Toc18801_WPSOffice_Level2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（三）项目分项绩效目标</w:t>
      </w:r>
      <w:r>
        <w:rPr>
          <w:rFonts w:hint="eastAsia" w:ascii="仿宋" w:hAnsi="仿宋" w:eastAsia="仿宋" w:cs="仿宋"/>
          <w:sz w:val="28"/>
          <w:szCs w:val="28"/>
        </w:rPr>
        <w:tab/>
      </w:r>
      <w:bookmarkStart w:id="10" w:name="_Toc18801_WPSOffice_Level2Page"/>
      <w:r>
        <w:rPr>
          <w:rFonts w:hint="eastAsia" w:ascii="仿宋" w:hAnsi="仿宋" w:eastAsia="仿宋" w:cs="仿宋"/>
          <w:sz w:val="28"/>
          <w:szCs w:val="28"/>
        </w:rPr>
        <w:t>5</w:t>
      </w:r>
      <w:bookmarkEnd w:id="10"/>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_Toc14430_WPSOffice_Level1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四、项目基本情况</w:t>
      </w:r>
      <w:r>
        <w:rPr>
          <w:rFonts w:hint="eastAsia" w:ascii="仿宋" w:hAnsi="仿宋" w:eastAsia="仿宋" w:cs="仿宋"/>
          <w:sz w:val="28"/>
          <w:szCs w:val="28"/>
        </w:rPr>
        <w:tab/>
      </w:r>
      <w:bookmarkStart w:id="11" w:name="_Toc14430_WPSOffice_Level1Page"/>
      <w:r>
        <w:rPr>
          <w:rFonts w:hint="eastAsia" w:ascii="仿宋" w:hAnsi="仿宋" w:eastAsia="仿宋" w:cs="仿宋"/>
          <w:sz w:val="28"/>
          <w:szCs w:val="28"/>
        </w:rPr>
        <w:t>5</w:t>
      </w:r>
      <w:bookmarkEnd w:id="11"/>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_Toc4550_WPSOffice_Level2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（一）项目决策情况。</w:t>
      </w:r>
      <w:r>
        <w:rPr>
          <w:rFonts w:hint="eastAsia" w:ascii="仿宋" w:hAnsi="仿宋" w:eastAsia="仿宋" w:cs="仿宋"/>
          <w:sz w:val="28"/>
          <w:szCs w:val="28"/>
        </w:rPr>
        <w:tab/>
      </w:r>
      <w:bookmarkStart w:id="12" w:name="_Toc4550_WPSOffice_Level2Page"/>
      <w:r>
        <w:rPr>
          <w:rFonts w:hint="eastAsia" w:ascii="仿宋" w:hAnsi="仿宋" w:eastAsia="仿宋" w:cs="仿宋"/>
          <w:sz w:val="28"/>
          <w:szCs w:val="28"/>
        </w:rPr>
        <w:t>5</w:t>
      </w:r>
      <w:bookmarkEnd w:id="1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_Toc21876_WPSOffice_Level2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（二）项目过程情况。</w:t>
      </w:r>
      <w:r>
        <w:rPr>
          <w:rFonts w:hint="eastAsia" w:ascii="仿宋" w:hAnsi="仿宋" w:eastAsia="仿宋" w:cs="仿宋"/>
          <w:sz w:val="28"/>
          <w:szCs w:val="28"/>
        </w:rPr>
        <w:tab/>
      </w:r>
      <w:bookmarkStart w:id="13" w:name="_Toc21876_WPSOffice_Level2Page"/>
      <w:r>
        <w:rPr>
          <w:rFonts w:hint="eastAsia" w:ascii="仿宋" w:hAnsi="仿宋" w:eastAsia="仿宋" w:cs="仿宋"/>
          <w:sz w:val="28"/>
          <w:szCs w:val="28"/>
        </w:rPr>
        <w:t>6</w:t>
      </w:r>
      <w:bookmarkEnd w:id="1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_Toc4966_WPSOffice_Level2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（三）项目产出情况。</w:t>
      </w:r>
      <w:r>
        <w:rPr>
          <w:rFonts w:hint="eastAsia" w:ascii="仿宋" w:hAnsi="仿宋" w:eastAsia="仿宋" w:cs="仿宋"/>
          <w:sz w:val="28"/>
          <w:szCs w:val="28"/>
        </w:rPr>
        <w:tab/>
      </w:r>
      <w:bookmarkStart w:id="14" w:name="_Toc4966_WPSOffice_Level2Page"/>
      <w:r>
        <w:rPr>
          <w:rFonts w:hint="eastAsia" w:ascii="仿宋" w:hAnsi="仿宋" w:eastAsia="仿宋" w:cs="仿宋"/>
          <w:sz w:val="28"/>
          <w:szCs w:val="28"/>
        </w:rPr>
        <w:t>6</w:t>
      </w:r>
      <w:bookmarkEnd w:id="1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_Toc5258_WPSOffice_Level2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（四）项目效益情况。</w:t>
      </w:r>
      <w:r>
        <w:rPr>
          <w:rFonts w:hint="eastAsia" w:ascii="仿宋" w:hAnsi="仿宋" w:eastAsia="仿宋" w:cs="仿宋"/>
          <w:sz w:val="28"/>
          <w:szCs w:val="28"/>
        </w:rPr>
        <w:tab/>
      </w:r>
      <w:bookmarkStart w:id="15" w:name="_Toc5258_WPSOffice_Level2Page"/>
      <w:r>
        <w:rPr>
          <w:rFonts w:hint="eastAsia" w:ascii="仿宋" w:hAnsi="仿宋" w:eastAsia="仿宋" w:cs="仿宋"/>
          <w:sz w:val="28"/>
          <w:szCs w:val="28"/>
        </w:rPr>
        <w:t>7</w:t>
      </w:r>
      <w:bookmarkEnd w:id="15"/>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_Toc7777_WPSOffice_Level1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五、绩效评价结果</w:t>
      </w:r>
      <w:r>
        <w:rPr>
          <w:rFonts w:hint="eastAsia" w:ascii="仿宋" w:hAnsi="仿宋" w:eastAsia="仿宋" w:cs="仿宋"/>
          <w:sz w:val="28"/>
          <w:szCs w:val="28"/>
        </w:rPr>
        <w:tab/>
      </w:r>
      <w:bookmarkStart w:id="16" w:name="_Toc7777_WPSOffice_Level1Page"/>
      <w:r>
        <w:rPr>
          <w:rFonts w:hint="eastAsia" w:ascii="仿宋" w:hAnsi="仿宋" w:eastAsia="仿宋" w:cs="仿宋"/>
          <w:sz w:val="28"/>
          <w:szCs w:val="28"/>
        </w:rPr>
        <w:t>7</w:t>
      </w:r>
      <w:bookmarkEnd w:id="1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_Toc24196_WPSOffice_Level1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六、存在的问题及原因分析</w:t>
      </w:r>
      <w:r>
        <w:rPr>
          <w:rFonts w:hint="eastAsia" w:ascii="仿宋" w:hAnsi="仿宋" w:eastAsia="仿宋" w:cs="仿宋"/>
          <w:sz w:val="28"/>
          <w:szCs w:val="28"/>
        </w:rPr>
        <w:tab/>
      </w:r>
      <w:bookmarkStart w:id="17" w:name="_Toc24196_WPSOffice_Level1Page"/>
      <w:r>
        <w:rPr>
          <w:rFonts w:hint="eastAsia" w:ascii="仿宋" w:hAnsi="仿宋" w:eastAsia="仿宋" w:cs="仿宋"/>
          <w:sz w:val="28"/>
          <w:szCs w:val="28"/>
        </w:rPr>
        <w:t>7</w:t>
      </w:r>
      <w:bookmarkEnd w:id="17"/>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_Toc13523_WPSOffice_Level1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七、有关建议</w:t>
      </w:r>
      <w:r>
        <w:rPr>
          <w:rFonts w:hint="eastAsia" w:ascii="仿宋" w:hAnsi="仿宋" w:eastAsia="仿宋" w:cs="仿宋"/>
          <w:sz w:val="28"/>
          <w:szCs w:val="28"/>
        </w:rPr>
        <w:tab/>
      </w:r>
      <w:bookmarkStart w:id="18" w:name="_Toc13523_WPSOffice_Level1Page"/>
      <w:r>
        <w:rPr>
          <w:rFonts w:hint="eastAsia" w:ascii="仿宋" w:hAnsi="仿宋" w:eastAsia="仿宋" w:cs="仿宋"/>
          <w:sz w:val="28"/>
          <w:szCs w:val="28"/>
        </w:rPr>
        <w:t>8</w:t>
      </w:r>
      <w:bookmarkEnd w:id="18"/>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_Toc7856_WPSOffice_Level1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八、其他需要说明的问题</w:t>
      </w:r>
      <w:r>
        <w:rPr>
          <w:rFonts w:hint="eastAsia" w:ascii="仿宋" w:hAnsi="仿宋" w:eastAsia="仿宋" w:cs="仿宋"/>
          <w:sz w:val="28"/>
          <w:szCs w:val="28"/>
        </w:rPr>
        <w:tab/>
      </w:r>
      <w:bookmarkStart w:id="19" w:name="_Toc7856_WPSOffice_Level1Page"/>
      <w:r>
        <w:rPr>
          <w:rFonts w:hint="eastAsia" w:ascii="仿宋" w:hAnsi="仿宋" w:eastAsia="仿宋" w:cs="仿宋"/>
          <w:sz w:val="28"/>
          <w:szCs w:val="28"/>
        </w:rPr>
        <w:t>9</w:t>
      </w:r>
      <w:bookmarkEnd w:id="19"/>
      <w:r>
        <w:rPr>
          <w:rFonts w:hint="eastAsia" w:ascii="仿宋" w:hAnsi="仿宋" w:eastAsia="仿宋" w:cs="仿宋"/>
          <w:sz w:val="28"/>
          <w:szCs w:val="28"/>
        </w:rPr>
        <w:fldChar w:fldCharType="end"/>
      </w:r>
      <w:bookmarkEnd w:id="0"/>
    </w:p>
    <w:p>
      <w:pPr>
        <w:jc w:val="left"/>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numPr>
          <w:ilvl w:val="0"/>
          <w:numId w:val="1"/>
        </w:numPr>
        <w:spacing w:line="600" w:lineRule="exact"/>
        <w:ind w:firstLine="602" w:firstLineChars="200"/>
        <w:rPr>
          <w:rFonts w:hint="eastAsia" w:ascii="仿宋" w:hAnsi="仿宋" w:eastAsia="仿宋" w:cs="仿宋"/>
          <w:b/>
          <w:bCs/>
        </w:rPr>
      </w:pPr>
      <w:bookmarkStart w:id="20" w:name="_Toc30176_WPSOffice_Level1"/>
      <w:r>
        <w:rPr>
          <w:rFonts w:hint="eastAsia" w:ascii="仿宋" w:hAnsi="仿宋" w:eastAsia="仿宋" w:cs="仿宋"/>
          <w:b/>
          <w:bCs/>
        </w:rPr>
        <w:t>部门职责</w:t>
      </w:r>
      <w:bookmarkEnd w:id="20"/>
    </w:p>
    <w:p>
      <w:pPr>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Calibri" w:eastAsia="仿宋_GB2312" w:cs="ArialUnicodeMS"/>
          <w:kern w:val="0"/>
          <w:sz w:val="32"/>
          <w:szCs w:val="32"/>
          <w:lang w:val="en-US" w:eastAsia="zh-CN"/>
        </w:rPr>
      </w:pPr>
      <w:bookmarkStart w:id="21" w:name="_Toc31309_WPSOffice_Level1"/>
      <w:r>
        <w:rPr>
          <w:rFonts w:hint="eastAsia" w:ascii="仿宋_GB2312" w:hAnsi="Calibri" w:eastAsia="仿宋_GB2312" w:cs="ArialUnicodeMS"/>
          <w:kern w:val="0"/>
          <w:sz w:val="32"/>
          <w:szCs w:val="32"/>
          <w:lang w:val="en-US" w:eastAsia="zh-CN"/>
        </w:rPr>
        <w:t>1、做好全县移民稳定工作，了解信息，掌握移民动态，尽量将问题解决在基层，避免大规模上访。</w:t>
      </w:r>
    </w:p>
    <w:p>
      <w:pPr>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Calibri" w:eastAsia="仿宋_GB2312" w:cs="ArialUnicodeMS"/>
          <w:kern w:val="0"/>
          <w:sz w:val="32"/>
          <w:szCs w:val="32"/>
          <w:lang w:val="en-US" w:eastAsia="zh-CN"/>
        </w:rPr>
      </w:pPr>
      <w:r>
        <w:rPr>
          <w:rFonts w:hint="eastAsia" w:ascii="仿宋_GB2312" w:hAnsi="Calibri" w:eastAsia="仿宋_GB2312" w:cs="ArialUnicodeMS"/>
          <w:kern w:val="0"/>
          <w:sz w:val="32"/>
          <w:szCs w:val="32"/>
          <w:lang w:val="en-US" w:eastAsia="zh-CN"/>
        </w:rPr>
        <w:t>2、落实好返迁移民的安置工作，协助乡镇落实好移民宅基地、责任田问题，在不违反政策的情况下，尽力解决好移民生产 生活中出现的个性问题。</w:t>
      </w:r>
    </w:p>
    <w:p>
      <w:pPr>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Calibri" w:eastAsia="仿宋_GB2312" w:cs="ArialUnicodeMS"/>
          <w:kern w:val="0"/>
          <w:sz w:val="32"/>
          <w:szCs w:val="32"/>
          <w:lang w:val="en-US" w:eastAsia="zh-CN"/>
        </w:rPr>
      </w:pPr>
      <w:r>
        <w:rPr>
          <w:rFonts w:hint="eastAsia" w:ascii="仿宋_GB2312" w:hAnsi="Calibri" w:eastAsia="仿宋_GB2312" w:cs="ArialUnicodeMS"/>
          <w:kern w:val="0"/>
          <w:sz w:val="32"/>
          <w:szCs w:val="32"/>
          <w:lang w:val="en-US" w:eastAsia="zh-CN"/>
        </w:rPr>
        <w:t>3、落实解决移民的遗留问题，通过督导检查，帮助贫困移民赶上当地群众的生活水平。</w:t>
      </w:r>
    </w:p>
    <w:p>
      <w:pPr>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Calibri" w:eastAsia="仿宋_GB2312" w:cs="ArialUnicodeMS"/>
          <w:kern w:val="0"/>
          <w:sz w:val="32"/>
          <w:szCs w:val="32"/>
          <w:lang w:val="en-US" w:eastAsia="zh-CN"/>
        </w:rPr>
      </w:pPr>
      <w:r>
        <w:rPr>
          <w:rFonts w:hint="eastAsia" w:ascii="仿宋_GB2312" w:hAnsi="Calibri" w:eastAsia="仿宋_GB2312" w:cs="ArialUnicodeMS"/>
          <w:kern w:val="0"/>
          <w:sz w:val="32"/>
          <w:szCs w:val="32"/>
          <w:lang w:val="en-US" w:eastAsia="zh-CN"/>
        </w:rPr>
        <w:t>4、负责全县移民资金的管理使用、发放，搞好有移民资金的审计监督检查，做好上级验收准备。</w:t>
      </w:r>
    </w:p>
    <w:p>
      <w:pPr>
        <w:widowControl/>
        <w:spacing w:line="580" w:lineRule="exact"/>
        <w:ind w:firstLine="640" w:firstLineChars="200"/>
        <w:rPr>
          <w:rFonts w:hint="eastAsia" w:ascii="仿宋" w:hAnsi="仿宋" w:eastAsia="仿宋" w:cs="仿宋"/>
          <w:b/>
          <w:bCs/>
          <w:lang w:eastAsia="zh-CN"/>
        </w:rPr>
      </w:pPr>
      <w:r>
        <w:rPr>
          <w:rFonts w:hint="eastAsia" w:ascii="仿宋_GB2312" w:hAnsi="Calibri" w:eastAsia="仿宋_GB2312" w:cs="ArialUnicodeMS"/>
          <w:kern w:val="0"/>
          <w:sz w:val="32"/>
          <w:szCs w:val="32"/>
          <w:lang w:val="en-US" w:eastAsia="zh-CN"/>
        </w:rPr>
        <w:t>5、做好机关财务、劳资、人事、文书档案管理工作，按上级要求做好工作报告、财务报表以及财务分析等上报下达工作。</w:t>
      </w:r>
    </w:p>
    <w:p>
      <w:pPr>
        <w:numPr>
          <w:ilvl w:val="0"/>
          <w:numId w:val="1"/>
        </w:numPr>
        <w:spacing w:line="600" w:lineRule="exact"/>
        <w:ind w:left="0" w:leftChars="0" w:firstLine="602" w:firstLineChars="200"/>
        <w:rPr>
          <w:rFonts w:hint="eastAsia" w:ascii="仿宋" w:hAnsi="仿宋" w:eastAsia="仿宋" w:cs="仿宋"/>
          <w:b/>
          <w:bCs/>
        </w:rPr>
      </w:pPr>
      <w:r>
        <w:rPr>
          <w:rFonts w:hint="eastAsia" w:ascii="仿宋" w:hAnsi="仿宋" w:eastAsia="仿宋" w:cs="仿宋"/>
          <w:b/>
          <w:bCs/>
        </w:rPr>
        <w:t>绩效评价工作开展情况</w:t>
      </w:r>
      <w:bookmarkEnd w:id="21"/>
    </w:p>
    <w:p>
      <w:pPr>
        <w:spacing w:line="540" w:lineRule="exact"/>
        <w:ind w:firstLine="640" w:firstLineChars="200"/>
        <w:rPr>
          <w:rFonts w:hint="eastAsia" w:ascii="仿宋" w:hAnsi="仿宋" w:eastAsia="仿宋" w:cs="仿宋"/>
          <w:b/>
          <w:bCs/>
        </w:rPr>
      </w:pPr>
      <w:r>
        <w:rPr>
          <w:rFonts w:hint="eastAsia" w:ascii="仿宋" w:hAnsi="仿宋" w:eastAsia="仿宋" w:cs="仿宋"/>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冀财农【2022】134号2023年中央水库移民扶持基金预算</w:t>
      </w:r>
      <w:r>
        <w:rPr>
          <w:rFonts w:hint="eastAsia" w:ascii="仿宋" w:hAnsi="仿宋" w:eastAsia="仿宋" w:cs="仿宋"/>
          <w:sz w:val="32"/>
          <w:szCs w:val="32"/>
          <w:lang w:eastAsia="zh-CN"/>
        </w:rPr>
        <w:t>。</w:t>
      </w:r>
    </w:p>
    <w:p>
      <w:pPr>
        <w:numPr>
          <w:ilvl w:val="0"/>
          <w:numId w:val="2"/>
        </w:numPr>
        <w:spacing w:line="540" w:lineRule="exact"/>
        <w:ind w:left="480" w:leftChars="0" w:firstLine="0" w:firstLineChars="0"/>
        <w:rPr>
          <w:rFonts w:hint="eastAsia" w:ascii="仿宋" w:hAnsi="仿宋" w:eastAsia="仿宋" w:cs="仿宋"/>
          <w:sz w:val="32"/>
          <w:szCs w:val="32"/>
        </w:rPr>
      </w:pPr>
      <w:bookmarkStart w:id="22" w:name="_Toc4762_WPSOffice_Level2"/>
      <w:r>
        <w:rPr>
          <w:rFonts w:hint="eastAsia" w:ascii="仿宋" w:hAnsi="仿宋" w:eastAsia="仿宋" w:cs="仿宋"/>
          <w:sz w:val="32"/>
          <w:szCs w:val="32"/>
        </w:rPr>
        <w:t>绩效评价目的与原则</w:t>
      </w:r>
      <w:bookmarkEnd w:id="22"/>
    </w:p>
    <w:p>
      <w:pPr>
        <w:spacing w:line="540" w:lineRule="exact"/>
        <w:ind w:firstLine="640"/>
        <w:rPr>
          <w:rFonts w:hint="eastAsia" w:ascii="仿宋" w:hAnsi="仿宋" w:eastAsia="仿宋" w:cs="仿宋"/>
          <w:sz w:val="32"/>
          <w:szCs w:val="32"/>
        </w:rPr>
      </w:pPr>
      <w:r>
        <w:rPr>
          <w:rFonts w:hint="eastAsia" w:ascii="仿宋" w:hAnsi="仿宋" w:eastAsia="仿宋" w:cs="仿宋"/>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pPr>
        <w:spacing w:line="540" w:lineRule="exact"/>
        <w:ind w:firstLine="640" w:firstLineChars="200"/>
        <w:rPr>
          <w:rFonts w:hint="eastAsia" w:ascii="仿宋" w:hAnsi="仿宋" w:eastAsia="仿宋" w:cs="仿宋"/>
          <w:sz w:val="32"/>
          <w:szCs w:val="32"/>
        </w:rPr>
      </w:pPr>
      <w:bookmarkStart w:id="23" w:name="_Toc27178_WPSOffice_Level2"/>
      <w:r>
        <w:rPr>
          <w:rFonts w:hint="eastAsia" w:ascii="仿宋" w:hAnsi="仿宋" w:eastAsia="仿宋" w:cs="仿宋"/>
          <w:sz w:val="32"/>
          <w:szCs w:val="32"/>
        </w:rPr>
        <w:t>（二）评价依据</w:t>
      </w:r>
      <w:bookmarkEnd w:id="23"/>
    </w:p>
    <w:p>
      <w:pPr>
        <w:numPr>
          <w:ilvl w:val="0"/>
          <w:numId w:val="0"/>
        </w:numPr>
        <w:spacing w:line="600" w:lineRule="exact"/>
        <w:rPr>
          <w:rFonts w:hint="eastAsia" w:ascii="仿宋" w:hAnsi="仿宋" w:eastAsia="仿宋" w:cs="仿宋"/>
        </w:rPr>
      </w:pPr>
      <w:r>
        <w:rPr>
          <w:rFonts w:hint="eastAsia" w:ascii="仿宋" w:hAnsi="仿宋" w:eastAsia="仿宋" w:cs="仿宋"/>
        </w:rPr>
        <w:t>（1）《中华人民共和国预算法》（2014 年修订）；</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（2）《中共中央国务院关于全面实施预算绩效管理的意见》（中发〔2018〕34 号）；</w:t>
      </w:r>
    </w:p>
    <w:p>
      <w:pPr>
        <w:numPr>
          <w:ilvl w:val="0"/>
          <w:numId w:val="0"/>
        </w:numPr>
        <w:spacing w:line="600" w:lineRule="exact"/>
        <w:ind w:left="900" w:hanging="900" w:hangingChars="300"/>
        <w:rPr>
          <w:rFonts w:hint="eastAsia" w:ascii="仿宋" w:hAnsi="仿宋" w:eastAsia="仿宋" w:cs="仿宋"/>
        </w:rPr>
      </w:pPr>
      <w:r>
        <w:rPr>
          <w:rFonts w:hint="eastAsia" w:ascii="仿宋" w:hAnsi="仿宋" w:eastAsia="仿宋" w:cs="仿宋"/>
        </w:rPr>
        <w:t>（3）《中共河北省委河北省人民政府关于全面实施预算绩效管理的实施意见》（冀发〔2018〕54 号）；</w:t>
      </w:r>
    </w:p>
    <w:p>
      <w:pPr>
        <w:numPr>
          <w:ilvl w:val="0"/>
          <w:numId w:val="0"/>
        </w:numPr>
        <w:spacing w:line="600" w:lineRule="exact"/>
        <w:rPr>
          <w:rFonts w:hint="eastAsia" w:ascii="仿宋" w:hAnsi="仿宋" w:eastAsia="仿宋" w:cs="仿宋"/>
        </w:rPr>
      </w:pPr>
      <w:r>
        <w:rPr>
          <w:rFonts w:hint="eastAsia" w:ascii="仿宋" w:hAnsi="仿宋" w:eastAsia="仿宋" w:cs="仿宋"/>
        </w:rPr>
        <w:t>（4）项目相关申报材料、财政部门预算批复、项目基本信息表、项目绩效目标申报表；</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（5）项目单位职能职责、年度工作计划、总结，项目实施（建设）方案；</w:t>
      </w:r>
    </w:p>
    <w:p>
      <w:pPr>
        <w:numPr>
          <w:ilvl w:val="0"/>
          <w:numId w:val="0"/>
        </w:numPr>
        <w:spacing w:line="600" w:lineRule="exact"/>
        <w:rPr>
          <w:rFonts w:hint="eastAsia" w:ascii="仿宋" w:hAnsi="仿宋" w:eastAsia="仿宋" w:cs="仿宋"/>
        </w:rPr>
      </w:pPr>
      <w:r>
        <w:rPr>
          <w:rFonts w:hint="eastAsia" w:ascii="仿宋" w:hAnsi="仿宋" w:eastAsia="仿宋" w:cs="仿宋"/>
        </w:rPr>
        <w:t>（6）相关预算管理制度、财务管理办法，财务会计资料；</w:t>
      </w:r>
    </w:p>
    <w:p>
      <w:pPr>
        <w:numPr>
          <w:ilvl w:val="0"/>
          <w:numId w:val="0"/>
        </w:numPr>
        <w:spacing w:line="600" w:lineRule="exact"/>
        <w:rPr>
          <w:rFonts w:hint="eastAsia" w:ascii="仿宋" w:hAnsi="仿宋" w:eastAsia="仿宋" w:cs="仿宋"/>
        </w:rPr>
      </w:pPr>
      <w:r>
        <w:rPr>
          <w:rFonts w:hint="eastAsia" w:ascii="仿宋" w:hAnsi="仿宋" w:eastAsia="仿宋" w:cs="仿宋"/>
        </w:rPr>
        <w:t>（7）其他项目相关材料。</w:t>
      </w:r>
    </w:p>
    <w:p>
      <w:pPr>
        <w:numPr>
          <w:ilvl w:val="0"/>
          <w:numId w:val="0"/>
        </w:numPr>
        <w:spacing w:line="600" w:lineRule="exact"/>
        <w:ind w:firstLine="300" w:firstLineChars="100"/>
        <w:rPr>
          <w:rFonts w:hint="eastAsia" w:ascii="仿宋" w:hAnsi="仿宋" w:eastAsia="仿宋" w:cs="仿宋"/>
        </w:rPr>
      </w:pPr>
      <w:bookmarkStart w:id="24" w:name="_Toc3714_WPSOffice_Level2"/>
      <w:r>
        <w:rPr>
          <w:rFonts w:hint="eastAsia" w:ascii="仿宋" w:hAnsi="仿宋" w:eastAsia="仿宋" w:cs="仿宋"/>
        </w:rPr>
        <w:t>（三）评价思路与程序</w:t>
      </w:r>
      <w:bookmarkEnd w:id="24"/>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财政资金</w:t>
      </w:r>
      <w:r>
        <w:rPr>
          <w:rFonts w:hint="eastAsia" w:ascii="仿宋" w:hAnsi="仿宋" w:eastAsia="仿宋" w:cs="仿宋"/>
          <w:lang w:eastAsia="zh-CN"/>
        </w:rPr>
        <w:t>重点</w:t>
      </w:r>
      <w:r>
        <w:rPr>
          <w:rFonts w:hint="eastAsia" w:ascii="仿宋" w:hAnsi="仿宋" w:eastAsia="仿宋" w:cs="仿宋"/>
        </w:rPr>
        <w:t>绩效评价工作评估绩效水平，发现问题，提供改善对策的分析框架与分析方法，为全面推进政府财政支出项目绩效评价，建设绩效财政、阳光财政积累经验。具体而言，一是关注专项资金可能产生的问题，包括财政支出的范围和对象。二是关注指标体系及评价流程的优化，充分考虑评价统一性（一级指标统一）与被评对象的差异性（二级指标、三级指标更具针对性）。三是关注现场核查的抽样设计尽可能科学合理，方便操作。</w:t>
      </w:r>
    </w:p>
    <w:p>
      <w:pPr>
        <w:numPr>
          <w:ilvl w:val="0"/>
          <w:numId w:val="0"/>
        </w:numPr>
        <w:spacing w:line="600" w:lineRule="exact"/>
        <w:ind w:firstLine="300" w:firstLineChars="100"/>
        <w:rPr>
          <w:rFonts w:hint="eastAsia" w:ascii="仿宋" w:hAnsi="仿宋" w:eastAsia="仿宋" w:cs="仿宋"/>
        </w:rPr>
      </w:pPr>
      <w:bookmarkStart w:id="25" w:name="_Toc15123_WPSOffice_Level2"/>
      <w:r>
        <w:rPr>
          <w:rFonts w:hint="eastAsia" w:ascii="仿宋" w:hAnsi="仿宋" w:eastAsia="仿宋" w:cs="仿宋"/>
        </w:rPr>
        <w:t>（</w:t>
      </w:r>
      <w:r>
        <w:rPr>
          <w:rFonts w:hint="eastAsia" w:ascii="仿宋" w:hAnsi="仿宋" w:eastAsia="仿宋" w:cs="仿宋"/>
          <w:lang w:eastAsia="zh-CN"/>
        </w:rPr>
        <w:t>四</w:t>
      </w:r>
      <w:r>
        <w:rPr>
          <w:rFonts w:hint="eastAsia" w:ascii="仿宋" w:hAnsi="仿宋" w:eastAsia="仿宋" w:cs="仿宋"/>
        </w:rPr>
        <w:t>）本次绩效评价的局限性</w:t>
      </w:r>
      <w:bookmarkEnd w:id="25"/>
    </w:p>
    <w:p>
      <w:pPr>
        <w:numPr>
          <w:ilvl w:val="0"/>
          <w:numId w:val="0"/>
        </w:numPr>
        <w:spacing w:line="600" w:lineRule="exact"/>
        <w:ind w:firstLine="600" w:firstLineChars="200"/>
        <w:rPr>
          <w:rFonts w:hint="eastAsia" w:ascii="仿宋" w:hAnsi="仿宋" w:eastAsia="仿宋" w:cs="仿宋"/>
        </w:rPr>
      </w:pPr>
      <w:bookmarkStart w:id="26" w:name="_Toc22655_WPSOffice_Level1"/>
      <w:r>
        <w:rPr>
          <w:rFonts w:hint="eastAsia" w:ascii="仿宋" w:hAnsi="仿宋" w:eastAsia="仿宋" w:cs="仿宋"/>
          <w:lang w:val="en-US" w:eastAsia="zh-CN"/>
        </w:rPr>
        <w:t>1、</w:t>
      </w:r>
      <w:r>
        <w:rPr>
          <w:rFonts w:hint="eastAsia" w:ascii="仿宋" w:hAnsi="仿宋" w:eastAsia="仿宋" w:cs="仿宋"/>
        </w:rPr>
        <w:t>本次绩效评价工作中由于资料、数据、凭证较多，受时间所限，在资料审查与现场检查中，采用了抽样的方法进行审核。抽样调查，是一种非全面调查，它是从全部调查研究对象中，抽选一部分单位进行调查，并据以对全部调查研究对象做出估计和推断的一种调查方法。显然，抽样调查虽然是非全面调查，但它的目的却在于取得反映总体情况的信息资料，因而，也可起到全面调查的作用。抽样调查结果和真实值之间存在误差，而且样本的质量影响结论的可靠性。本次报告的结论主要基于抽样的样本做出的。</w:t>
      </w:r>
    </w:p>
    <w:p>
      <w:pPr>
        <w:numPr>
          <w:ilvl w:val="0"/>
          <w:numId w:val="0"/>
        </w:numPr>
        <w:spacing w:line="600" w:lineRule="exact"/>
        <w:ind w:firstLine="600" w:firstLineChars="200"/>
        <w:rPr>
          <w:rFonts w:hint="eastAsia" w:ascii="仿宋" w:hAnsi="仿宋" w:eastAsia="仿宋" w:cs="仿宋"/>
          <w:b/>
          <w:bCs/>
          <w:lang w:eastAsia="zh-CN"/>
        </w:rPr>
      </w:pPr>
      <w:r>
        <w:rPr>
          <w:rFonts w:hint="eastAsia" w:ascii="仿宋" w:hAnsi="仿宋" w:eastAsia="仿宋" w:cs="仿宋"/>
          <w:lang w:val="en-US" w:eastAsia="zh-CN"/>
        </w:rPr>
        <w:t>2、</w:t>
      </w:r>
      <w:r>
        <w:rPr>
          <w:rFonts w:hint="eastAsia" w:ascii="仿宋" w:hAnsi="仿宋" w:eastAsia="仿宋" w:cs="仿宋"/>
        </w:rPr>
        <w:t>绩效评价工作处在初步推广阶段，部分部门和人员对其认识有些尚浅，在资料提供与准备方面尚缺经验，一定程度上影响了工作效率。</w:t>
      </w:r>
    </w:p>
    <w:p>
      <w:pPr>
        <w:numPr>
          <w:ilvl w:val="0"/>
          <w:numId w:val="0"/>
        </w:numPr>
        <w:spacing w:line="600" w:lineRule="exact"/>
        <w:ind w:firstLine="602" w:firstLineChars="200"/>
        <w:rPr>
          <w:rFonts w:hint="eastAsia" w:ascii="仿宋" w:hAnsi="仿宋" w:eastAsia="仿宋" w:cs="仿宋"/>
          <w:b/>
          <w:bCs/>
        </w:rPr>
      </w:pPr>
      <w:r>
        <w:rPr>
          <w:rFonts w:hint="eastAsia" w:ascii="仿宋" w:hAnsi="仿宋" w:eastAsia="仿宋" w:cs="仿宋"/>
          <w:b/>
          <w:bCs/>
          <w:lang w:eastAsia="zh-CN"/>
        </w:rPr>
        <w:t>三、项目总体情况</w:t>
      </w:r>
      <w:bookmarkEnd w:id="26"/>
    </w:p>
    <w:p>
      <w:pPr>
        <w:spacing w:line="600" w:lineRule="exact"/>
        <w:ind w:firstLine="600" w:firstLineChars="200"/>
        <w:outlineLvl w:val="0"/>
        <w:rPr>
          <w:rFonts w:hint="eastAsia" w:ascii="仿宋" w:hAnsi="仿宋" w:eastAsia="仿宋" w:cs="仿宋"/>
          <w:lang w:eastAsia="zh-CN"/>
        </w:rPr>
      </w:pPr>
      <w:bookmarkStart w:id="27" w:name="_Toc1808_WPSOffice_Level2"/>
      <w:r>
        <w:rPr>
          <w:rFonts w:hint="eastAsia" w:ascii="仿宋" w:hAnsi="仿宋" w:eastAsia="仿宋" w:cs="仿宋"/>
          <w:lang w:eastAsia="zh-CN"/>
        </w:rPr>
        <w:t>（一）立项背景及目的</w:t>
      </w:r>
      <w:bookmarkEnd w:id="27"/>
    </w:p>
    <w:p>
      <w:pPr>
        <w:spacing w:line="600" w:lineRule="exact"/>
        <w:ind w:firstLine="600" w:firstLineChars="200"/>
        <w:outlineLvl w:val="0"/>
        <w:rPr>
          <w:rFonts w:hint="eastAsia" w:ascii="仿宋" w:hAnsi="仿宋" w:eastAsia="仿宋" w:cs="仿宋"/>
          <w:lang w:eastAsia="zh-CN"/>
        </w:rPr>
      </w:pPr>
      <w:bookmarkStart w:id="28" w:name="_Toc22094_WPSOffice_Level2"/>
      <w:r>
        <w:rPr>
          <w:rFonts w:hint="eastAsia" w:ascii="仿宋" w:hAnsi="仿宋" w:eastAsia="仿宋" w:cs="仿宋"/>
          <w:lang w:eastAsia="zh-CN"/>
        </w:rPr>
        <w:t>依据资金文件发放直补资金，增加移民收入，改善移民生活环境。</w:t>
      </w:r>
    </w:p>
    <w:p>
      <w:pPr>
        <w:numPr>
          <w:ilvl w:val="0"/>
          <w:numId w:val="3"/>
        </w:numPr>
        <w:spacing w:line="600" w:lineRule="exact"/>
        <w:ind w:firstLine="600" w:firstLineChars="200"/>
        <w:outlineLvl w:val="0"/>
        <w:rPr>
          <w:rFonts w:hint="eastAsia" w:ascii="仿宋" w:hAnsi="仿宋" w:eastAsia="仿宋" w:cs="仿宋"/>
          <w:lang w:eastAsia="zh-CN"/>
        </w:rPr>
      </w:pPr>
      <w:r>
        <w:rPr>
          <w:rFonts w:hint="eastAsia" w:ascii="仿宋" w:hAnsi="仿宋" w:eastAsia="仿宋" w:cs="仿宋"/>
          <w:lang w:eastAsia="zh-CN"/>
        </w:rPr>
        <w:t>项目总体绩效目标</w:t>
      </w:r>
      <w:bookmarkEnd w:id="28"/>
    </w:p>
    <w:p>
      <w:pPr>
        <w:spacing w:line="600" w:lineRule="exact"/>
        <w:ind w:firstLine="600" w:firstLineChars="200"/>
        <w:outlineLvl w:val="0"/>
        <w:rPr>
          <w:rFonts w:hint="eastAsia" w:ascii="仿宋" w:hAnsi="仿宋" w:eastAsia="仿宋" w:cs="仿宋"/>
          <w:lang w:eastAsia="zh-CN"/>
        </w:rPr>
      </w:pPr>
      <w:r>
        <w:rPr>
          <w:rFonts w:hint="eastAsia" w:ascii="仿宋" w:hAnsi="仿宋" w:eastAsia="仿宋" w:cs="仿宋"/>
        </w:rPr>
        <w:t>发放移民后期扶持资金，按照省、市移民服务中心文件和批复实施移民后期扶持项目，逐步提高移民收入，赶上或者超过当地农村居民收入。</w:t>
      </w:r>
    </w:p>
    <w:p>
      <w:pPr>
        <w:spacing w:line="600" w:lineRule="exact"/>
        <w:ind w:firstLine="600" w:firstLineChars="200"/>
        <w:outlineLvl w:val="0"/>
        <w:rPr>
          <w:rFonts w:hint="eastAsia" w:ascii="仿宋" w:hAnsi="仿宋" w:eastAsia="仿宋" w:cs="仿宋"/>
          <w:lang w:eastAsia="zh-CN"/>
        </w:rPr>
      </w:pPr>
      <w:bookmarkStart w:id="29" w:name="_Toc18801_WPSOffice_Level2"/>
      <w:r>
        <w:rPr>
          <w:rFonts w:hint="eastAsia" w:ascii="仿宋" w:hAnsi="仿宋" w:eastAsia="仿宋" w:cs="仿宋"/>
          <w:lang w:eastAsia="zh-CN"/>
        </w:rPr>
        <w:t>（三）项目分项绩效目标</w:t>
      </w:r>
      <w:bookmarkEnd w:id="29"/>
    </w:p>
    <w:p>
      <w:pPr>
        <w:spacing w:line="540" w:lineRule="exact"/>
        <w:ind w:firstLine="600" w:firstLineChars="200"/>
        <w:rPr>
          <w:rFonts w:hint="eastAsia" w:ascii="仿宋" w:hAnsi="仿宋" w:eastAsia="仿宋" w:cs="仿宋"/>
          <w:kern w:val="2"/>
          <w:sz w:val="30"/>
          <w:szCs w:val="24"/>
          <w:lang w:val="en-US" w:eastAsia="zh-CN" w:bidi="ar-SA"/>
        </w:rPr>
      </w:pPr>
      <w:bookmarkStart w:id="30" w:name="_Toc14430_WPSOffice_Level1"/>
      <w:r>
        <w:rPr>
          <w:rFonts w:hint="eastAsia" w:ascii="仿宋" w:hAnsi="仿宋" w:eastAsia="仿宋" w:cs="仿宋"/>
          <w:kern w:val="2"/>
          <w:sz w:val="30"/>
          <w:szCs w:val="24"/>
          <w:lang w:val="en-US" w:eastAsia="zh-CN" w:bidi="ar-SA"/>
        </w:rPr>
        <w:t>冀财农【2022】134号2023年中央水库移民扶持基金预算。</w:t>
      </w:r>
    </w:p>
    <w:p>
      <w:pPr>
        <w:pStyle w:val="13"/>
        <w:rPr>
          <w:rFonts w:hint="default" w:ascii="仿宋" w:hAnsi="仿宋" w:eastAsia="仿宋" w:cs="仿宋"/>
          <w:kern w:val="2"/>
          <w:sz w:val="30"/>
          <w:szCs w:val="24"/>
          <w:lang w:val="en-US" w:eastAsia="zh-CN" w:bidi="ar-SA"/>
        </w:rPr>
      </w:pPr>
      <w:r>
        <w:rPr>
          <w:rFonts w:hint="eastAsia" w:ascii="仿宋" w:hAnsi="仿宋" w:eastAsia="仿宋" w:cs="仿宋"/>
          <w:kern w:val="2"/>
          <w:sz w:val="30"/>
          <w:szCs w:val="24"/>
          <w:lang w:val="en-US" w:eastAsia="zh-CN" w:bidi="ar-SA"/>
        </w:rPr>
        <w:t>绩效目标：增加移民收入，改善移民生活环境。2023年水库移民后期扶持基金预算729.4万元，资金支出按照省移民办文件规定。直补资金302.40万元计划第一季度实施移民补助资金258.42万元左右到卡，第二季度安排结余43.98万元左右资金，计划安排1-3个美丽家园建设项目。基础设施建设资金427万元计划安排1个生产开发项目，4-7个美丽家园项目，剩余资金用于解决移民个性问题。</w:t>
      </w:r>
    </w:p>
    <w:p>
      <w:pPr>
        <w:pStyle w:val="13"/>
        <w:rPr>
          <w:rFonts w:hint="eastAsia" w:ascii="仿宋" w:hAnsi="仿宋" w:eastAsia="仿宋" w:cs="仿宋"/>
          <w:kern w:val="2"/>
          <w:sz w:val="30"/>
          <w:szCs w:val="24"/>
          <w:lang w:val="en-US" w:eastAsia="zh-CN" w:bidi="ar-SA"/>
        </w:rPr>
      </w:pPr>
      <w:r>
        <w:rPr>
          <w:rFonts w:hint="eastAsia" w:ascii="仿宋" w:hAnsi="仿宋" w:eastAsia="仿宋" w:cs="仿宋"/>
          <w:kern w:val="2"/>
          <w:sz w:val="30"/>
          <w:szCs w:val="24"/>
          <w:lang w:val="en-US" w:eastAsia="zh-CN" w:bidi="ar-SA"/>
        </w:rPr>
        <w:t>绩效指标：</w:t>
      </w:r>
    </w:p>
    <w:p>
      <w:pPr>
        <w:pStyle w:val="13"/>
        <w:ind w:left="0" w:leftChars="0" w:firstLine="600" w:firstLineChars="200"/>
        <w:rPr>
          <w:rFonts w:hint="eastAsia" w:ascii="仿宋" w:hAnsi="仿宋" w:eastAsia="仿宋" w:cs="仿宋"/>
          <w:kern w:val="2"/>
          <w:sz w:val="30"/>
          <w:szCs w:val="24"/>
          <w:highlight w:val="none"/>
          <w:lang w:val="en-US" w:eastAsia="zh-CN" w:bidi="ar-SA"/>
        </w:rPr>
      </w:pPr>
      <w:r>
        <w:rPr>
          <w:rFonts w:hint="eastAsia" w:ascii="仿宋" w:hAnsi="仿宋" w:eastAsia="仿宋" w:cs="仿宋"/>
          <w:kern w:val="2"/>
          <w:sz w:val="30"/>
          <w:szCs w:val="24"/>
          <w:lang w:val="en-US" w:eastAsia="zh-CN" w:bidi="ar-SA"/>
        </w:rPr>
        <w:t>2082201绩效指标：1、产出指标—数量指标—资金直补受益移民4307人。2、产出指标—时效指标—直补资金按时发放率等于100%。3、产出指标—质量指标—直补资金标准符合率等于100%。4、效益指标—经济效益指标—增加移民人均可支配收入600元。</w:t>
      </w:r>
      <w:r>
        <w:rPr>
          <w:rFonts w:hint="eastAsia" w:ascii="仿宋" w:hAnsi="仿宋" w:eastAsia="仿宋" w:cs="仿宋"/>
          <w:kern w:val="2"/>
          <w:sz w:val="30"/>
          <w:szCs w:val="24"/>
          <w:highlight w:val="none"/>
          <w:lang w:val="en-US" w:eastAsia="zh-CN" w:bidi="ar-SA"/>
        </w:rPr>
        <w:t>5、满意度指标—服务对象满意度指标—移民对后期扶持政策实施满意度大于等于90%。</w:t>
      </w:r>
    </w:p>
    <w:p>
      <w:pPr>
        <w:pStyle w:val="13"/>
        <w:numPr>
          <w:ilvl w:val="0"/>
          <w:numId w:val="0"/>
        </w:numPr>
        <w:ind w:firstLine="600" w:firstLineChars="200"/>
        <w:rPr>
          <w:rFonts w:hint="eastAsia" w:ascii="仿宋" w:hAnsi="仿宋" w:eastAsia="仿宋" w:cs="仿宋"/>
          <w:kern w:val="2"/>
          <w:sz w:val="30"/>
          <w:szCs w:val="24"/>
          <w:highlight w:val="none"/>
          <w:lang w:val="en-US" w:eastAsia="zh-CN" w:bidi="ar-SA"/>
        </w:rPr>
      </w:pPr>
      <w:r>
        <w:rPr>
          <w:rFonts w:hint="eastAsia" w:ascii="仿宋" w:hAnsi="仿宋" w:eastAsia="仿宋" w:cs="仿宋"/>
          <w:kern w:val="2"/>
          <w:sz w:val="30"/>
          <w:szCs w:val="24"/>
          <w:highlight w:val="none"/>
          <w:lang w:val="en-US" w:eastAsia="zh-CN" w:bidi="ar-SA"/>
        </w:rPr>
        <w:t>2082202绩效指标：1、产出指标—数量指标—移民美丽家园项目8个，生产开发项目1个。2、产出指标—时效指标—截至当年底，项目资金完成率等于100%  3、效益指标—社会效益指标—项目扶持受益移民村数量大于等于8个。4、满意度指标—服务对象满意度指标—移民对后期扶持政策实施满意度大于等于90%。</w:t>
      </w:r>
    </w:p>
    <w:p>
      <w:pPr>
        <w:numPr>
          <w:ilvl w:val="0"/>
          <w:numId w:val="0"/>
        </w:numPr>
        <w:spacing w:line="600" w:lineRule="exact"/>
        <w:ind w:leftChars="200"/>
        <w:rPr>
          <w:rFonts w:hint="eastAsia" w:ascii="仿宋" w:hAnsi="仿宋" w:eastAsia="仿宋" w:cs="仿宋"/>
          <w:lang w:eastAsia="zh-CN"/>
        </w:rPr>
      </w:pPr>
      <w:r>
        <w:rPr>
          <w:rFonts w:hint="eastAsia" w:ascii="仿宋" w:hAnsi="仿宋" w:eastAsia="仿宋" w:cs="仿宋"/>
          <w:lang w:eastAsia="zh-CN"/>
        </w:rPr>
        <w:t>四、项目基本情况</w:t>
      </w:r>
      <w:bookmarkEnd w:id="30"/>
    </w:p>
    <w:p>
      <w:pPr>
        <w:spacing w:line="600" w:lineRule="exact"/>
        <w:ind w:firstLine="600" w:firstLineChars="200"/>
        <w:outlineLvl w:val="0"/>
        <w:rPr>
          <w:rFonts w:hint="eastAsia" w:ascii="仿宋" w:hAnsi="仿宋" w:eastAsia="仿宋" w:cs="仿宋"/>
          <w:highlight w:val="yellow"/>
          <w:lang w:eastAsia="zh-CN"/>
        </w:rPr>
      </w:pPr>
      <w:bookmarkStart w:id="31" w:name="_Toc4550_WPSOffice_Level2"/>
      <w:r>
        <w:rPr>
          <w:rFonts w:hint="eastAsia" w:ascii="仿宋" w:hAnsi="仿宋" w:eastAsia="仿宋" w:cs="仿宋"/>
        </w:rPr>
        <w:t>（一）项目决策情况。</w:t>
      </w:r>
      <w:bookmarkEnd w:id="31"/>
    </w:p>
    <w:p>
      <w:pPr>
        <w:spacing w:line="540" w:lineRule="exact"/>
        <w:ind w:firstLine="640" w:firstLineChars="200"/>
        <w:outlineLvl w:val="0"/>
        <w:rPr>
          <w:rFonts w:hint="eastAsia" w:ascii="仿宋" w:hAnsi="仿宋" w:eastAsia="仿宋" w:cs="仿宋"/>
          <w:sz w:val="32"/>
          <w:szCs w:val="32"/>
        </w:rPr>
      </w:pPr>
      <w:bookmarkStart w:id="32" w:name="_Toc21876_WPSOffice_Level2"/>
      <w:r>
        <w:rPr>
          <w:rFonts w:hint="eastAsia" w:ascii="仿宋" w:hAnsi="仿宋" w:eastAsia="仿宋" w:cs="仿宋"/>
          <w:sz w:val="32"/>
          <w:szCs w:val="32"/>
        </w:rPr>
        <w:t>项目决策整体得分4</w:t>
      </w:r>
      <w:r>
        <w:rPr>
          <w:rFonts w:hint="eastAsia" w:ascii="仿宋" w:hAnsi="仿宋" w:eastAsia="仿宋" w:cs="仿宋"/>
          <w:sz w:val="32"/>
          <w:szCs w:val="32"/>
          <w:lang w:val="en-US" w:eastAsia="zh-CN"/>
        </w:rPr>
        <w:t>8</w:t>
      </w:r>
      <w:r>
        <w:rPr>
          <w:rFonts w:hint="eastAsia" w:ascii="仿宋" w:hAnsi="仿宋" w:eastAsia="仿宋" w:cs="仿宋"/>
          <w:sz w:val="32"/>
          <w:szCs w:val="32"/>
        </w:rPr>
        <w:t>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其中项目立项单位得分1</w:t>
      </w:r>
      <w:r>
        <w:rPr>
          <w:rFonts w:hint="eastAsia" w:ascii="仿宋" w:hAnsi="仿宋" w:eastAsia="仿宋" w:cs="仿宋"/>
          <w:sz w:val="32"/>
          <w:szCs w:val="32"/>
          <w:lang w:val="en-US" w:eastAsia="zh-CN"/>
        </w:rPr>
        <w:t>7</w:t>
      </w:r>
      <w:r>
        <w:rPr>
          <w:rFonts w:hint="eastAsia" w:ascii="仿宋" w:hAnsi="仿宋" w:eastAsia="仿宋" w:cs="仿宋"/>
          <w:sz w:val="32"/>
          <w:szCs w:val="32"/>
        </w:rPr>
        <w:t>分。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绩效目标单位得分1</w:t>
      </w:r>
      <w:r>
        <w:rPr>
          <w:rFonts w:hint="eastAsia" w:ascii="仿宋" w:hAnsi="仿宋" w:eastAsia="仿宋" w:cs="仿宋"/>
          <w:sz w:val="32"/>
          <w:szCs w:val="32"/>
          <w:lang w:val="en-US" w:eastAsia="zh-CN"/>
        </w:rPr>
        <w:t>7</w:t>
      </w:r>
      <w:r>
        <w:rPr>
          <w:rFonts w:hint="eastAsia" w:ascii="仿宋" w:hAnsi="仿宋" w:eastAsia="仿宋" w:cs="仿宋"/>
          <w:sz w:val="32"/>
          <w:szCs w:val="32"/>
        </w:rPr>
        <w:t>分。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line="540" w:lineRule="exact"/>
        <w:rPr>
          <w:rFonts w:hint="eastAsia" w:ascii="仿宋" w:hAnsi="仿宋" w:eastAsia="仿宋" w:cs="仿宋"/>
          <w:sz w:val="32"/>
          <w:szCs w:val="32"/>
        </w:rPr>
      </w:pPr>
      <w:r>
        <w:rPr>
          <w:rFonts w:hint="eastAsia" w:ascii="仿宋" w:hAnsi="仿宋" w:eastAsia="仿宋" w:cs="仿宋"/>
          <w:sz w:val="32"/>
          <w:szCs w:val="32"/>
        </w:rPr>
        <w:t xml:space="preserve">    资金投入单位得分14分。预算编制经过科学论证；预算内容与项目内容匹配；</w:t>
      </w:r>
      <w:r>
        <w:rPr>
          <w:rFonts w:hint="eastAsia" w:ascii="仿宋" w:hAnsi="仿宋" w:eastAsia="仿宋" w:cs="仿宋"/>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pPr>
        <w:spacing w:line="540" w:lineRule="exact"/>
        <w:ind w:firstLine="600" w:firstLineChars="200"/>
        <w:outlineLvl w:val="0"/>
        <w:rPr>
          <w:rFonts w:hint="eastAsia" w:ascii="仿宋" w:hAnsi="仿宋" w:eastAsia="仿宋" w:cs="仿宋"/>
          <w:lang w:eastAsia="zh-CN"/>
        </w:rPr>
      </w:pPr>
      <w:r>
        <w:rPr>
          <w:rFonts w:hint="eastAsia" w:ascii="仿宋" w:hAnsi="仿宋" w:eastAsia="仿宋" w:cs="仿宋"/>
        </w:rPr>
        <w:t>（二）项目过程情况。</w:t>
      </w:r>
      <w:bookmarkEnd w:id="32"/>
    </w:p>
    <w:p>
      <w:pPr>
        <w:spacing w:line="540" w:lineRule="exact"/>
        <w:ind w:firstLine="640" w:firstLineChars="200"/>
        <w:outlineLvl w:val="0"/>
        <w:rPr>
          <w:rFonts w:hint="eastAsia" w:ascii="仿宋" w:hAnsi="仿宋" w:eastAsia="仿宋" w:cs="仿宋"/>
          <w:sz w:val="32"/>
          <w:szCs w:val="32"/>
        </w:rPr>
      </w:pPr>
      <w:bookmarkStart w:id="33" w:name="_Toc4966_WPSOffice_Level2"/>
      <w:r>
        <w:rPr>
          <w:rFonts w:hint="eastAsia" w:ascii="仿宋" w:hAnsi="仿宋" w:eastAsia="仿宋" w:cs="仿宋"/>
          <w:sz w:val="32"/>
          <w:szCs w:val="32"/>
        </w:rPr>
        <w:t xml:space="preserve">项目过程整体得分 </w:t>
      </w:r>
      <w:r>
        <w:rPr>
          <w:rFonts w:hint="eastAsia" w:ascii="仿宋" w:hAnsi="仿宋" w:eastAsia="仿宋" w:cs="仿宋"/>
          <w:sz w:val="32"/>
          <w:szCs w:val="32"/>
          <w:lang w:val="en-US" w:eastAsia="zh-CN"/>
        </w:rPr>
        <w:t>30</w:t>
      </w:r>
      <w:r>
        <w:rPr>
          <w:rFonts w:hint="eastAsia" w:ascii="仿宋" w:hAnsi="仿宋" w:eastAsia="仿宋" w:cs="仿宋"/>
          <w:sz w:val="32"/>
          <w:szCs w:val="32"/>
        </w:rPr>
        <w:t xml:space="preserve"> 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其中：资金管理单位得分</w:t>
      </w:r>
      <w:r>
        <w:rPr>
          <w:rFonts w:hint="eastAsia" w:ascii="仿宋" w:hAnsi="仿宋" w:eastAsia="仿宋" w:cs="仿宋"/>
          <w:sz w:val="32"/>
          <w:szCs w:val="32"/>
          <w:lang w:val="en-US" w:eastAsia="zh-CN"/>
        </w:rPr>
        <w:t>18</w:t>
      </w:r>
      <w:r>
        <w:rPr>
          <w:rFonts w:hint="eastAsia" w:ascii="仿宋" w:hAnsi="仿宋" w:eastAsia="仿宋" w:cs="仿宋"/>
          <w:sz w:val="32"/>
          <w:szCs w:val="32"/>
        </w:rPr>
        <w:t>分。实际到位资金与预算资金的比率，资金落实情况对项目实施的总体保障程度。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组织实施单位得分12分。已制定或具有相应的财务和业务管理制度；财务和业务管理制度是否合法、合规、完整。遵守相关法律法规和相关管理规定；项目调整及支出调整手续是否完备；项目合同书、验收报告、技术鉴定等资料齐全并及时归档；项目实施的人员条件、场地设备、信息支撑等落实到位。</w:t>
      </w:r>
    </w:p>
    <w:p>
      <w:pPr>
        <w:spacing w:line="540" w:lineRule="exact"/>
        <w:ind w:firstLine="600" w:firstLineChars="200"/>
        <w:outlineLvl w:val="0"/>
        <w:rPr>
          <w:rFonts w:hint="eastAsia" w:ascii="仿宋" w:hAnsi="仿宋" w:eastAsia="仿宋" w:cs="仿宋"/>
          <w:lang w:eastAsia="zh-CN"/>
        </w:rPr>
      </w:pPr>
      <w:r>
        <w:rPr>
          <w:rFonts w:hint="eastAsia" w:ascii="仿宋" w:hAnsi="仿宋" w:eastAsia="仿宋" w:cs="仿宋"/>
        </w:rPr>
        <w:t>（三）项目产出情况。</w:t>
      </w:r>
      <w:bookmarkEnd w:id="33"/>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项目产出整体得分</w:t>
      </w:r>
      <w:r>
        <w:rPr>
          <w:rFonts w:hint="eastAsia" w:ascii="仿宋" w:hAnsi="仿宋" w:eastAsia="仿宋" w:cs="仿宋"/>
          <w:sz w:val="32"/>
          <w:szCs w:val="32"/>
          <w:lang w:val="en-US" w:eastAsia="zh-CN"/>
        </w:rPr>
        <w:t>19</w:t>
      </w:r>
      <w:r>
        <w:rPr>
          <w:rFonts w:hint="eastAsia" w:ascii="仿宋" w:hAnsi="仿宋" w:eastAsia="仿宋" w:cs="仿宋"/>
          <w:sz w:val="32"/>
          <w:szCs w:val="32"/>
        </w:rPr>
        <w:t>。</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产出数量6分。项目实施的实际产出数与计划产出数的比率相符。产出质量3分。质量达标产出数一定时期（本年度或项目期）内实际达到既定质量标准的产品或服务数量。产出时效4分。实际完成时间、计划完成时间反映和考核项目产出时效目标的实现程度。产出成本6分。完成项目计划工作目标的实际节约成本与计划成本的比率，考核项目的成本节约程度。</w:t>
      </w:r>
    </w:p>
    <w:p>
      <w:pPr>
        <w:spacing w:line="540" w:lineRule="exact"/>
        <w:ind w:firstLine="600" w:firstLineChars="200"/>
        <w:outlineLvl w:val="0"/>
        <w:rPr>
          <w:rFonts w:hint="eastAsia" w:ascii="仿宋" w:hAnsi="仿宋" w:eastAsia="仿宋" w:cs="仿宋"/>
        </w:rPr>
      </w:pPr>
      <w:bookmarkStart w:id="34" w:name="_Toc5258_WPSOffice_Level2"/>
      <w:r>
        <w:rPr>
          <w:rFonts w:hint="eastAsia" w:ascii="仿宋" w:hAnsi="仿宋" w:eastAsia="仿宋" w:cs="仿宋"/>
        </w:rPr>
        <w:t>（四）项目效益情况。</w:t>
      </w:r>
      <w:bookmarkEnd w:id="34"/>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项目效益整体得</w:t>
      </w:r>
      <w:r>
        <w:rPr>
          <w:rFonts w:hint="eastAsia" w:ascii="仿宋" w:hAnsi="仿宋" w:eastAsia="仿宋" w:cs="仿宋"/>
          <w:sz w:val="32"/>
          <w:szCs w:val="32"/>
          <w:lang w:eastAsia="zh-CN"/>
        </w:rPr>
        <w:t>分</w:t>
      </w:r>
      <w:r>
        <w:rPr>
          <w:rFonts w:hint="eastAsia" w:ascii="仿宋" w:hAnsi="仿宋" w:eastAsia="仿宋" w:cs="仿宋"/>
          <w:sz w:val="32"/>
          <w:szCs w:val="32"/>
          <w:lang w:val="en-US" w:eastAsia="zh-CN"/>
        </w:rPr>
        <w:t>3</w:t>
      </w:r>
      <w:r>
        <w:rPr>
          <w:rFonts w:hint="eastAsia" w:ascii="仿宋" w:hAnsi="仿宋" w:eastAsia="仿宋" w:cs="仿宋"/>
          <w:sz w:val="32"/>
          <w:szCs w:val="32"/>
        </w:rPr>
        <w:t>。</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其中：项目效益3分。项目实施所产生的社会效益、经济效益、生态效益、可持续影响等。项目实际情况有选择地设置和细化。社会公众或服务对象对项目实施效果的满意。</w:t>
      </w:r>
    </w:p>
    <w:p>
      <w:pPr>
        <w:spacing w:line="540" w:lineRule="exact"/>
        <w:ind w:firstLine="602" w:firstLineChars="200"/>
        <w:rPr>
          <w:rFonts w:hint="eastAsia" w:ascii="仿宋" w:hAnsi="仿宋" w:eastAsia="仿宋" w:cs="仿宋"/>
          <w:b/>
          <w:bCs/>
        </w:rPr>
      </w:pPr>
      <w:bookmarkStart w:id="35" w:name="_Toc7777_WPSOffice_Level1"/>
      <w:r>
        <w:rPr>
          <w:rFonts w:hint="eastAsia" w:ascii="仿宋" w:hAnsi="仿宋" w:eastAsia="仿宋" w:cs="仿宋"/>
          <w:b/>
          <w:bCs/>
          <w:lang w:eastAsia="zh-CN"/>
        </w:rPr>
        <w:t>五</w:t>
      </w:r>
      <w:r>
        <w:rPr>
          <w:rFonts w:hint="eastAsia" w:ascii="仿宋" w:hAnsi="仿宋" w:eastAsia="仿宋" w:cs="仿宋"/>
          <w:b/>
          <w:bCs/>
        </w:rPr>
        <w:t>、绩效评价结果</w:t>
      </w:r>
      <w:bookmarkEnd w:id="35"/>
    </w:p>
    <w:p>
      <w:pPr>
        <w:spacing w:line="540" w:lineRule="exact"/>
        <w:ind w:firstLine="640" w:firstLineChars="200"/>
        <w:outlineLvl w:val="0"/>
        <w:rPr>
          <w:rFonts w:hint="eastAsia" w:ascii="仿宋" w:hAnsi="仿宋" w:eastAsia="仿宋" w:cs="仿宋"/>
          <w:lang w:eastAsia="zh-CN"/>
        </w:rPr>
      </w:pPr>
      <w:r>
        <w:rPr>
          <w:rFonts w:hint="eastAsia" w:ascii="仿宋" w:hAnsi="仿宋" w:eastAsia="仿宋" w:cs="仿宋"/>
          <w:sz w:val="32"/>
          <w:szCs w:val="32"/>
        </w:rPr>
        <w:t>我单位经过认真的绩效评价，实行评分制，评价结果</w:t>
      </w:r>
      <w:r>
        <w:rPr>
          <w:rFonts w:hint="eastAsia" w:ascii="仿宋" w:hAnsi="仿宋" w:eastAsia="仿宋" w:cs="仿宋"/>
          <w:sz w:val="32"/>
          <w:szCs w:val="32"/>
          <w:lang w:val="en-US" w:eastAsia="zh-CN"/>
        </w:rPr>
        <w:t>100</w:t>
      </w:r>
      <w:r>
        <w:rPr>
          <w:rFonts w:hint="eastAsia" w:ascii="仿宋" w:hAnsi="仿宋" w:eastAsia="仿宋" w:cs="仿宋"/>
          <w:sz w:val="32"/>
          <w:szCs w:val="32"/>
        </w:rPr>
        <w:t>分。优秀（≥90分）。</w:t>
      </w:r>
    </w:p>
    <w:p>
      <w:pPr>
        <w:spacing w:line="540" w:lineRule="exact"/>
        <w:ind w:firstLine="602" w:firstLineChars="200"/>
        <w:rPr>
          <w:rFonts w:hint="eastAsia" w:ascii="仿宋" w:hAnsi="仿宋" w:eastAsia="仿宋" w:cs="仿宋"/>
          <w:b/>
          <w:bCs/>
        </w:rPr>
      </w:pPr>
      <w:bookmarkStart w:id="36" w:name="_Toc24196_WPSOffice_Level1"/>
      <w:r>
        <w:rPr>
          <w:rFonts w:hint="eastAsia" w:ascii="仿宋" w:hAnsi="仿宋" w:eastAsia="仿宋" w:cs="仿宋"/>
          <w:b/>
          <w:bCs/>
          <w:lang w:eastAsia="zh-CN"/>
        </w:rPr>
        <w:t>六</w:t>
      </w:r>
      <w:r>
        <w:rPr>
          <w:rFonts w:hint="eastAsia" w:ascii="仿宋" w:hAnsi="仿宋" w:eastAsia="仿宋" w:cs="仿宋"/>
          <w:b/>
          <w:bCs/>
        </w:rPr>
        <w:t>、存在的问题及原因分析</w:t>
      </w:r>
      <w:bookmarkEnd w:id="36"/>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绩效重点评价决策项目过程中，立项程序规范性，事前对经过必要的可行性研究、专家论证、风险评估、绩效评估、集体决策中可行性研究、专家论证采取的方式简单，思路单一。近期暂无立项项目，关注度不够。</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在项目过程中，资金管理预算执行率较低，实际支出金额过低。</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在项目产出过程中，产出质量项目实际完成时间与计划完成时间的有差距，质量达标产出数较低，应按照项目实施单位设立绩效目标时依据计划标准、行业标准、历史标准或其他标准。</w:t>
      </w:r>
    </w:p>
    <w:p>
      <w:pPr>
        <w:spacing w:line="540" w:lineRule="exact"/>
        <w:ind w:firstLine="640" w:firstLineChars="200"/>
        <w:rPr>
          <w:rFonts w:hint="eastAsia" w:ascii="仿宋" w:hAnsi="仿宋" w:eastAsia="仿宋" w:cs="仿宋"/>
          <w:lang w:eastAsia="zh-CN"/>
        </w:rPr>
      </w:pPr>
      <w:r>
        <w:rPr>
          <w:rFonts w:hint="eastAsia" w:ascii="仿宋" w:hAnsi="仿宋" w:eastAsia="仿宋" w:cs="仿宋"/>
          <w:sz w:val="32"/>
          <w:szCs w:val="32"/>
        </w:rPr>
        <w:t>在项目效益上，实施效益不明显，项目实施所产生的社会效益、经济效益、生态效益、可持续影响等应选择地设置和细化。</w:t>
      </w:r>
    </w:p>
    <w:p>
      <w:pPr>
        <w:spacing w:line="600" w:lineRule="exact"/>
        <w:ind w:firstLine="602" w:firstLineChars="200"/>
        <w:rPr>
          <w:rFonts w:hint="eastAsia" w:ascii="仿宋" w:hAnsi="仿宋" w:eastAsia="仿宋" w:cs="仿宋"/>
          <w:b/>
          <w:bCs/>
        </w:rPr>
      </w:pPr>
      <w:bookmarkStart w:id="37" w:name="_Toc13523_WPSOffice_Level1"/>
      <w:r>
        <w:rPr>
          <w:rFonts w:hint="eastAsia" w:ascii="仿宋" w:hAnsi="仿宋" w:eastAsia="仿宋" w:cs="仿宋"/>
          <w:b/>
          <w:bCs/>
          <w:lang w:eastAsia="zh-CN"/>
        </w:rPr>
        <w:t>七</w:t>
      </w:r>
      <w:r>
        <w:rPr>
          <w:rFonts w:hint="eastAsia" w:ascii="仿宋" w:hAnsi="仿宋" w:eastAsia="仿宋" w:cs="仿宋"/>
          <w:b/>
          <w:bCs/>
        </w:rPr>
        <w:t>、有关建议</w:t>
      </w:r>
      <w:bookmarkEnd w:id="37"/>
    </w:p>
    <w:p>
      <w:pPr>
        <w:spacing w:line="540" w:lineRule="exact"/>
        <w:ind w:firstLine="640" w:firstLineChars="200"/>
        <w:rPr>
          <w:rFonts w:hint="eastAsia" w:ascii="仿宋" w:hAnsi="仿宋" w:eastAsia="仿宋" w:cs="仿宋"/>
          <w:sz w:val="32"/>
          <w:szCs w:val="32"/>
        </w:rPr>
      </w:pPr>
      <w:bookmarkStart w:id="38" w:name="_Toc7856_WPSOffice_Level1"/>
      <w:r>
        <w:rPr>
          <w:rFonts w:hint="eastAsia" w:ascii="仿宋" w:hAnsi="仿宋" w:eastAsia="仿宋" w:cs="仿宋"/>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2.预算申报要做到细化、量化，根据项目实施的具体工 作量，通过科学合理的测算人、财、物的消耗，确保申报预 算的科学性、准确性，同时预算申报要与项目绩效目标进行 结合，确保预算与产出目标匹配一致，最终保障项目的实施按计划执行，并能最终进行量化考核。</w:t>
      </w:r>
    </w:p>
    <w:p>
      <w:pPr>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3.加强绩效目标管理。首先，理清绩效目标管理的工作流程；其次，要确定绩效目标与实际工作的联系，绩效目标的设定既要能与实际工作紧密联系，又要能清晰反映预算资金的预期产出和效果。绩效目标应当从数量、质量、成本、时效以及经济效益、社会效益、生态效益、可持续影响、满意度等方面进行细化，尽量进行定量表述；第三，有意识收集相应指标历史数据、行业数据作为绩效目标考评的基础；最后，预算执行结束后，要及时对</w:t>
      </w:r>
      <w:r>
        <w:rPr>
          <w:rFonts w:hint="eastAsia" w:ascii="仿宋" w:hAnsi="仿宋" w:eastAsia="仿宋" w:cs="仿宋"/>
          <w:sz w:val="32"/>
          <w:szCs w:val="32"/>
          <w:lang w:eastAsia="zh-CN"/>
        </w:rPr>
        <w:t>照确定的目标进行自评。</w:t>
      </w:r>
    </w:p>
    <w:p>
      <w:pPr>
        <w:numPr>
          <w:ilvl w:val="0"/>
          <w:numId w:val="4"/>
        </w:numPr>
        <w:spacing w:line="600" w:lineRule="exact"/>
        <w:ind w:firstLine="602" w:firstLineChars="200"/>
        <w:rPr>
          <w:rFonts w:hint="eastAsia" w:ascii="仿宋" w:hAnsi="仿宋" w:eastAsia="仿宋" w:cs="仿宋"/>
          <w:b/>
          <w:bCs/>
        </w:rPr>
      </w:pPr>
      <w:r>
        <w:rPr>
          <w:rFonts w:hint="eastAsia" w:ascii="仿宋" w:hAnsi="仿宋" w:eastAsia="仿宋" w:cs="仿宋"/>
          <w:b/>
          <w:bCs/>
        </w:rPr>
        <w:t>其他需要说明的问题</w:t>
      </w:r>
      <w:bookmarkEnd w:id="38"/>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无。</w:t>
      </w:r>
    </w:p>
    <w:p>
      <w:pPr>
        <w:spacing w:line="600" w:lineRule="exact"/>
        <w:ind w:firstLine="640" w:firstLineChars="200"/>
        <w:rPr>
          <w:rFonts w:hint="eastAsia" w:ascii="仿宋" w:hAnsi="仿宋" w:eastAsia="仿宋" w:cs="仿宋"/>
          <w:sz w:val="32"/>
          <w:szCs w:val="32"/>
          <w:lang w:eastAsia="zh-CN"/>
        </w:rPr>
      </w:pPr>
      <w:bookmarkStart w:id="39" w:name="_GoBack"/>
      <w:bookmarkEnd w:id="39"/>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宋体"/>
    <w:panose1 w:val="00000000000000000000"/>
    <w:charset w:val="86"/>
    <w:family w:val="roman"/>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 w:name="ArialUnicodeMS">
    <w:altName w:val="Malgun Gothic"/>
    <w:panose1 w:val="00000000000000000000"/>
    <w:charset w:val="81"/>
    <w:family w:val="auto"/>
    <w:pitch w:val="default"/>
    <w:sig w:usb0="00000000" w:usb1="00000000" w:usb2="00000010" w:usb3="00000000" w:csb0="00080001" w:csb1="00000000"/>
  </w:font>
  <w:font w:name="Malgun Gothic">
    <w:panose1 w:val="020B0503020000020004"/>
    <w:charset w:val="81"/>
    <w:family w:val="auto"/>
    <w:pitch w:val="default"/>
    <w:sig w:usb0="9000002F" w:usb1="29D77CFB" w:usb2="00000012" w:usb3="00000000" w:csb0="0008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FF4000"/>
    <w:multiLevelType w:val="singleLevel"/>
    <w:tmpl w:val="F2FF4000"/>
    <w:lvl w:ilvl="0" w:tentative="0">
      <w:start w:val="1"/>
      <w:numFmt w:val="chineseCounting"/>
      <w:suff w:val="nothing"/>
      <w:lvlText w:val="（%1）"/>
      <w:lvlJc w:val="left"/>
      <w:pPr>
        <w:ind w:left="480" w:leftChars="0" w:firstLine="0" w:firstLineChars="0"/>
      </w:pPr>
      <w:rPr>
        <w:rFonts w:hint="eastAsia"/>
      </w:rPr>
    </w:lvl>
  </w:abstractNum>
  <w:abstractNum w:abstractNumId="1">
    <w:nsid w:val="0A327E4F"/>
    <w:multiLevelType w:val="singleLevel"/>
    <w:tmpl w:val="0A327E4F"/>
    <w:lvl w:ilvl="0" w:tentative="0">
      <w:start w:val="1"/>
      <w:numFmt w:val="chineseCounting"/>
      <w:suff w:val="nothing"/>
      <w:lvlText w:val="%1、"/>
      <w:lvlJc w:val="left"/>
      <w:rPr>
        <w:rFonts w:hint="eastAsia"/>
      </w:rPr>
    </w:lvl>
  </w:abstractNum>
  <w:abstractNum w:abstractNumId="2">
    <w:nsid w:val="51982DE8"/>
    <w:multiLevelType w:val="singleLevel"/>
    <w:tmpl w:val="51982DE8"/>
    <w:lvl w:ilvl="0" w:tentative="0">
      <w:start w:val="8"/>
      <w:numFmt w:val="chineseCounting"/>
      <w:suff w:val="nothing"/>
      <w:lvlText w:val="%1、"/>
      <w:lvlJc w:val="left"/>
      <w:rPr>
        <w:rFonts w:hint="eastAsia"/>
      </w:rPr>
    </w:lvl>
  </w:abstractNum>
  <w:abstractNum w:abstractNumId="3">
    <w:nsid w:val="65F42854"/>
    <w:multiLevelType w:val="singleLevel"/>
    <w:tmpl w:val="65F42854"/>
    <w:lvl w:ilvl="0" w:tentative="0">
      <w:start w:val="2"/>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0F312F"/>
    <w:rsid w:val="00010511"/>
    <w:rsid w:val="000D7DED"/>
    <w:rsid w:val="000F312F"/>
    <w:rsid w:val="00112DDA"/>
    <w:rsid w:val="00161653"/>
    <w:rsid w:val="001C0268"/>
    <w:rsid w:val="002A65A3"/>
    <w:rsid w:val="0042483D"/>
    <w:rsid w:val="00463414"/>
    <w:rsid w:val="00523D41"/>
    <w:rsid w:val="005A16AA"/>
    <w:rsid w:val="005A7D2A"/>
    <w:rsid w:val="005E3978"/>
    <w:rsid w:val="006363B2"/>
    <w:rsid w:val="00653D98"/>
    <w:rsid w:val="00694771"/>
    <w:rsid w:val="006C17B1"/>
    <w:rsid w:val="00872C13"/>
    <w:rsid w:val="008E46CA"/>
    <w:rsid w:val="00993A1C"/>
    <w:rsid w:val="00995F8A"/>
    <w:rsid w:val="009A28DD"/>
    <w:rsid w:val="00B879C9"/>
    <w:rsid w:val="00BE4E06"/>
    <w:rsid w:val="00C33F6D"/>
    <w:rsid w:val="00C66C04"/>
    <w:rsid w:val="00CD295F"/>
    <w:rsid w:val="00E96AFF"/>
    <w:rsid w:val="00F462D5"/>
    <w:rsid w:val="00F51337"/>
    <w:rsid w:val="087E5ED6"/>
    <w:rsid w:val="10344175"/>
    <w:rsid w:val="10950344"/>
    <w:rsid w:val="14C544DE"/>
    <w:rsid w:val="17440F81"/>
    <w:rsid w:val="18316FEC"/>
    <w:rsid w:val="19730045"/>
    <w:rsid w:val="1CD83AD4"/>
    <w:rsid w:val="28E31734"/>
    <w:rsid w:val="298D64D6"/>
    <w:rsid w:val="2E722C7C"/>
    <w:rsid w:val="2EBC5DD8"/>
    <w:rsid w:val="2F7D571C"/>
    <w:rsid w:val="3AD62F4A"/>
    <w:rsid w:val="3E606C0D"/>
    <w:rsid w:val="3F625A53"/>
    <w:rsid w:val="3FC64A7F"/>
    <w:rsid w:val="4A091AF1"/>
    <w:rsid w:val="4C513BE2"/>
    <w:rsid w:val="4DE64FC7"/>
    <w:rsid w:val="500752BA"/>
    <w:rsid w:val="5A392CCC"/>
    <w:rsid w:val="5C6B1352"/>
    <w:rsid w:val="61A31F77"/>
    <w:rsid w:val="6206466E"/>
    <w:rsid w:val="6A5C42C4"/>
    <w:rsid w:val="6A7F14C0"/>
    <w:rsid w:val="6CBA76B1"/>
    <w:rsid w:val="6F4E1BEF"/>
    <w:rsid w:val="6F722BE7"/>
    <w:rsid w:val="714A282E"/>
    <w:rsid w:val="7A615F8B"/>
    <w:rsid w:val="7B136824"/>
    <w:rsid w:val="7D8B382E"/>
    <w:rsid w:val="7EE866EA"/>
    <w:rsid w:val="7EF14BD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qFormat/>
    <w:locked/>
    <w:uiPriority w:val="99"/>
    <w:rPr>
      <w:rFonts w:ascii="Times New Roman" w:hAnsi="Times New Roman" w:eastAsia="仿宋_GB2312" w:cs="Times New Roman"/>
      <w:sz w:val="18"/>
      <w:szCs w:val="18"/>
    </w:rPr>
  </w:style>
  <w:style w:type="character" w:customStyle="1" w:styleId="7">
    <w:name w:val="Footer Char"/>
    <w:basedOn w:val="5"/>
    <w:link w:val="2"/>
    <w:qFormat/>
    <w:locked/>
    <w:uiPriority w:val="99"/>
    <w:rPr>
      <w:rFonts w:ascii="Times New Roman" w:hAnsi="Times New Roman" w:eastAsia="仿宋_GB2312" w:cs="Times New Roman"/>
      <w:sz w:val="18"/>
      <w:szCs w:val="18"/>
    </w:rPr>
  </w:style>
  <w:style w:type="paragraph" w:customStyle="1" w:styleId="8">
    <w:name w:val="Default"/>
    <w:qFormat/>
    <w:uiPriority w:val="99"/>
    <w:pPr>
      <w:widowControl w:val="0"/>
      <w:autoSpaceDE w:val="0"/>
      <w:autoSpaceDN w:val="0"/>
      <w:adjustRightInd w:val="0"/>
    </w:pPr>
    <w:rPr>
      <w:rFonts w:ascii="仿宋" w:hAnsi="Calibri" w:eastAsia="仿宋" w:cs="仿宋"/>
      <w:color w:val="000000"/>
      <w:kern w:val="0"/>
      <w:sz w:val="24"/>
      <w:szCs w:val="24"/>
      <w:lang w:val="en-US" w:eastAsia="zh-CN" w:bidi="ar-SA"/>
    </w:rPr>
  </w:style>
  <w:style w:type="paragraph" w:customStyle="1" w:styleId="9">
    <w:name w:val="标题 #1"/>
    <w:basedOn w:val="1"/>
    <w:qFormat/>
    <w:uiPriority w:val="0"/>
    <w:pPr>
      <w:widowControl w:val="0"/>
      <w:shd w:val="clear" w:color="auto" w:fill="auto"/>
      <w:spacing w:after="4240" w:line="658" w:lineRule="exact"/>
      <w:jc w:val="center"/>
      <w:outlineLvl w:val="0"/>
    </w:pPr>
    <w:rPr>
      <w:rFonts w:ascii="宋体" w:hAnsi="宋体" w:eastAsia="宋体" w:cs="宋体"/>
      <w:sz w:val="44"/>
      <w:szCs w:val="44"/>
      <w:u w:val="none"/>
      <w:shd w:val="clear" w:color="auto" w:fill="auto"/>
    </w:rPr>
  </w:style>
  <w:style w:type="paragraph" w:customStyle="1" w:styleId="10">
    <w:name w:val="正文文本1"/>
    <w:basedOn w:val="1"/>
    <w:qFormat/>
    <w:uiPriority w:val="0"/>
    <w:pPr>
      <w:widowControl w:val="0"/>
      <w:shd w:val="clear" w:color="auto" w:fill="auto"/>
      <w:spacing w:line="434" w:lineRule="auto"/>
      <w:ind w:firstLine="400"/>
    </w:pPr>
    <w:rPr>
      <w:rFonts w:ascii="宋体" w:hAnsi="宋体" w:eastAsia="宋体" w:cs="宋体"/>
      <w:sz w:val="30"/>
      <w:szCs w:val="30"/>
      <w:u w:val="none"/>
      <w:shd w:val="clear" w:color="auto" w:fill="auto"/>
    </w:rPr>
  </w:style>
  <w:style w:type="paragraph" w:customStyle="1" w:styleId="11">
    <w:name w:val="WPSOffice手动目录 1"/>
    <w:qFormat/>
    <w:uiPriority w:val="0"/>
    <w:pPr>
      <w:ind w:leftChars="0"/>
    </w:pPr>
    <w:rPr>
      <w:rFonts w:ascii="Calibri" w:hAnsi="Calibri" w:eastAsia="宋体" w:cs="Times New Roman"/>
      <w:sz w:val="20"/>
      <w:szCs w:val="20"/>
    </w:rPr>
  </w:style>
  <w:style w:type="paragraph" w:customStyle="1" w:styleId="12">
    <w:name w:val="WPSOffice手动目录 2"/>
    <w:qFormat/>
    <w:uiPriority w:val="0"/>
    <w:pPr>
      <w:ind w:leftChars="200"/>
    </w:pPr>
    <w:rPr>
      <w:rFonts w:ascii="Calibri" w:hAnsi="Calibri" w:eastAsia="宋体" w:cs="Times New Roman"/>
      <w:sz w:val="20"/>
      <w:szCs w:val="20"/>
    </w:rPr>
  </w:style>
  <w:style w:type="paragraph" w:customStyle="1" w:styleId="13">
    <w:name w:val="插入文本样式-插入职责分类绩效目标文件"/>
    <w:basedOn w:val="1"/>
    <w:qFormat/>
    <w:uiPriority w:val="0"/>
    <w:pPr>
      <w:spacing w:before="0" w:after="0" w:line="500" w:lineRule="exact"/>
      <w:ind w:firstLine="560"/>
      <w:jc w:val="left"/>
      <w:outlineLvl w:val="9"/>
    </w:pPr>
    <w:rPr>
      <w:rFonts w:ascii="Times New Roman" w:hAnsi="Times New Roman" w:eastAsia="方正仿宋_GBK" w:cs="Times New Roman"/>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Company>
  <Pages>8</Pages>
  <Words>2585</Words>
  <Characters>2603</Characters>
  <Lines>0</Lines>
  <Paragraphs>0</Paragraphs>
  <TotalTime>4</TotalTime>
  <ScaleCrop>false</ScaleCrop>
  <LinksUpToDate>false</LinksUpToDate>
  <CharactersWithSpaces>2761</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2021-08-31T08:30:00Z</dcterms:created>
  <dc:creator>Microsoft</dc:creator>
  <cp:lastModifiedBy>lenovo</cp:lastModifiedBy>
  <cp:lastPrinted>2024-04-25T00:47:47Z</cp:lastPrinted>
  <dcterms:modified xsi:type="dcterms:W3CDTF">2024-04-25T00:48:15Z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1CC869C89F484781849D447A0B49F9E9_13</vt:lpwstr>
  </property>
</Properties>
</file>