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现役军人立功受奖奖励金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现役军人立功受奖奖励金项目是体现国家现役军人做出突出贡献给予的奖励。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总体目标是通过奖励金的发放，激发现役军人更加精神饱满的投入到工作中</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项目为现役军人立功受奖奖励金项目是体现国家现役军人做出突出贡献给予的奖励。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通过奖励金的发放，激发现役军人更加精神饱满的投入到工作中</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通过奖励金的发放，激发现役军人更加精神饱满的投入到工作中</w:t>
      </w:r>
      <w:r>
        <w:rPr>
          <w:rFonts w:hint="eastAsia" w:ascii="仿宋_GB2312" w:eastAsia="仿宋_GB2312"/>
          <w:sz w:val="32"/>
          <w:szCs w:val="32"/>
        </w:rPr>
        <w:t>。</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FD13331"/>
    <w:rsid w:val="24EC089C"/>
    <w:rsid w:val="2F465CA7"/>
    <w:rsid w:val="41434B73"/>
    <w:rsid w:val="4549150E"/>
    <w:rsid w:val="4595474B"/>
    <w:rsid w:val="49D67DF9"/>
    <w:rsid w:val="51052B07"/>
    <w:rsid w:val="51D879E2"/>
    <w:rsid w:val="56BF4157"/>
    <w:rsid w:val="5B9C5EBA"/>
    <w:rsid w:val="63AF0C61"/>
    <w:rsid w:val="733C4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0</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2024-04-24T06:48:37Z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06CAEED7FDFB402E84962238BB625236_12</vt:lpwstr>
  </property>
</Properties>
</file>