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w:t>
      </w:r>
      <w:r>
        <w:rPr>
          <w:rFonts w:hint="eastAsia" w:ascii="方正小标宋_GBK" w:hAnsi="宋体" w:eastAsia="方正小标宋_GBK" w:cs="宋体"/>
          <w:bCs/>
          <w:kern w:val="0"/>
          <w:sz w:val="44"/>
          <w:szCs w:val="44"/>
          <w:u w:val="single"/>
          <w:lang w:eastAsia="zh-CN"/>
        </w:rPr>
        <w:t>虹桥</w:t>
      </w:r>
      <w:r>
        <w:rPr>
          <w:rFonts w:hint="eastAsia" w:ascii="方正小标宋_GBK" w:hAnsi="宋体" w:eastAsia="方正小标宋_GBK" w:cs="宋体"/>
          <w:bCs/>
          <w:kern w:val="0"/>
          <w:sz w:val="44"/>
          <w:szCs w:val="44"/>
          <w:u w:val="single"/>
        </w:rPr>
        <w:t>镇人民政府</w:t>
      </w:r>
      <w:r>
        <w:rPr>
          <w:rFonts w:hint="eastAsia" w:ascii="方正小标宋_GBK" w:hAnsi="宋体" w:eastAsia="方正小标宋_GBK" w:cs="宋体"/>
          <w:bCs/>
          <w:kern w:val="0"/>
          <w:sz w:val="44"/>
          <w:szCs w:val="44"/>
          <w:u w:val="single"/>
          <w:lang w:eastAsia="zh-CN"/>
        </w:rPr>
        <w:t>疫情防控经费项目</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560" w:firstLineChars="200"/>
        <w:rPr>
          <w:rFonts w:eastAsia="黑体"/>
          <w:sz w:val="28"/>
          <w:szCs w:val="28"/>
        </w:rPr>
      </w:pPr>
      <w:r>
        <w:rPr>
          <w:rFonts w:hint="eastAsia" w:eastAsia="黑体"/>
          <w:sz w:val="28"/>
          <w:szCs w:val="28"/>
        </w:rPr>
        <w:t>一、基本情况</w:t>
      </w:r>
    </w:p>
    <w:p>
      <w:pPr>
        <w:spacing w:line="600" w:lineRule="exact"/>
        <w:ind w:firstLine="560" w:firstLineChars="200"/>
        <w:outlineLvl w:val="0"/>
        <w:rPr>
          <w:rFonts w:ascii="??_GB2312" w:eastAsia="Times New Roman"/>
          <w:sz w:val="28"/>
          <w:szCs w:val="28"/>
        </w:rPr>
      </w:pPr>
      <w:r>
        <w:rPr>
          <w:rFonts w:ascii="??_GB2312" w:eastAsia="Times New Roman"/>
          <w:sz w:val="28"/>
          <w:szCs w:val="28"/>
        </w:rPr>
        <w:t>（一）项目概况。</w:t>
      </w:r>
      <w:r>
        <w:rPr>
          <w:rFonts w:hint="eastAsia" w:ascii="??_GB2312"/>
          <w:sz w:val="28"/>
          <w:szCs w:val="28"/>
          <w:lang w:eastAsia="zh-CN"/>
        </w:rPr>
        <w:t>疫情经费资金项目</w:t>
      </w:r>
      <w:r>
        <w:rPr>
          <w:rFonts w:hint="eastAsia" w:ascii="??_GB2312"/>
          <w:sz w:val="28"/>
          <w:szCs w:val="28"/>
        </w:rPr>
        <w:t>为</w:t>
      </w:r>
      <w:r>
        <w:rPr>
          <w:rFonts w:hint="eastAsia" w:eastAsia="方正仿宋_GBK"/>
          <w:sz w:val="24"/>
          <w:szCs w:val="22"/>
        </w:rPr>
        <w:t>维护社会稳定</w:t>
      </w:r>
      <w:r>
        <w:rPr>
          <w:rFonts w:hint="eastAsia" w:eastAsia="方正仿宋_GBK"/>
          <w:sz w:val="24"/>
          <w:szCs w:val="22"/>
          <w:lang w:eastAsia="zh-CN"/>
        </w:rPr>
        <w:t>，</w:t>
      </w:r>
      <w:r>
        <w:rPr>
          <w:rFonts w:hint="eastAsia" w:eastAsia="方正仿宋_GBK"/>
          <w:sz w:val="24"/>
          <w:szCs w:val="22"/>
        </w:rPr>
        <w:t>防控防疫</w:t>
      </w:r>
      <w:r>
        <w:rPr>
          <w:rFonts w:hint="eastAsia" w:ascii="??_GB2312"/>
          <w:sz w:val="28"/>
          <w:szCs w:val="28"/>
        </w:rPr>
        <w:t>。</w:t>
      </w:r>
      <w:r>
        <w:rPr>
          <w:rFonts w:ascii="??_GB2312" w:eastAsia="Times New Roman"/>
          <w:sz w:val="28"/>
          <w:szCs w:val="28"/>
        </w:rPr>
        <w:t>资金投入</w:t>
      </w:r>
      <w:r>
        <w:rPr>
          <w:rFonts w:hint="eastAsia" w:ascii="??_GB2312"/>
          <w:sz w:val="28"/>
          <w:szCs w:val="28"/>
          <w:lang w:val="en-US" w:eastAsia="zh-CN"/>
        </w:rPr>
        <w:t>5</w:t>
      </w:r>
      <w:r>
        <w:rPr>
          <w:rFonts w:hint="eastAsia" w:ascii="??_GB2312"/>
          <w:sz w:val="28"/>
          <w:szCs w:val="28"/>
        </w:rPr>
        <w:t>万元已支出</w:t>
      </w:r>
      <w:r>
        <w:rPr>
          <w:rFonts w:hint="eastAsia" w:ascii="??_GB2312"/>
          <w:sz w:val="28"/>
          <w:szCs w:val="28"/>
          <w:lang w:val="en-US" w:eastAsia="zh-CN"/>
        </w:rPr>
        <w:t>5</w:t>
      </w:r>
      <w:r>
        <w:rPr>
          <w:rFonts w:hint="eastAsia" w:ascii="??_GB2312"/>
          <w:sz w:val="28"/>
          <w:szCs w:val="28"/>
        </w:rPr>
        <w:t>万元</w:t>
      </w:r>
      <w:r>
        <w:rPr>
          <w:rFonts w:ascii="??_GB2312" w:eastAsia="Times New Roman"/>
          <w:sz w:val="28"/>
          <w:szCs w:val="28"/>
        </w:rPr>
        <w:t>。</w:t>
      </w:r>
    </w:p>
    <w:p>
      <w:pPr>
        <w:spacing w:line="600" w:lineRule="exact"/>
        <w:ind w:firstLine="560" w:firstLineChars="200"/>
        <w:rPr>
          <w:rFonts w:ascii="??_GB2312"/>
          <w:sz w:val="28"/>
          <w:szCs w:val="28"/>
        </w:rPr>
      </w:pPr>
      <w:r>
        <w:rPr>
          <w:rFonts w:ascii="??_GB2312" w:eastAsia="Times New Roman"/>
          <w:sz w:val="28"/>
          <w:szCs w:val="28"/>
        </w:rPr>
        <w:t>（二）项目绩效目标。</w:t>
      </w:r>
      <w:r>
        <w:rPr>
          <w:rFonts w:hint="eastAsia" w:ascii="??_GB2312"/>
          <w:sz w:val="28"/>
          <w:szCs w:val="28"/>
        </w:rPr>
        <w:t>项目总体目标是维护社会稳定</w:t>
      </w:r>
      <w:r>
        <w:rPr>
          <w:rFonts w:hint="eastAsia" w:ascii="??_GB2312"/>
          <w:sz w:val="28"/>
          <w:szCs w:val="28"/>
          <w:lang w:eastAsia="zh-CN"/>
        </w:rPr>
        <w:t>，</w:t>
      </w:r>
      <w:r>
        <w:rPr>
          <w:rFonts w:hint="eastAsia" w:ascii="??_GB2312"/>
          <w:sz w:val="28"/>
          <w:szCs w:val="28"/>
        </w:rPr>
        <w:t>营造良好的生活、发展环境。</w:t>
      </w:r>
    </w:p>
    <w:p>
      <w:pPr>
        <w:spacing w:line="600" w:lineRule="exact"/>
        <w:ind w:firstLine="560" w:firstLineChars="200"/>
        <w:rPr>
          <w:rFonts w:eastAsia="黑体"/>
          <w:sz w:val="28"/>
          <w:szCs w:val="28"/>
        </w:rPr>
      </w:pPr>
      <w:r>
        <w:rPr>
          <w:rFonts w:hint="eastAsia" w:eastAsia="黑体"/>
          <w:sz w:val="28"/>
          <w:szCs w:val="28"/>
        </w:rPr>
        <w:t>二、绩效评价工作开展情况</w:t>
      </w:r>
    </w:p>
    <w:p>
      <w:pPr>
        <w:spacing w:line="600" w:lineRule="exact"/>
        <w:ind w:firstLine="560" w:firstLineChars="200"/>
        <w:rPr>
          <w:rFonts w:ascii="??_GB2312" w:eastAsia="Times New Roman"/>
          <w:sz w:val="28"/>
          <w:szCs w:val="28"/>
        </w:rPr>
      </w:pPr>
      <w:r>
        <w:rPr>
          <w:rFonts w:ascii="??_GB2312" w:eastAsia="Times New Roman"/>
          <w:sz w:val="28"/>
          <w:szCs w:val="28"/>
        </w:rPr>
        <w:t>（一）绩效评价工作过程。</w:t>
      </w:r>
    </w:p>
    <w:p>
      <w:pPr>
        <w:spacing w:line="600" w:lineRule="exact"/>
        <w:ind w:firstLine="560" w:firstLineChars="200"/>
        <w:rPr>
          <w:rFonts w:ascii="??_GB2312" w:eastAsia="Times New Roman"/>
          <w:sz w:val="28"/>
          <w:szCs w:val="28"/>
        </w:rPr>
      </w:pPr>
      <w:r>
        <w:rPr>
          <w:rFonts w:ascii="??_GB2312" w:eastAsia="Times New Roman"/>
          <w:sz w:val="28"/>
          <w:szCs w:val="28"/>
        </w:rPr>
        <w:t>1、准备阶段</w:t>
      </w:r>
    </w:p>
    <w:p>
      <w:pPr>
        <w:spacing w:line="600" w:lineRule="exact"/>
        <w:ind w:firstLine="560" w:firstLineChars="200"/>
        <w:rPr>
          <w:rFonts w:ascii="??_GB2312" w:eastAsia="Times New Roman"/>
          <w:sz w:val="28"/>
          <w:szCs w:val="28"/>
        </w:rPr>
      </w:pPr>
      <w:r>
        <w:rPr>
          <w:rFonts w:ascii="??_GB2312" w:eastAsia="Times New Roman"/>
          <w:sz w:val="28"/>
          <w:szCs w:val="28"/>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560" w:firstLineChars="200"/>
        <w:rPr>
          <w:rFonts w:ascii="??_GB2312" w:eastAsia="Times New Roman"/>
          <w:sz w:val="28"/>
          <w:szCs w:val="28"/>
        </w:rPr>
      </w:pPr>
      <w:r>
        <w:rPr>
          <w:rFonts w:ascii="??_GB2312" w:eastAsia="Times New Roman"/>
          <w:sz w:val="28"/>
          <w:szCs w:val="28"/>
        </w:rPr>
        <w:t>2、实施阶段</w:t>
      </w:r>
    </w:p>
    <w:p>
      <w:pPr>
        <w:spacing w:line="600" w:lineRule="exact"/>
        <w:ind w:firstLine="560" w:firstLineChars="200"/>
        <w:rPr>
          <w:rFonts w:ascii="??_GB2312" w:eastAsia="Times New Roman"/>
          <w:sz w:val="28"/>
          <w:szCs w:val="28"/>
        </w:rPr>
      </w:pPr>
      <w:r>
        <w:rPr>
          <w:rFonts w:ascii="??_GB2312" w:eastAsia="Times New Roman"/>
          <w:sz w:val="28"/>
          <w:szCs w:val="28"/>
        </w:rPr>
        <w:t>按照既定的指标、方法、标准等评价要素，评价小组认真收集整理相关资料和数据，进行汇总。保证了评价工作的真实有效。</w:t>
      </w:r>
    </w:p>
    <w:p>
      <w:pPr>
        <w:spacing w:line="600" w:lineRule="exact"/>
        <w:ind w:firstLine="560" w:firstLineChars="200"/>
        <w:rPr>
          <w:rFonts w:ascii="??_GB2312" w:eastAsia="Times New Roman"/>
          <w:sz w:val="28"/>
          <w:szCs w:val="28"/>
        </w:rPr>
      </w:pPr>
      <w:r>
        <w:rPr>
          <w:rFonts w:ascii="??_GB2312" w:eastAsia="Times New Roman"/>
          <w:sz w:val="28"/>
          <w:szCs w:val="28"/>
        </w:rPr>
        <w:t xml:space="preserve">3、评价阶段 </w:t>
      </w:r>
    </w:p>
    <w:p>
      <w:pPr>
        <w:spacing w:line="600" w:lineRule="exact"/>
        <w:ind w:firstLine="560" w:firstLineChars="200"/>
        <w:rPr>
          <w:rFonts w:ascii="??_GB2312" w:eastAsia="Times New Roman"/>
          <w:sz w:val="28"/>
          <w:szCs w:val="28"/>
        </w:rPr>
      </w:pPr>
      <w:r>
        <w:rPr>
          <w:rFonts w:ascii="??_GB2312" w:eastAsia="Times New Roman"/>
          <w:sz w:val="28"/>
          <w:szCs w:val="28"/>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560" w:firstLineChars="200"/>
        <w:rPr>
          <w:rFonts w:ascii="??_GB2312"/>
          <w:sz w:val="28"/>
          <w:szCs w:val="28"/>
        </w:rPr>
      </w:pPr>
      <w:r>
        <w:rPr>
          <w:rFonts w:ascii="??_GB2312" w:eastAsia="Times New Roman"/>
          <w:sz w:val="28"/>
          <w:szCs w:val="28"/>
        </w:rPr>
        <w:t>（二）绩效评价目的、对象和范围。</w:t>
      </w:r>
    </w:p>
    <w:p>
      <w:pPr>
        <w:spacing w:line="600" w:lineRule="exact"/>
        <w:ind w:firstLine="560" w:firstLineChars="200"/>
        <w:rPr>
          <w:rFonts w:ascii="仿宋_GB2312" w:eastAsia="仿宋_GB2312"/>
          <w:sz w:val="28"/>
          <w:szCs w:val="28"/>
        </w:rPr>
      </w:pPr>
      <w:r>
        <w:rPr>
          <w:rFonts w:hint="eastAsia" w:ascii="仿宋_GB2312" w:eastAsia="仿宋_GB2312"/>
          <w:sz w:val="28"/>
          <w:szCs w:val="28"/>
        </w:rPr>
        <w:t>绩效评价目的：提高支出的责任和效率，建立科学、合理的财政专项资金绩效评价管理体系。</w:t>
      </w:r>
    </w:p>
    <w:p>
      <w:pPr>
        <w:spacing w:line="600" w:lineRule="exact"/>
        <w:ind w:firstLine="560" w:firstLineChars="200"/>
        <w:rPr>
          <w:rFonts w:ascii="仿宋_GB2312" w:eastAsia="仿宋_GB2312"/>
          <w:sz w:val="28"/>
          <w:szCs w:val="28"/>
        </w:rPr>
      </w:pPr>
      <w:r>
        <w:rPr>
          <w:rFonts w:hint="eastAsia" w:ascii="仿宋_GB2312" w:eastAsia="仿宋_GB2312"/>
          <w:sz w:val="28"/>
          <w:szCs w:val="28"/>
        </w:rPr>
        <w:t>对象：</w:t>
      </w:r>
      <w:r>
        <w:rPr>
          <w:rFonts w:hint="eastAsia" w:ascii="仿宋_GB2312" w:eastAsia="仿宋_GB2312"/>
          <w:sz w:val="28"/>
          <w:szCs w:val="28"/>
          <w:lang w:eastAsia="zh-CN"/>
        </w:rPr>
        <w:t>虹桥</w:t>
      </w:r>
      <w:r>
        <w:rPr>
          <w:rFonts w:hint="eastAsia" w:ascii="仿宋_GB2312" w:eastAsia="仿宋_GB2312"/>
          <w:sz w:val="28"/>
          <w:szCs w:val="28"/>
        </w:rPr>
        <w:t>镇人民政府。</w:t>
      </w:r>
    </w:p>
    <w:p>
      <w:pPr>
        <w:ind w:firstLine="560" w:firstLineChars="200"/>
        <w:rPr>
          <w:rFonts w:ascii="仿宋_GB2312" w:eastAsia="仿宋"/>
          <w:sz w:val="28"/>
          <w:szCs w:val="28"/>
        </w:rPr>
      </w:pPr>
      <w:r>
        <w:rPr>
          <w:rFonts w:hint="eastAsia" w:ascii="仿宋_GB2312" w:eastAsia="仿宋_GB2312"/>
          <w:sz w:val="28"/>
          <w:szCs w:val="28"/>
        </w:rPr>
        <w:t>范围：</w:t>
      </w:r>
      <w:r>
        <w:rPr>
          <w:rFonts w:hint="eastAsia" w:ascii="仿宋_GB2312" w:eastAsia="仿宋_GB2312"/>
          <w:sz w:val="28"/>
          <w:szCs w:val="28"/>
          <w:lang w:eastAsia="zh-CN"/>
        </w:rPr>
        <w:t>疫情封控村防疫工作资金</w:t>
      </w:r>
      <w:r>
        <w:rPr>
          <w:rFonts w:hint="eastAsia" w:ascii="宋体" w:hAnsi="宋体"/>
          <w:sz w:val="28"/>
          <w:szCs w:val="22"/>
        </w:rPr>
        <w:t>项目</w:t>
      </w:r>
      <w:r>
        <w:rPr>
          <w:rFonts w:hint="eastAsia" w:ascii="仿宋" w:hAnsi="仿宋" w:eastAsia="仿宋" w:cs="方正仿宋_GBK"/>
          <w:sz w:val="28"/>
          <w:szCs w:val="28"/>
        </w:rPr>
        <w:t>。</w:t>
      </w:r>
    </w:p>
    <w:p>
      <w:pPr>
        <w:spacing w:line="600" w:lineRule="exact"/>
        <w:ind w:firstLine="560" w:firstLineChars="200"/>
        <w:rPr>
          <w:rFonts w:ascii="??_GB2312"/>
          <w:sz w:val="28"/>
          <w:szCs w:val="28"/>
        </w:rPr>
      </w:pPr>
      <w:r>
        <w:rPr>
          <w:rFonts w:ascii="??_GB2312" w:eastAsia="Times New Roman"/>
          <w:sz w:val="28"/>
          <w:szCs w:val="28"/>
        </w:rPr>
        <w:t>（三）绩效评价原则、评价指标体系（附表说明）、评价方法、评价标准等。</w:t>
      </w:r>
    </w:p>
    <w:p>
      <w:pPr>
        <w:spacing w:line="600" w:lineRule="exact"/>
        <w:ind w:left="420" w:leftChars="200" w:firstLine="560" w:firstLineChars="200"/>
        <w:rPr>
          <w:rFonts w:ascii="仿宋_GB2312" w:eastAsia="仿宋_GB2312"/>
          <w:sz w:val="28"/>
          <w:szCs w:val="28"/>
        </w:rPr>
      </w:pPr>
      <w:r>
        <w:rPr>
          <w:rFonts w:hint="eastAsia" w:ascii="仿宋_GB2312" w:eastAsia="仿宋_GB2312"/>
          <w:sz w:val="28"/>
          <w:szCs w:val="28"/>
        </w:rPr>
        <w:t>原则：客观公正，科学规范，绩效相关。</w:t>
      </w:r>
    </w:p>
    <w:p>
      <w:pPr>
        <w:spacing w:line="600" w:lineRule="exact"/>
        <w:ind w:left="420" w:leftChars="200" w:firstLine="560" w:firstLineChars="200"/>
        <w:rPr>
          <w:rFonts w:ascii="仿宋_GB2312" w:eastAsia="仿宋_GB2312"/>
          <w:sz w:val="28"/>
          <w:szCs w:val="28"/>
        </w:rPr>
      </w:pPr>
      <w:r>
        <w:rPr>
          <w:rFonts w:hint="eastAsia" w:ascii="仿宋_GB2312" w:eastAsia="仿宋_GB2312"/>
          <w:sz w:val="28"/>
          <w:szCs w:val="28"/>
        </w:rPr>
        <w:t>指标体系：根据县财政要求。</w:t>
      </w:r>
    </w:p>
    <w:p>
      <w:pPr>
        <w:spacing w:line="600" w:lineRule="exact"/>
        <w:ind w:left="420" w:leftChars="200" w:firstLine="560" w:firstLineChars="200"/>
        <w:rPr>
          <w:rFonts w:ascii="仿宋_GB2312" w:eastAsia="仿宋_GB2312"/>
          <w:sz w:val="28"/>
          <w:szCs w:val="28"/>
        </w:rPr>
      </w:pPr>
      <w:r>
        <w:rPr>
          <w:rFonts w:hint="eastAsia" w:ascii="仿宋_GB2312" w:eastAsia="仿宋_GB2312"/>
          <w:sz w:val="28"/>
          <w:szCs w:val="28"/>
        </w:rPr>
        <w:t>评价方法：按合同要求、问卷调查、按以往经验。</w:t>
      </w:r>
    </w:p>
    <w:p>
      <w:pPr>
        <w:spacing w:line="600" w:lineRule="exact"/>
        <w:ind w:left="420" w:leftChars="200" w:firstLine="560" w:firstLineChars="200"/>
        <w:rPr>
          <w:rFonts w:ascii="仿宋_GB2312" w:eastAsia="仿宋_GB2312"/>
          <w:sz w:val="28"/>
          <w:szCs w:val="28"/>
        </w:rPr>
      </w:pPr>
      <w:r>
        <w:rPr>
          <w:rFonts w:hint="eastAsia" w:ascii="仿宋_GB2312" w:eastAsia="仿宋_GB2312"/>
          <w:sz w:val="28"/>
          <w:szCs w:val="28"/>
        </w:rPr>
        <w:t>评价标准：计划标准，历史标准。</w:t>
      </w:r>
    </w:p>
    <w:p>
      <w:pPr>
        <w:spacing w:line="600" w:lineRule="exact"/>
        <w:ind w:firstLine="560" w:firstLineChars="200"/>
        <w:rPr>
          <w:rFonts w:eastAsia="黑体"/>
          <w:sz w:val="28"/>
          <w:szCs w:val="28"/>
        </w:rPr>
      </w:pPr>
      <w:r>
        <w:rPr>
          <w:rFonts w:hint="eastAsia" w:eastAsia="黑体"/>
          <w:sz w:val="28"/>
          <w:szCs w:val="28"/>
        </w:rPr>
        <w:t>三、综合评价情况及评价结论</w:t>
      </w:r>
    </w:p>
    <w:p>
      <w:pPr>
        <w:spacing w:line="600" w:lineRule="exact"/>
        <w:ind w:firstLine="560" w:firstLineChars="200"/>
        <w:rPr>
          <w:rFonts w:ascii="仿宋_GB2312" w:eastAsia="仿宋_GB2312"/>
          <w:sz w:val="28"/>
          <w:szCs w:val="28"/>
        </w:rPr>
      </w:pPr>
      <w:r>
        <w:rPr>
          <w:rFonts w:hint="eastAsia" w:ascii="仿宋_GB2312" w:eastAsia="仿宋_GB2312"/>
          <w:sz w:val="28"/>
          <w:szCs w:val="28"/>
        </w:rPr>
        <w:t>通过数据采集分析对项目绩效进行了客观的评价，评价结果等级为优</w:t>
      </w:r>
    </w:p>
    <w:p>
      <w:pPr>
        <w:spacing w:line="600" w:lineRule="exact"/>
        <w:ind w:firstLine="560" w:firstLineChars="200"/>
        <w:rPr>
          <w:rFonts w:eastAsia="黑体"/>
          <w:sz w:val="28"/>
          <w:szCs w:val="28"/>
        </w:rPr>
      </w:pPr>
      <w:r>
        <w:rPr>
          <w:rFonts w:hint="eastAsia" w:eastAsia="黑体"/>
          <w:sz w:val="28"/>
          <w:szCs w:val="28"/>
        </w:rPr>
        <w:t>四、绩效评价指标分析</w:t>
      </w:r>
    </w:p>
    <w:p>
      <w:pPr>
        <w:spacing w:line="600" w:lineRule="exact"/>
        <w:ind w:firstLine="560" w:firstLineChars="200"/>
        <w:outlineLvl w:val="0"/>
        <w:rPr>
          <w:rFonts w:ascii="??_GB2312"/>
          <w:sz w:val="28"/>
          <w:szCs w:val="28"/>
        </w:rPr>
      </w:pPr>
      <w:r>
        <w:rPr>
          <w:rFonts w:ascii="??_GB2312" w:eastAsia="Times New Roman"/>
          <w:sz w:val="28"/>
          <w:szCs w:val="28"/>
        </w:rPr>
        <w:t>（一）项目决策情况。</w:t>
      </w:r>
    </w:p>
    <w:p>
      <w:pPr>
        <w:spacing w:line="600" w:lineRule="exact"/>
        <w:ind w:firstLine="560" w:firstLineChars="200"/>
        <w:outlineLvl w:val="0"/>
        <w:rPr>
          <w:rFonts w:ascii="??_GB2312"/>
          <w:sz w:val="28"/>
          <w:szCs w:val="28"/>
        </w:rPr>
      </w:pPr>
      <w:r>
        <w:rPr>
          <w:rFonts w:hint="eastAsia" w:ascii="??_GB2312"/>
          <w:sz w:val="28"/>
          <w:szCs w:val="28"/>
        </w:rPr>
        <w:t>营造良好的生活、发展环境。</w:t>
      </w:r>
    </w:p>
    <w:p>
      <w:pPr>
        <w:spacing w:line="600" w:lineRule="exact"/>
        <w:ind w:firstLine="560" w:firstLineChars="200"/>
        <w:outlineLvl w:val="0"/>
        <w:rPr>
          <w:rFonts w:ascii="??_GB2312"/>
          <w:sz w:val="28"/>
          <w:szCs w:val="28"/>
        </w:rPr>
      </w:pPr>
      <w:r>
        <w:rPr>
          <w:rFonts w:ascii="??_GB2312" w:eastAsia="Times New Roman"/>
          <w:sz w:val="28"/>
          <w:szCs w:val="28"/>
        </w:rPr>
        <w:t>（二）项目过程情况。</w:t>
      </w:r>
    </w:p>
    <w:p>
      <w:pPr>
        <w:spacing w:line="600" w:lineRule="exact"/>
        <w:ind w:firstLine="560" w:firstLineChars="200"/>
        <w:outlineLvl w:val="0"/>
        <w:rPr>
          <w:rFonts w:ascii="仿宋_GB2312" w:eastAsia="仿宋_GB2312"/>
          <w:sz w:val="28"/>
          <w:szCs w:val="28"/>
        </w:rPr>
      </w:pPr>
      <w:r>
        <w:rPr>
          <w:rFonts w:hint="eastAsia" w:ascii="仿宋" w:hAnsi="仿宋" w:eastAsia="仿宋" w:cs="方正仿宋_GBK"/>
          <w:sz w:val="28"/>
          <w:szCs w:val="28"/>
        </w:rPr>
        <w:t>年初预算为</w:t>
      </w:r>
      <w:r>
        <w:rPr>
          <w:rFonts w:hint="eastAsia" w:ascii="仿宋" w:hAnsi="仿宋" w:eastAsia="仿宋" w:cs="方正仿宋_GBK"/>
          <w:sz w:val="28"/>
          <w:szCs w:val="28"/>
          <w:lang w:val="en-US" w:eastAsia="zh-CN"/>
        </w:rPr>
        <w:t>5</w:t>
      </w:r>
      <w:r>
        <w:rPr>
          <w:rFonts w:hint="eastAsia" w:ascii="仿宋" w:hAnsi="仿宋" w:eastAsia="仿宋" w:cs="方正仿宋_GBK"/>
          <w:sz w:val="28"/>
          <w:szCs w:val="28"/>
        </w:rPr>
        <w:t>万元，支出</w:t>
      </w:r>
      <w:r>
        <w:rPr>
          <w:rFonts w:hint="eastAsia" w:ascii="??_GB2312"/>
          <w:sz w:val="28"/>
          <w:szCs w:val="28"/>
          <w:lang w:val="en-US" w:eastAsia="zh-CN"/>
        </w:rPr>
        <w:t>5</w:t>
      </w:r>
      <w:r>
        <w:rPr>
          <w:rFonts w:hint="eastAsia" w:ascii="仿宋" w:hAnsi="仿宋" w:eastAsia="仿宋" w:cs="方正仿宋_GBK"/>
          <w:sz w:val="28"/>
          <w:szCs w:val="28"/>
        </w:rPr>
        <w:t>万元，预算执行率为</w:t>
      </w:r>
      <w:r>
        <w:rPr>
          <w:rFonts w:hint="eastAsia" w:ascii="仿宋" w:hAnsi="仿宋" w:eastAsia="仿宋" w:cs="方正仿宋_GBK"/>
          <w:sz w:val="28"/>
          <w:szCs w:val="28"/>
          <w:lang w:val="en-US" w:eastAsia="zh-CN"/>
        </w:rPr>
        <w:t>100</w:t>
      </w:r>
      <w:r>
        <w:rPr>
          <w:rFonts w:ascii="仿宋" w:hAnsi="仿宋" w:eastAsia="仿宋" w:cs="方正仿宋_GBK"/>
          <w:sz w:val="28"/>
          <w:szCs w:val="28"/>
        </w:rPr>
        <w:t>%</w:t>
      </w:r>
      <w:r>
        <w:rPr>
          <w:rFonts w:hint="eastAsia" w:ascii="仿宋" w:hAnsi="仿宋" w:eastAsia="仿宋" w:cs="方正仿宋_GBK"/>
          <w:sz w:val="28"/>
          <w:szCs w:val="28"/>
        </w:rPr>
        <w:t>。</w:t>
      </w:r>
    </w:p>
    <w:p>
      <w:pPr>
        <w:spacing w:line="600" w:lineRule="exact"/>
        <w:ind w:firstLine="560" w:firstLineChars="200"/>
        <w:outlineLvl w:val="0"/>
        <w:rPr>
          <w:rFonts w:ascii="??_GB2312"/>
          <w:sz w:val="28"/>
          <w:szCs w:val="28"/>
        </w:rPr>
      </w:pPr>
      <w:r>
        <w:rPr>
          <w:rFonts w:ascii="??_GB2312" w:eastAsia="Times New Roman"/>
          <w:sz w:val="28"/>
          <w:szCs w:val="28"/>
        </w:rPr>
        <w:t>（三）项目产出情况。</w:t>
      </w:r>
    </w:p>
    <w:p>
      <w:pPr>
        <w:spacing w:line="600" w:lineRule="exact"/>
        <w:ind w:firstLine="560" w:firstLineChars="200"/>
        <w:outlineLvl w:val="0"/>
        <w:rPr>
          <w:rFonts w:ascii="??_GB2312"/>
          <w:sz w:val="28"/>
          <w:szCs w:val="28"/>
        </w:rPr>
      </w:pPr>
      <w:r>
        <w:rPr>
          <w:rFonts w:ascii="??_GB2312" w:eastAsia="Times New Roman"/>
          <w:sz w:val="28"/>
          <w:szCs w:val="28"/>
        </w:rPr>
        <w:t>产出</w:t>
      </w:r>
      <w:r>
        <w:rPr>
          <w:rFonts w:hint="eastAsia" w:ascii="??_GB2312"/>
          <w:sz w:val="28"/>
          <w:szCs w:val="28"/>
          <w:lang w:eastAsia="zh-CN"/>
        </w:rPr>
        <w:t>指标</w:t>
      </w:r>
      <w:r>
        <w:rPr>
          <w:rFonts w:ascii="??_GB2312" w:eastAsia="Times New Roman"/>
          <w:sz w:val="28"/>
          <w:szCs w:val="28"/>
        </w:rPr>
        <w:t>数量</w:t>
      </w:r>
      <w:r>
        <w:rPr>
          <w:rFonts w:hint="eastAsia" w:ascii="??_GB2312"/>
          <w:sz w:val="28"/>
          <w:szCs w:val="28"/>
          <w:lang w:eastAsia="zh-CN"/>
        </w:rPr>
        <w:t>指标</w:t>
      </w:r>
      <w:r>
        <w:rPr>
          <w:rFonts w:hint="eastAsia" w:ascii="??_GB2312" w:eastAsia="Times New Roman"/>
          <w:sz w:val="28"/>
          <w:szCs w:val="28"/>
        </w:rPr>
        <w:t>按金额支付</w:t>
      </w:r>
      <w:r>
        <w:rPr>
          <w:rFonts w:hint="eastAsia" w:ascii="??_GB2312"/>
          <w:sz w:val="28"/>
          <w:szCs w:val="28"/>
          <w:lang w:eastAsia="zh-CN"/>
        </w:rPr>
        <w:t>指标完成率</w:t>
      </w:r>
      <w:r>
        <w:rPr>
          <w:rFonts w:hint="eastAsia" w:ascii="??_GB2312"/>
          <w:sz w:val="28"/>
          <w:szCs w:val="28"/>
          <w:lang w:val="en-US" w:eastAsia="zh-CN"/>
        </w:rPr>
        <w:t>95</w:t>
      </w:r>
      <w:r>
        <w:rPr>
          <w:rFonts w:ascii="??_GB2312"/>
          <w:sz w:val="28"/>
          <w:szCs w:val="28"/>
        </w:rPr>
        <w:t>%</w:t>
      </w:r>
    </w:p>
    <w:p>
      <w:pPr>
        <w:spacing w:line="600" w:lineRule="exact"/>
        <w:ind w:firstLine="560" w:firstLineChars="200"/>
        <w:outlineLvl w:val="0"/>
        <w:rPr>
          <w:rFonts w:ascii="??_GB2312"/>
          <w:sz w:val="28"/>
          <w:szCs w:val="28"/>
        </w:rPr>
      </w:pPr>
      <w:r>
        <w:rPr>
          <w:rFonts w:ascii="??_GB2312" w:eastAsia="Times New Roman"/>
          <w:sz w:val="28"/>
          <w:szCs w:val="28"/>
        </w:rPr>
        <w:t>产出</w:t>
      </w:r>
      <w:r>
        <w:rPr>
          <w:rFonts w:hint="eastAsia" w:ascii="??_GB2312"/>
          <w:sz w:val="28"/>
          <w:szCs w:val="28"/>
          <w:lang w:eastAsia="zh-CN"/>
        </w:rPr>
        <w:t>指标</w:t>
      </w:r>
      <w:r>
        <w:rPr>
          <w:rFonts w:ascii="??_GB2312" w:eastAsia="Times New Roman"/>
          <w:sz w:val="28"/>
          <w:szCs w:val="28"/>
        </w:rPr>
        <w:t>质量</w:t>
      </w:r>
      <w:r>
        <w:rPr>
          <w:rFonts w:hint="eastAsia" w:ascii="??_GB2312"/>
          <w:sz w:val="28"/>
          <w:szCs w:val="28"/>
          <w:lang w:eastAsia="zh-CN"/>
        </w:rPr>
        <w:t>指标</w:t>
      </w:r>
      <w:r>
        <w:rPr>
          <w:rFonts w:hint="eastAsia" w:ascii="??_GB2312" w:eastAsia="Times New Roman"/>
          <w:sz w:val="28"/>
          <w:szCs w:val="28"/>
        </w:rPr>
        <w:t>保质完成</w:t>
      </w:r>
      <w:r>
        <w:rPr>
          <w:rFonts w:hint="eastAsia" w:ascii="??_GB2312"/>
          <w:sz w:val="28"/>
          <w:szCs w:val="28"/>
          <w:lang w:eastAsia="zh-CN"/>
        </w:rPr>
        <w:t>指标完成率</w:t>
      </w:r>
      <w:r>
        <w:rPr>
          <w:rFonts w:hint="eastAsia" w:ascii="??_GB2312"/>
          <w:sz w:val="28"/>
          <w:szCs w:val="28"/>
          <w:lang w:val="en-US" w:eastAsia="zh-CN"/>
        </w:rPr>
        <w:t>95</w:t>
      </w:r>
      <w:r>
        <w:rPr>
          <w:rFonts w:ascii="??_GB2312"/>
          <w:sz w:val="28"/>
          <w:szCs w:val="28"/>
        </w:rPr>
        <w:t>%</w:t>
      </w:r>
      <w:bookmarkStart w:id="0" w:name="_GoBack"/>
      <w:bookmarkEnd w:id="0"/>
    </w:p>
    <w:p>
      <w:pPr>
        <w:spacing w:line="600" w:lineRule="exact"/>
        <w:ind w:firstLine="560" w:firstLineChars="200"/>
        <w:outlineLvl w:val="0"/>
        <w:rPr>
          <w:rFonts w:ascii="??_GB2312"/>
          <w:sz w:val="28"/>
          <w:szCs w:val="28"/>
        </w:rPr>
      </w:pPr>
      <w:r>
        <w:rPr>
          <w:rFonts w:ascii="??_GB2312" w:eastAsia="Times New Roman"/>
          <w:sz w:val="28"/>
          <w:szCs w:val="28"/>
        </w:rPr>
        <w:t>产出</w:t>
      </w:r>
      <w:r>
        <w:rPr>
          <w:rFonts w:hint="eastAsia" w:ascii="??_GB2312"/>
          <w:sz w:val="28"/>
          <w:szCs w:val="28"/>
          <w:lang w:eastAsia="zh-CN"/>
        </w:rPr>
        <w:t>指标</w:t>
      </w:r>
      <w:r>
        <w:rPr>
          <w:rFonts w:ascii="??_GB2312" w:eastAsia="Times New Roman"/>
          <w:sz w:val="28"/>
          <w:szCs w:val="28"/>
        </w:rPr>
        <w:t>时效</w:t>
      </w:r>
      <w:r>
        <w:rPr>
          <w:rFonts w:hint="eastAsia" w:ascii="??_GB2312"/>
          <w:sz w:val="28"/>
          <w:szCs w:val="28"/>
          <w:lang w:eastAsia="zh-CN"/>
        </w:rPr>
        <w:t>指标</w:t>
      </w:r>
      <w:r>
        <w:rPr>
          <w:rFonts w:hint="eastAsia" w:ascii="??_GB2312" w:eastAsia="Times New Roman"/>
          <w:sz w:val="28"/>
          <w:szCs w:val="28"/>
        </w:rPr>
        <w:t>时效控制</w:t>
      </w:r>
      <w:r>
        <w:rPr>
          <w:rFonts w:hint="eastAsia" w:ascii="??_GB2312"/>
          <w:sz w:val="28"/>
          <w:szCs w:val="28"/>
          <w:lang w:eastAsia="zh-CN"/>
        </w:rPr>
        <w:t>指标完成率</w:t>
      </w:r>
      <w:r>
        <w:rPr>
          <w:rFonts w:hint="eastAsia" w:ascii="??_GB2312"/>
          <w:sz w:val="28"/>
          <w:szCs w:val="28"/>
          <w:lang w:val="en-US" w:eastAsia="zh-CN"/>
        </w:rPr>
        <w:t>100</w:t>
      </w:r>
      <w:r>
        <w:rPr>
          <w:rFonts w:ascii="??_GB2312"/>
          <w:sz w:val="28"/>
          <w:szCs w:val="28"/>
        </w:rPr>
        <w:t>%</w:t>
      </w:r>
    </w:p>
    <w:p>
      <w:pPr>
        <w:spacing w:line="600" w:lineRule="exact"/>
        <w:ind w:firstLine="560" w:firstLineChars="200"/>
        <w:outlineLvl w:val="0"/>
        <w:rPr>
          <w:rFonts w:hint="eastAsia" w:ascii="??_GB2312" w:eastAsia="宋体"/>
          <w:sz w:val="28"/>
          <w:szCs w:val="28"/>
          <w:lang w:eastAsia="zh-CN"/>
        </w:rPr>
      </w:pPr>
      <w:r>
        <w:rPr>
          <w:rFonts w:hint="eastAsia" w:ascii="??_GB2312"/>
          <w:sz w:val="28"/>
          <w:szCs w:val="28"/>
          <w:lang w:eastAsia="zh-CN"/>
        </w:rPr>
        <w:t>产出指标成本指标合理控制成本指标完成率</w:t>
      </w:r>
      <w:r>
        <w:rPr>
          <w:rFonts w:hint="eastAsia" w:ascii="??_GB2312"/>
          <w:sz w:val="28"/>
          <w:szCs w:val="28"/>
          <w:lang w:val="en-US" w:eastAsia="zh-CN"/>
        </w:rPr>
        <w:t>95%</w:t>
      </w:r>
    </w:p>
    <w:p>
      <w:pPr>
        <w:spacing w:line="600" w:lineRule="exact"/>
        <w:ind w:firstLine="560" w:firstLineChars="200"/>
        <w:outlineLvl w:val="0"/>
        <w:rPr>
          <w:rFonts w:ascii="??_GB2312"/>
          <w:sz w:val="28"/>
          <w:szCs w:val="28"/>
        </w:rPr>
      </w:pPr>
      <w:r>
        <w:rPr>
          <w:rFonts w:ascii="??_GB2312" w:eastAsia="Times New Roman"/>
          <w:sz w:val="28"/>
          <w:szCs w:val="28"/>
        </w:rPr>
        <w:t>（四）项目效益情况。</w:t>
      </w:r>
    </w:p>
    <w:p>
      <w:pPr>
        <w:spacing w:line="600" w:lineRule="exact"/>
        <w:ind w:firstLine="560" w:firstLineChars="200"/>
        <w:outlineLvl w:val="0"/>
        <w:rPr>
          <w:rFonts w:ascii="??_GB2312"/>
          <w:sz w:val="28"/>
          <w:szCs w:val="28"/>
        </w:rPr>
      </w:pPr>
      <w:r>
        <w:rPr>
          <w:rFonts w:ascii="??_GB2312" w:eastAsia="Times New Roman"/>
          <w:sz w:val="28"/>
          <w:szCs w:val="28"/>
        </w:rPr>
        <w:t>效益</w:t>
      </w:r>
      <w:r>
        <w:rPr>
          <w:rFonts w:hint="eastAsia" w:ascii="??_GB2312"/>
          <w:sz w:val="28"/>
          <w:szCs w:val="28"/>
          <w:lang w:eastAsia="zh-CN"/>
        </w:rPr>
        <w:t>指标</w:t>
      </w:r>
      <w:r>
        <w:rPr>
          <w:rFonts w:ascii="??_GB2312" w:eastAsia="Times New Roman"/>
          <w:sz w:val="28"/>
          <w:szCs w:val="28"/>
        </w:rPr>
        <w:t>经济效益</w:t>
      </w:r>
      <w:r>
        <w:rPr>
          <w:rFonts w:hint="eastAsia" w:ascii="??_GB2312"/>
          <w:sz w:val="28"/>
          <w:szCs w:val="28"/>
          <w:lang w:eastAsia="zh-CN"/>
        </w:rPr>
        <w:t>指标</w:t>
      </w:r>
      <w:r>
        <w:rPr>
          <w:rFonts w:hint="eastAsia" w:ascii="??_GB2312" w:eastAsia="Times New Roman"/>
          <w:sz w:val="28"/>
          <w:szCs w:val="28"/>
        </w:rPr>
        <w:t>促进经济发展</w:t>
      </w:r>
      <w:r>
        <w:rPr>
          <w:rFonts w:hint="eastAsia" w:ascii="??_GB2312"/>
          <w:sz w:val="28"/>
          <w:szCs w:val="28"/>
          <w:lang w:eastAsia="zh-CN"/>
        </w:rPr>
        <w:t>指标完成率</w:t>
      </w:r>
      <w:r>
        <w:rPr>
          <w:rFonts w:hint="eastAsia" w:ascii="??_GB2312"/>
          <w:sz w:val="28"/>
          <w:szCs w:val="28"/>
          <w:lang w:val="en-US" w:eastAsia="zh-CN"/>
        </w:rPr>
        <w:t>95</w:t>
      </w:r>
      <w:r>
        <w:rPr>
          <w:rFonts w:ascii="??_GB2312"/>
          <w:sz w:val="28"/>
          <w:szCs w:val="28"/>
        </w:rPr>
        <w:t>%</w:t>
      </w:r>
    </w:p>
    <w:p>
      <w:pPr>
        <w:spacing w:line="600" w:lineRule="exact"/>
        <w:ind w:firstLine="560" w:firstLineChars="200"/>
        <w:outlineLvl w:val="0"/>
        <w:rPr>
          <w:rFonts w:ascii="??_GB2312"/>
          <w:sz w:val="28"/>
          <w:szCs w:val="28"/>
        </w:rPr>
      </w:pPr>
      <w:r>
        <w:rPr>
          <w:rFonts w:ascii="??_GB2312" w:eastAsia="Times New Roman"/>
          <w:sz w:val="28"/>
          <w:szCs w:val="28"/>
        </w:rPr>
        <w:t>效益</w:t>
      </w:r>
      <w:r>
        <w:rPr>
          <w:rFonts w:hint="eastAsia" w:ascii="??_GB2312"/>
          <w:sz w:val="28"/>
          <w:szCs w:val="28"/>
          <w:lang w:eastAsia="zh-CN"/>
        </w:rPr>
        <w:t>指标</w:t>
      </w:r>
      <w:r>
        <w:rPr>
          <w:rFonts w:ascii="??_GB2312" w:eastAsia="Times New Roman"/>
          <w:sz w:val="28"/>
          <w:szCs w:val="28"/>
        </w:rPr>
        <w:t>社会效益</w:t>
      </w:r>
      <w:r>
        <w:rPr>
          <w:rFonts w:hint="eastAsia" w:ascii="??_GB2312"/>
          <w:sz w:val="28"/>
          <w:szCs w:val="28"/>
          <w:lang w:eastAsia="zh-CN"/>
        </w:rPr>
        <w:t>指标</w:t>
      </w:r>
      <w:r>
        <w:rPr>
          <w:rFonts w:hint="eastAsia" w:ascii="??_GB2312" w:eastAsia="Times New Roman"/>
          <w:sz w:val="28"/>
          <w:szCs w:val="28"/>
        </w:rPr>
        <w:t>提高社会效益</w:t>
      </w:r>
      <w:r>
        <w:rPr>
          <w:rFonts w:hint="eastAsia" w:ascii="??_GB2312"/>
          <w:sz w:val="28"/>
          <w:szCs w:val="28"/>
          <w:lang w:eastAsia="zh-CN"/>
        </w:rPr>
        <w:t>指标完成率</w:t>
      </w:r>
      <w:r>
        <w:rPr>
          <w:rFonts w:ascii="??_GB2312"/>
          <w:sz w:val="28"/>
          <w:szCs w:val="28"/>
        </w:rPr>
        <w:t>9</w:t>
      </w:r>
      <w:r>
        <w:rPr>
          <w:rFonts w:hint="eastAsia" w:ascii="??_GB2312"/>
          <w:sz w:val="28"/>
          <w:szCs w:val="28"/>
          <w:lang w:val="en-US" w:eastAsia="zh-CN"/>
        </w:rPr>
        <w:t>5</w:t>
      </w:r>
      <w:r>
        <w:rPr>
          <w:rFonts w:ascii="??_GB2312"/>
          <w:sz w:val="28"/>
          <w:szCs w:val="28"/>
        </w:rPr>
        <w:t>%</w:t>
      </w:r>
    </w:p>
    <w:p>
      <w:pPr>
        <w:spacing w:line="600" w:lineRule="exact"/>
        <w:ind w:firstLine="560" w:firstLineChars="200"/>
        <w:outlineLvl w:val="0"/>
        <w:rPr>
          <w:rFonts w:ascii="??_GB2312"/>
          <w:sz w:val="28"/>
          <w:szCs w:val="28"/>
        </w:rPr>
      </w:pPr>
      <w:r>
        <w:rPr>
          <w:rFonts w:ascii="??_GB2312" w:eastAsia="Times New Roman"/>
          <w:sz w:val="28"/>
          <w:szCs w:val="28"/>
        </w:rPr>
        <w:t>效益</w:t>
      </w:r>
      <w:r>
        <w:rPr>
          <w:rFonts w:hint="eastAsia" w:ascii="??_GB2312"/>
          <w:sz w:val="28"/>
          <w:szCs w:val="28"/>
          <w:lang w:eastAsia="zh-CN"/>
        </w:rPr>
        <w:t>指标</w:t>
      </w:r>
      <w:r>
        <w:rPr>
          <w:rFonts w:ascii="??_GB2312" w:eastAsia="Times New Roman"/>
          <w:sz w:val="28"/>
          <w:szCs w:val="28"/>
        </w:rPr>
        <w:t>可持续影响</w:t>
      </w:r>
      <w:r>
        <w:rPr>
          <w:rFonts w:hint="eastAsia" w:ascii="??_GB2312"/>
          <w:sz w:val="28"/>
          <w:szCs w:val="28"/>
          <w:lang w:eastAsia="zh-CN"/>
        </w:rPr>
        <w:t>指标</w:t>
      </w:r>
      <w:r>
        <w:rPr>
          <w:rFonts w:hint="eastAsia" w:ascii="??_GB2312" w:eastAsia="Times New Roman"/>
          <w:sz w:val="28"/>
          <w:szCs w:val="28"/>
        </w:rPr>
        <w:t>持续影响社会</w:t>
      </w:r>
      <w:r>
        <w:rPr>
          <w:rFonts w:hint="eastAsia" w:ascii="??_GB2312"/>
          <w:sz w:val="28"/>
          <w:szCs w:val="28"/>
          <w:lang w:eastAsia="zh-CN"/>
        </w:rPr>
        <w:t>指标完成率</w:t>
      </w:r>
      <w:r>
        <w:rPr>
          <w:rFonts w:ascii="??_GB2312"/>
          <w:sz w:val="28"/>
          <w:szCs w:val="28"/>
        </w:rPr>
        <w:t>9</w:t>
      </w:r>
      <w:r>
        <w:rPr>
          <w:rFonts w:hint="eastAsia" w:ascii="??_GB2312"/>
          <w:sz w:val="28"/>
          <w:szCs w:val="28"/>
          <w:lang w:val="en-US" w:eastAsia="zh-CN"/>
        </w:rPr>
        <w:t>5</w:t>
      </w:r>
      <w:r>
        <w:rPr>
          <w:rFonts w:ascii="??_GB2312"/>
          <w:sz w:val="28"/>
          <w:szCs w:val="28"/>
        </w:rPr>
        <w:t>%</w:t>
      </w:r>
    </w:p>
    <w:p>
      <w:pPr>
        <w:spacing w:line="600" w:lineRule="exact"/>
        <w:ind w:firstLine="560" w:firstLineChars="200"/>
        <w:outlineLvl w:val="0"/>
        <w:rPr>
          <w:rFonts w:hint="eastAsia" w:ascii="??_GB2312"/>
          <w:sz w:val="28"/>
          <w:szCs w:val="28"/>
          <w:lang w:val="en-US" w:eastAsia="zh-CN"/>
        </w:rPr>
      </w:pPr>
      <w:r>
        <w:rPr>
          <w:rFonts w:ascii="??_GB2312" w:eastAsia="Times New Roman"/>
          <w:sz w:val="28"/>
          <w:szCs w:val="28"/>
        </w:rPr>
        <w:t>效益</w:t>
      </w:r>
      <w:r>
        <w:rPr>
          <w:rFonts w:hint="eastAsia" w:ascii="??_GB2312"/>
          <w:sz w:val="28"/>
          <w:szCs w:val="28"/>
          <w:lang w:eastAsia="zh-CN"/>
        </w:rPr>
        <w:t>指标生态效益指标保护生态指标完成率</w:t>
      </w:r>
      <w:r>
        <w:rPr>
          <w:rFonts w:hint="eastAsia" w:ascii="??_GB2312"/>
          <w:sz w:val="28"/>
          <w:szCs w:val="28"/>
          <w:lang w:val="en-US" w:eastAsia="zh-CN"/>
        </w:rPr>
        <w:t>95</w:t>
      </w:r>
      <w:r>
        <w:rPr>
          <w:rFonts w:ascii="??_GB2312"/>
          <w:sz w:val="28"/>
          <w:szCs w:val="28"/>
        </w:rPr>
        <w:t>%</w:t>
      </w:r>
    </w:p>
    <w:p>
      <w:pPr>
        <w:spacing w:line="600" w:lineRule="exact"/>
        <w:ind w:firstLine="560" w:firstLineChars="200"/>
        <w:rPr>
          <w:rFonts w:ascii="??_GB2312"/>
          <w:sz w:val="28"/>
          <w:szCs w:val="28"/>
        </w:rPr>
      </w:pPr>
      <w:r>
        <w:rPr>
          <w:rFonts w:ascii="??_GB2312" w:eastAsia="Times New Roman"/>
          <w:sz w:val="28"/>
          <w:szCs w:val="28"/>
        </w:rPr>
        <w:t>服务对象满意度</w:t>
      </w:r>
      <w:r>
        <w:rPr>
          <w:rFonts w:hint="eastAsia" w:ascii="??_GB2312"/>
          <w:sz w:val="28"/>
          <w:szCs w:val="28"/>
          <w:lang w:eastAsia="zh-CN"/>
        </w:rPr>
        <w:t>指标完成率</w:t>
      </w:r>
      <w:r>
        <w:rPr>
          <w:rFonts w:hint="eastAsia" w:ascii="??_GB2312"/>
          <w:sz w:val="28"/>
          <w:szCs w:val="28"/>
          <w:lang w:val="en-US" w:eastAsia="zh-CN"/>
        </w:rPr>
        <w:t>95</w:t>
      </w:r>
      <w:r>
        <w:rPr>
          <w:rFonts w:ascii="??_GB2312"/>
          <w:sz w:val="28"/>
          <w:szCs w:val="28"/>
        </w:rPr>
        <w:t>%</w:t>
      </w:r>
    </w:p>
    <w:p>
      <w:pPr>
        <w:spacing w:line="600" w:lineRule="exact"/>
        <w:ind w:firstLine="560" w:firstLineChars="200"/>
        <w:rPr>
          <w:rFonts w:eastAsia="黑体"/>
          <w:sz w:val="28"/>
          <w:szCs w:val="28"/>
        </w:rPr>
      </w:pPr>
      <w:r>
        <w:rPr>
          <w:rFonts w:hint="eastAsia" w:eastAsia="黑体"/>
          <w:sz w:val="28"/>
          <w:szCs w:val="28"/>
        </w:rPr>
        <w:t>五、主要经验及做法、存在的问题及原因分析</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经验及做法：从项目预算开始管理，分阶段进行检查并校验绩效成果。</w:t>
      </w:r>
    </w:p>
    <w:p>
      <w:pPr>
        <w:spacing w:line="600" w:lineRule="exact"/>
        <w:ind w:firstLine="560" w:firstLineChars="200"/>
        <w:rPr>
          <w:rFonts w:eastAsia="黑体"/>
          <w:sz w:val="28"/>
          <w:szCs w:val="28"/>
        </w:rPr>
      </w:pPr>
      <w:r>
        <w:rPr>
          <w:rFonts w:hint="eastAsia" w:eastAsia="黑体"/>
          <w:sz w:val="28"/>
          <w:szCs w:val="28"/>
        </w:rPr>
        <w:t>六、有关建议</w:t>
      </w:r>
    </w:p>
    <w:p>
      <w:pPr>
        <w:spacing w:line="600" w:lineRule="exact"/>
        <w:ind w:firstLine="560" w:firstLineChars="200"/>
        <w:rPr>
          <w:rFonts w:eastAsia="黑体"/>
          <w:sz w:val="28"/>
          <w:szCs w:val="28"/>
        </w:rPr>
      </w:pPr>
      <w:r>
        <w:rPr>
          <w:rFonts w:hint="eastAsia" w:eastAsia="黑体"/>
          <w:sz w:val="28"/>
          <w:szCs w:val="28"/>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方正仿宋_GBK">
    <w:altName w:val="微软雅黑"/>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lMjhiMzgxMTAwY2I2NmRkMzFlMGNlOTc4OWU0MmUifQ=="/>
  </w:docVars>
  <w:rsids>
    <w:rsidRoot w:val="00D72339"/>
    <w:rsid w:val="00067C08"/>
    <w:rsid w:val="000B1E06"/>
    <w:rsid w:val="001A4C96"/>
    <w:rsid w:val="001D54C3"/>
    <w:rsid w:val="003A37E5"/>
    <w:rsid w:val="004B4820"/>
    <w:rsid w:val="00557E97"/>
    <w:rsid w:val="006D698D"/>
    <w:rsid w:val="00765965"/>
    <w:rsid w:val="007B014A"/>
    <w:rsid w:val="008D0681"/>
    <w:rsid w:val="008E42C2"/>
    <w:rsid w:val="0091102F"/>
    <w:rsid w:val="009138B3"/>
    <w:rsid w:val="00965F82"/>
    <w:rsid w:val="009B6F63"/>
    <w:rsid w:val="00B37092"/>
    <w:rsid w:val="00B563DA"/>
    <w:rsid w:val="00B62FCE"/>
    <w:rsid w:val="00C43329"/>
    <w:rsid w:val="00D00653"/>
    <w:rsid w:val="00D72339"/>
    <w:rsid w:val="00D97514"/>
    <w:rsid w:val="00DC79EE"/>
    <w:rsid w:val="00E05169"/>
    <w:rsid w:val="0DEB1835"/>
    <w:rsid w:val="0FD13331"/>
    <w:rsid w:val="14CE2587"/>
    <w:rsid w:val="1939113C"/>
    <w:rsid w:val="277065A8"/>
    <w:rsid w:val="3597741E"/>
    <w:rsid w:val="35B47D22"/>
    <w:rsid w:val="4595474B"/>
    <w:rsid w:val="49D67DF9"/>
    <w:rsid w:val="51D879E2"/>
    <w:rsid w:val="52644F07"/>
    <w:rsid w:val="56E72A64"/>
    <w:rsid w:val="58946FAA"/>
    <w:rsid w:val="5B0C0883"/>
    <w:rsid w:val="5D596190"/>
    <w:rsid w:val="63AF0C61"/>
    <w:rsid w:val="649F61F5"/>
    <w:rsid w:val="79AD6D2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6">
    <w:name w:val="Footer Char"/>
    <w:basedOn w:val="5"/>
    <w:link w:val="2"/>
    <w:qFormat/>
    <w:locked/>
    <w:uiPriority w:val="99"/>
    <w:rPr>
      <w:rFonts w:cs="Times New Roman"/>
      <w:sz w:val="18"/>
      <w:szCs w:val="18"/>
    </w:rPr>
  </w:style>
  <w:style w:type="character" w:customStyle="1" w:styleId="7">
    <w:name w:val="Header Char"/>
    <w:basedOn w:val="5"/>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4</Pages>
  <Words>1155</Words>
  <Characters>1194</Characters>
  <Lines>0</Lines>
  <Paragraphs>0</Paragraphs>
  <TotalTime>1</TotalTime>
  <ScaleCrop>false</ScaleCrop>
  <LinksUpToDate>false</LinksUpToDate>
  <CharactersWithSpaces>1195</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2023-07-18T02:38:00Z</cp:lastPrinted>
  <dcterms:modified xsi:type="dcterms:W3CDTF">2024-04-23T07:05:57Z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ADB52252961A40B0A5B0EBDEB6A8D114_13</vt:lpwstr>
  </property>
</Properties>
</file>