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安保、环保、安全生产、食药监督</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安保、环保、安全生产、食药监督</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安保、环保、安全生产、食药监督</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安保、环保、安全生产、食药监督</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安保、环保、安全生产、食药监督</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安保、环保、安全生产、食药监督</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安保、环保、安全生产、食药监督</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安保、环保、安全生产、食药监督</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outlineLvl w:val="0"/>
        <w:rPr>
          <w:rFonts w:ascii="仿宋_GB2312" w:eastAsia="仿宋_GB2312"/>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31445491"/>
    <w:rsid w:val="36A25390"/>
    <w:rsid w:val="36BF346A"/>
    <w:rsid w:val="37841372"/>
    <w:rsid w:val="3BC5512B"/>
    <w:rsid w:val="3FA8669F"/>
    <w:rsid w:val="40123865"/>
    <w:rsid w:val="4595474B"/>
    <w:rsid w:val="49D67DF9"/>
    <w:rsid w:val="4A586541"/>
    <w:rsid w:val="4BA33B41"/>
    <w:rsid w:val="51D879E2"/>
    <w:rsid w:val="54F04231"/>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3</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