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2022年人饮井更新项目支出绩效评价报告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（一）项目概况。2022年人饮井更新项目是为我镇设立的专项补助经费，主要用于保障2022年人饮井更新工作顺利开展。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（二）项目绩效目标。总体绩效目标是确保我镇2022年人饮井更新工作顺利展开，有足够的人员等进行政策落实工作。阶段性目标是按照季节及政策环境的变化能够分阶段开展工作。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（二）项目过程情况。2022年人饮井更新项目为项目，贯穿全年。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（三）项目产出情况。确保了镇区2022年人饮井更新及机关运行秩序。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（四）项目效益情况。确保了镇区2022年人饮井更新</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5432223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