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村垃圾清运及焚烧项目支出绩效评价报告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此项目主要是用于清理村内垃圾，维护村貌整洁</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63.6万，支出0万，未支出。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村垃圾清运及焚烧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w:t>
      </w:r>
      <w:bookmarkStart w:id="0" w:name="_GoBack"/>
      <w:bookmarkEnd w:id="0"/>
      <w:r>
        <w:rPr>
          <w:rFonts w:hint="eastAsia" w:ascii="仿宋_GB2312" w:eastAsia="仿宋_GB2312"/>
          <w:sz w:val="32"/>
          <w:szCs w:val="32"/>
        </w:rPr>
        <w:t>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8D3489C"/>
    <w:rsid w:val="1A1A4DC4"/>
    <w:rsid w:val="1DB63296"/>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2024-04-19T02:41:53Z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