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59" w:rsidRDefault="005F104F" w:rsidP="005F104F">
      <w:pPr>
        <w:jc w:val="left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  <w:r w:rsidRPr="007A3A29">
        <w:rPr>
          <w:rFonts w:ascii="仿宋" w:eastAsia="仿宋" w:hAnsi="仿宋" w:hint="eastAsia"/>
          <w:sz w:val="32"/>
          <w:szCs w:val="32"/>
        </w:rPr>
        <w:t>附件（事中）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1</w:t>
      </w:r>
    </w:p>
    <w:p w:rsidR="00E37259" w:rsidRDefault="00E37259" w:rsidP="0098551F">
      <w:pPr>
        <w:jc w:val="center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</w:p>
    <w:p w:rsidR="00FF3CA1" w:rsidRPr="00C51201" w:rsidRDefault="00D8291C" w:rsidP="00FF3CA1">
      <w:pPr>
        <w:jc w:val="center"/>
        <w:rPr>
          <w:rFonts w:eastAsia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玉田县交通运输局</w:t>
      </w:r>
    </w:p>
    <w:p w:rsidR="00730BCB" w:rsidRPr="00FF3CA1" w:rsidRDefault="00D8291C" w:rsidP="00FF3CA1">
      <w:pPr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2024</w:t>
      </w:r>
      <w:r w:rsid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年预算</w:t>
      </w:r>
      <w:r w:rsidR="00E37259"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事中</w:t>
      </w:r>
      <w:r w:rsid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运行</w:t>
      </w:r>
      <w:r w:rsidR="0098551F"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绩效监控报告</w:t>
      </w: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Pr="0098551F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FF3CA1" w:rsidRPr="00732322" w:rsidRDefault="004335B6" w:rsidP="00FF3CA1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玉田县交通运输局</w:t>
      </w:r>
      <w:r w:rsidR="00FF3CA1" w:rsidRPr="00732322">
        <w:rPr>
          <w:rFonts w:ascii="黑体" w:eastAsia="黑体" w:hAnsi="黑体" w:hint="eastAsia"/>
          <w:b/>
          <w:sz w:val="32"/>
        </w:rPr>
        <w:t>编制（盖章）</w:t>
      </w:r>
    </w:p>
    <w:p w:rsidR="00FF3CA1" w:rsidRPr="00732322" w:rsidRDefault="004335B6" w:rsidP="00FF3CA1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2024</w:t>
      </w:r>
      <w:r w:rsidR="00FF3CA1" w:rsidRPr="00732322">
        <w:rPr>
          <w:rFonts w:ascii="黑体" w:eastAsia="黑体" w:hAnsi="黑体" w:hint="eastAsia"/>
          <w:b/>
          <w:sz w:val="32"/>
        </w:rPr>
        <w:t>年</w:t>
      </w:r>
      <w:r>
        <w:rPr>
          <w:rFonts w:ascii="黑体" w:eastAsia="黑体" w:hAnsi="黑体" w:hint="eastAsia"/>
          <w:b/>
          <w:sz w:val="32"/>
        </w:rPr>
        <w:t>4</w:t>
      </w:r>
      <w:r w:rsidR="00FF3CA1" w:rsidRPr="00732322">
        <w:rPr>
          <w:rFonts w:ascii="黑体" w:eastAsia="黑体" w:hAnsi="黑体" w:hint="eastAsia"/>
          <w:b/>
          <w:sz w:val="32"/>
        </w:rPr>
        <w:t>月</w:t>
      </w:r>
      <w:r>
        <w:rPr>
          <w:rFonts w:ascii="黑体" w:eastAsia="黑体" w:hAnsi="黑体" w:hint="eastAsia"/>
          <w:b/>
          <w:sz w:val="32"/>
        </w:rPr>
        <w:t>22</w:t>
      </w:r>
      <w:r w:rsidR="00FF3CA1" w:rsidRPr="00732322">
        <w:rPr>
          <w:rFonts w:ascii="黑体" w:eastAsia="黑体" w:hAnsi="黑体" w:hint="eastAsia"/>
          <w:b/>
          <w:sz w:val="32"/>
        </w:rPr>
        <w:t>日</w:t>
      </w:r>
    </w:p>
    <w:p w:rsidR="00730BCB" w:rsidRPr="00FF3CA1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730BCB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730BCB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B16BE2" w:rsidRPr="00FF3CA1" w:rsidRDefault="000F6F4A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玉田县交通运输局</w:t>
      </w:r>
    </w:p>
    <w:p w:rsidR="00B16BE2" w:rsidRPr="00FF3CA1" w:rsidRDefault="000F6F4A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2024</w:t>
      </w:r>
      <w:r w:rsidR="00437B3C">
        <w:rPr>
          <w:rFonts w:ascii="方正小标宋_GBK" w:eastAsia="方正小标宋_GBK" w:hint="eastAsia"/>
          <w:b/>
          <w:bCs/>
          <w:sz w:val="44"/>
          <w:szCs w:val="44"/>
        </w:rPr>
        <w:t>年度</w:t>
      </w:r>
      <w:r w:rsidR="00FF3CA1" w:rsidRPr="00FF3CA1">
        <w:rPr>
          <w:rFonts w:ascii="方正小标宋_GBK" w:eastAsia="方正小标宋_GBK" w:hint="eastAsia"/>
          <w:b/>
          <w:bCs/>
          <w:sz w:val="44"/>
          <w:szCs w:val="44"/>
        </w:rPr>
        <w:t>事中运行</w:t>
      </w:r>
      <w:r w:rsidR="00B16BE2" w:rsidRPr="00FF3CA1">
        <w:rPr>
          <w:rFonts w:ascii="方正小标宋_GBK" w:eastAsia="方正小标宋_GBK" w:hint="eastAsia"/>
          <w:b/>
          <w:bCs/>
          <w:sz w:val="44"/>
          <w:szCs w:val="44"/>
        </w:rPr>
        <w:t>绩效监控报告</w:t>
      </w:r>
    </w:p>
    <w:p w:rsidR="00B16BE2" w:rsidRDefault="00B16BE2" w:rsidP="00B16BE2">
      <w:pPr>
        <w:rPr>
          <w:rFonts w:ascii="仿宋_GB2312" w:eastAsia="仿宋_GB2312" w:hAnsi="仿宋_GB2312" w:cs="仿宋_GB2312"/>
          <w:sz w:val="32"/>
          <w:szCs w:val="32"/>
        </w:rPr>
      </w:pPr>
    </w:p>
    <w:p w:rsidR="00F95330" w:rsidRPr="00355C92" w:rsidRDefault="00B16BE2" w:rsidP="00266FDE">
      <w:pPr>
        <w:ind w:firstLineChars="200" w:firstLine="643"/>
        <w:rPr>
          <w:rFonts w:ascii="黑体" w:eastAsia="黑体" w:hAnsi="黑体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一、</w:t>
      </w:r>
      <w:r w:rsidR="00355C92" w:rsidRPr="00355C92"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预算安排情况</w:t>
      </w:r>
    </w:p>
    <w:p w:rsidR="00C6729F" w:rsidRDefault="00471084" w:rsidP="00C6729F">
      <w:pPr>
        <w:ind w:firstLineChars="200" w:firstLine="640"/>
        <w:rPr>
          <w:rFonts w:eastAsia="方正仿宋_GBK"/>
          <w:sz w:val="32"/>
          <w:szCs w:val="32"/>
        </w:rPr>
      </w:pP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13537.33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财政拨款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13537.33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 w:rsidR="000F6F4A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  <w:r w:rsidR="00C6729F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包括人员经费5181.11万元，正常公用经费627.96万元，项目经费7728.26万元。</w:t>
      </w:r>
    </w:p>
    <w:p w:rsidR="00B16BE2" w:rsidRPr="00355C92" w:rsidRDefault="00B16BE2" w:rsidP="00C6729F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二、</w:t>
      </w:r>
      <w:r w:rsidR="00355C92" w:rsidRPr="00355C9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预算执行情况</w:t>
      </w:r>
    </w:p>
    <w:p w:rsidR="00CA41A1" w:rsidRPr="00920152" w:rsidRDefault="00266FDE" w:rsidP="00920152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1-</w:t>
      </w:r>
      <w:r w:rsidR="00C6729F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月，本部门预算支出</w:t>
      </w:r>
      <w:r w:rsidR="00C6729F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3098.48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万元，预算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整体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执行率为</w:t>
      </w:r>
      <w:r w:rsidR="00C6729F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22.89</w:t>
      </w:r>
      <w:r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。其中人员经费支出</w:t>
      </w:r>
      <w:r w:rsidR="00274753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1440.65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万元，占年初预算</w:t>
      </w:r>
      <w:r w:rsidR="00274753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27.81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2835E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 w:rsidR="00274753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73.44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 w:rsidR="00274753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11.70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项目经费</w:t>
      </w:r>
      <w:r w:rsidR="002835E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 w:rsidR="00274753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1584.39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</w:t>
      </w:r>
      <w:r w:rsidR="00920152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 w:rsidR="00274753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20.50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355C92" w:rsidRDefault="00B16BE2" w:rsidP="00266FDE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三、</w:t>
      </w:r>
      <w:r w:rsidR="00355C92"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绩效目标</w:t>
      </w:r>
      <w:r w:rsidR="00CF4A2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 w:rsidR="00355C92"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920152" w:rsidRDefault="00920152" w:rsidP="00266FDE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（一）部门整体绩效目标</w:t>
      </w:r>
      <w:r w:rsidR="00CF4A2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E67152" w:rsidRDefault="00CF4A29" w:rsidP="00E67152">
      <w:pPr>
        <w:ind w:firstLine="645"/>
        <w:rPr>
          <w:rFonts w:ascii="仿宋" w:eastAsia="仿宋" w:hAnsi="仿宋" w:cs="方正仿宋_GBK"/>
          <w:sz w:val="32"/>
          <w:szCs w:val="32"/>
        </w:rPr>
      </w:pPr>
      <w:r w:rsidRPr="00A46089">
        <w:rPr>
          <w:rFonts w:ascii="仿宋" w:eastAsia="仿宋" w:hAnsi="仿宋" w:cs="方正仿宋_GBK" w:hint="eastAsia"/>
          <w:sz w:val="32"/>
          <w:szCs w:val="32"/>
        </w:rPr>
        <w:t>根据年初设定的部门整体绩效目标，评估现阶段</w:t>
      </w:r>
      <w:r w:rsidR="00A46089">
        <w:rPr>
          <w:rFonts w:ascii="仿宋" w:eastAsia="仿宋" w:hAnsi="仿宋" w:cs="方正仿宋_GBK" w:hint="eastAsia"/>
          <w:sz w:val="32"/>
          <w:szCs w:val="32"/>
        </w:rPr>
        <w:t>绩效目标</w:t>
      </w:r>
      <w:r w:rsidRPr="00A46089">
        <w:rPr>
          <w:rFonts w:ascii="仿宋" w:eastAsia="仿宋" w:hAnsi="仿宋" w:cs="方正仿宋_GBK" w:hint="eastAsia"/>
          <w:sz w:val="32"/>
          <w:szCs w:val="32"/>
        </w:rPr>
        <w:t>完成情况</w:t>
      </w:r>
      <w:r w:rsidR="008C7381">
        <w:rPr>
          <w:rFonts w:ascii="仿宋" w:eastAsia="仿宋" w:hAnsi="仿宋" w:cs="方正仿宋_GBK" w:hint="eastAsia"/>
          <w:sz w:val="32"/>
          <w:szCs w:val="32"/>
        </w:rPr>
        <w:t>如下:</w:t>
      </w:r>
    </w:p>
    <w:p w:rsidR="00B9046F" w:rsidRDefault="00E67152" w:rsidP="00E67152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1、产出指标－数量指标－</w:t>
      </w:r>
      <w:r w:rsidRPr="00E67152">
        <w:rPr>
          <w:rFonts w:ascii="仿宋" w:eastAsia="仿宋" w:hAnsi="仿宋" w:cs="方正仿宋_GBK" w:hint="eastAsia"/>
          <w:sz w:val="32"/>
          <w:szCs w:val="32"/>
        </w:rPr>
        <w:t>完成项目数量</w:t>
      </w:r>
      <w:r>
        <w:rPr>
          <w:rFonts w:ascii="仿宋" w:eastAsia="仿宋" w:hAnsi="仿宋" w:cs="方正仿宋_GBK" w:hint="eastAsia"/>
          <w:sz w:val="32"/>
          <w:szCs w:val="32"/>
        </w:rPr>
        <w:t>，指标值为=100%,年初计划24个项目，已全部完成3个，占全年计划12.5%,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资金支出准确性</w:t>
      </w:r>
      <w:r>
        <w:rPr>
          <w:rFonts w:ascii="仿宋" w:eastAsia="仿宋" w:hAnsi="仿宋" w:cs="方正仿宋_GBK" w:hint="eastAsia"/>
          <w:sz w:val="32"/>
          <w:szCs w:val="32"/>
        </w:rPr>
        <w:t>,财政已下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拨</w:t>
      </w:r>
      <w:r w:rsidR="00B9046F">
        <w:rPr>
          <w:rFonts w:ascii="仿宋" w:eastAsia="仿宋" w:hAnsi="仿宋" w:cs="方正仿宋_GBK" w:hint="eastAsia"/>
          <w:sz w:val="32"/>
          <w:szCs w:val="32"/>
        </w:rPr>
        <w:t>均准确支付</w:t>
      </w:r>
      <w:r>
        <w:rPr>
          <w:rFonts w:ascii="仿宋" w:eastAsia="仿宋" w:hAnsi="仿宋" w:cs="方正仿宋_GBK" w:hint="eastAsia"/>
          <w:sz w:val="32"/>
          <w:szCs w:val="32"/>
        </w:rPr>
        <w:t>,产出指标－时效指标－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资金支出及时性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="00B9046F">
        <w:rPr>
          <w:rFonts w:ascii="仿宋" w:eastAsia="仿宋" w:hAnsi="仿宋" w:cs="方正仿宋_GBK" w:hint="eastAsia"/>
          <w:sz w:val="32"/>
          <w:szCs w:val="32"/>
        </w:rPr>
        <w:t>各项资金</w:t>
      </w:r>
      <w:r>
        <w:rPr>
          <w:rFonts w:ascii="仿宋" w:eastAsia="仿宋" w:hAnsi="仿宋" w:cs="方正仿宋_GBK" w:hint="eastAsia"/>
          <w:sz w:val="32"/>
          <w:szCs w:val="32"/>
        </w:rPr>
        <w:t>按开支情况及时拨付,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项目资金完成率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="00B9046F">
        <w:rPr>
          <w:rFonts w:ascii="仿宋" w:eastAsia="仿宋" w:hAnsi="仿宋" w:cs="方正仿宋_GBK" w:hint="eastAsia"/>
          <w:sz w:val="32"/>
          <w:szCs w:val="32"/>
        </w:rPr>
        <w:t>占年初预算</w:t>
      </w:r>
      <w:r w:rsidR="00B9046F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22.89</w:t>
      </w:r>
      <w:r w:rsidR="00B9046F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>
        <w:rPr>
          <w:rFonts w:ascii="仿宋" w:eastAsia="仿宋" w:hAnsi="仿宋" w:cs="方正仿宋_GBK" w:hint="eastAsia"/>
          <w:sz w:val="32"/>
          <w:szCs w:val="32"/>
        </w:rPr>
        <w:t>;</w:t>
      </w:r>
    </w:p>
    <w:p w:rsidR="00B9046F" w:rsidRDefault="00E67152" w:rsidP="00E67152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2、效益指标－经济效益指标－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项目完成率</w:t>
      </w:r>
      <w:r>
        <w:rPr>
          <w:rFonts w:ascii="仿宋" w:eastAsia="仿宋" w:hAnsi="仿宋" w:cs="方正仿宋_GBK" w:hint="eastAsia"/>
          <w:sz w:val="32"/>
          <w:szCs w:val="32"/>
        </w:rPr>
        <w:t>,完成进度</w:t>
      </w:r>
      <w:r w:rsidR="00B9046F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22.89</w:t>
      </w:r>
      <w:r w:rsidR="00B9046F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>
        <w:rPr>
          <w:rFonts w:ascii="仿宋" w:eastAsia="仿宋" w:hAnsi="仿宋" w:cs="方正仿宋_GBK" w:hint="eastAsia"/>
          <w:sz w:val="32"/>
          <w:szCs w:val="32"/>
        </w:rPr>
        <w:t>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对交通运输事业发展的影响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="00B9046F">
        <w:rPr>
          <w:rFonts w:ascii="仿宋" w:eastAsia="仿宋" w:hAnsi="仿宋" w:cs="方正仿宋_GBK" w:hint="eastAsia"/>
          <w:sz w:val="32"/>
          <w:szCs w:val="32"/>
        </w:rPr>
        <w:t>有积极影响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项目实施对环境的影响</w:t>
      </w:r>
      <w:r>
        <w:rPr>
          <w:rFonts w:ascii="仿宋" w:eastAsia="仿宋" w:hAnsi="仿宋" w:cs="方正仿宋_GBK" w:hint="eastAsia"/>
          <w:sz w:val="32"/>
          <w:szCs w:val="32"/>
        </w:rPr>
        <w:t>,有所改善,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="00B9046F" w:rsidRPr="00B9046F">
        <w:rPr>
          <w:rFonts w:ascii="仿宋" w:eastAsia="仿宋" w:hAnsi="仿宋" w:cs="方正仿宋_GBK" w:hint="eastAsia"/>
          <w:sz w:val="32"/>
          <w:szCs w:val="32"/>
        </w:rPr>
        <w:t>基本公共服务水平</w:t>
      </w:r>
      <w:r>
        <w:rPr>
          <w:rFonts w:ascii="仿宋" w:eastAsia="仿宋" w:hAnsi="仿宋" w:cs="方正仿宋_GBK" w:hint="eastAsia"/>
          <w:sz w:val="32"/>
          <w:szCs w:val="32"/>
        </w:rPr>
        <w:t>,有所提升;</w:t>
      </w:r>
    </w:p>
    <w:p w:rsidR="00E67152" w:rsidRDefault="00E67152" w:rsidP="00E67152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  <w:bookmarkStart w:id="0" w:name="_GoBack"/>
      <w:bookmarkEnd w:id="0"/>
    </w:p>
    <w:p w:rsidR="00920152" w:rsidRDefault="00920152" w:rsidP="00920152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（二）项目绩效目标</w:t>
      </w:r>
      <w:r w:rsidR="00A4608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5668F2" w:rsidRPr="00A46089" w:rsidRDefault="001D7EB7" w:rsidP="00B16BE2">
      <w:pPr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根据年初项目预算安排情况，分项目进行说明: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1、</w:t>
      </w:r>
      <w:r w:rsidRPr="005E1404">
        <w:rPr>
          <w:rFonts w:ascii="仿宋" w:eastAsia="仿宋" w:hAnsi="仿宋" w:cs="方正仿宋_GBK" w:hint="eastAsia"/>
          <w:sz w:val="32"/>
          <w:szCs w:val="32"/>
        </w:rPr>
        <w:t>交通运输综合行政执法人员制式服装和标志采购</w:t>
      </w:r>
      <w:r>
        <w:rPr>
          <w:rFonts w:ascii="仿宋" w:eastAsia="仿宋" w:hAnsi="仿宋" w:cs="方正仿宋_GBK" w:hint="eastAsia"/>
          <w:sz w:val="32"/>
          <w:szCs w:val="32"/>
        </w:rPr>
        <w:t xml:space="preserve">项目目标完成情况。年初预算为34.55万元，1-3月支出0万元，预算执行率为0%。 </w:t>
      </w:r>
      <w:r w:rsidR="005C5219">
        <w:rPr>
          <w:rFonts w:ascii="仿宋" w:eastAsia="仿宋" w:hAnsi="仿宋" w:cs="方正仿宋_GBK" w:hint="eastAsia"/>
          <w:sz w:val="32"/>
          <w:szCs w:val="32"/>
        </w:rPr>
        <w:t>已完成采购,</w:t>
      </w:r>
      <w:r>
        <w:rPr>
          <w:rFonts w:ascii="仿宋" w:eastAsia="仿宋" w:hAnsi="仿宋" w:cs="方正仿宋_GBK" w:hint="eastAsia"/>
          <w:sz w:val="32"/>
          <w:szCs w:val="32"/>
        </w:rPr>
        <w:t>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2、</w:t>
      </w:r>
      <w:r w:rsidRPr="005E1404">
        <w:rPr>
          <w:rFonts w:ascii="仿宋" w:eastAsia="仿宋" w:hAnsi="仿宋" w:cs="方正仿宋_GBK" w:hint="eastAsia"/>
          <w:sz w:val="32"/>
          <w:szCs w:val="32"/>
        </w:rPr>
        <w:t>2024年玉田县不停车检测站经费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项目目标完成情况。年初预算为30万元，1-3月支出5.71万元，预算执行率为19.04%。 目标完成情况为:1、产出指标－数量指标－项目数量，指标值为=100%,项目按计划落实,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873FDC">
        <w:rPr>
          <w:rFonts w:ascii="仿宋" w:eastAsia="仿宋" w:hAnsi="仿宋" w:cs="方正仿宋_GBK" w:hint="eastAsia"/>
          <w:sz w:val="32"/>
          <w:szCs w:val="32"/>
        </w:rPr>
        <w:t>经费保证能力</w:t>
      </w:r>
      <w:r>
        <w:rPr>
          <w:rFonts w:ascii="仿宋" w:eastAsia="仿宋" w:hAnsi="仿宋" w:cs="方正仿宋_GBK" w:hint="eastAsia"/>
          <w:sz w:val="32"/>
          <w:szCs w:val="32"/>
        </w:rPr>
        <w:t>,财政已下拨额度15万元,占全年计划50%,产出指标－时效指标－</w:t>
      </w:r>
      <w:r w:rsidRPr="00DD37E4">
        <w:rPr>
          <w:rFonts w:ascii="仿宋" w:eastAsia="仿宋" w:hAnsi="仿宋" w:cs="方正仿宋_GBK" w:hint="eastAsia"/>
          <w:sz w:val="32"/>
          <w:szCs w:val="32"/>
        </w:rPr>
        <w:t>经费使用及时率（%）</w:t>
      </w:r>
      <w:r>
        <w:rPr>
          <w:rFonts w:ascii="仿宋" w:eastAsia="仿宋" w:hAnsi="仿宋" w:cs="方正仿宋_GBK" w:hint="eastAsia"/>
          <w:sz w:val="32"/>
          <w:szCs w:val="32"/>
        </w:rPr>
        <w:t>,经费按开支情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况及时拨付,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873FDC">
        <w:rPr>
          <w:rFonts w:ascii="仿宋" w:eastAsia="仿宋" w:hAnsi="仿宋" w:cs="方正仿宋_GBK" w:hint="eastAsia"/>
          <w:sz w:val="32"/>
          <w:szCs w:val="32"/>
        </w:rPr>
        <w:t>经费</w:t>
      </w:r>
      <w:r>
        <w:rPr>
          <w:rFonts w:ascii="仿宋" w:eastAsia="仿宋" w:hAnsi="仿宋" w:cs="方正仿宋_GBK" w:hint="eastAsia"/>
          <w:sz w:val="32"/>
          <w:szCs w:val="32"/>
        </w:rPr>
        <w:t>开支,按照实际支出票据支付经费;2、效益指标－经济效益指标－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,完成进度19.04%，效益指标－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,保证不停车检测站正常运行,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项目实施对环境的影响</w:t>
      </w:r>
      <w:r>
        <w:rPr>
          <w:rFonts w:ascii="仿宋" w:eastAsia="仿宋" w:hAnsi="仿宋" w:cs="方正仿宋_GBK" w:hint="eastAsia"/>
          <w:sz w:val="32"/>
          <w:szCs w:val="32"/>
        </w:rPr>
        <w:t>,有所改善,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3、</w:t>
      </w:r>
      <w:r w:rsidRPr="000A29AF">
        <w:rPr>
          <w:rFonts w:ascii="仿宋" w:eastAsia="仿宋" w:hAnsi="仿宋" w:cs="方正仿宋_GBK" w:hint="eastAsia"/>
          <w:sz w:val="32"/>
          <w:szCs w:val="32"/>
        </w:rPr>
        <w:t>2024年玉滨公路日常养护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项目目标完成情况。年初预算为300万元，1-3月支出0万元，预算执行率为0%。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4、</w:t>
      </w:r>
      <w:r w:rsidRPr="00AA5C9A">
        <w:rPr>
          <w:rFonts w:ascii="仿宋" w:eastAsia="仿宋" w:hAnsi="仿宋" w:cs="方正仿宋_GBK" w:hint="eastAsia"/>
          <w:sz w:val="32"/>
          <w:szCs w:val="32"/>
        </w:rPr>
        <w:t>2024年农村公路日常养护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项目目标完成情况。年初预算为70万元，1-3月支出0万元，预算执行率为0%。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5、</w:t>
      </w:r>
      <w:r w:rsidRPr="001C3E5A">
        <w:rPr>
          <w:rFonts w:ascii="仿宋" w:eastAsia="仿宋" w:hAnsi="仿宋" w:cs="方正仿宋_GBK" w:hint="eastAsia"/>
          <w:sz w:val="32"/>
          <w:szCs w:val="32"/>
        </w:rPr>
        <w:t>2024年三线铁路建设人员生活补助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项目目标完成情况。年初预算为125.5万元，1-3月支出20.68万元，预算执行率为16.48%。 目标完成情况为:1、产出指标－数量指标－</w:t>
      </w:r>
      <w:r w:rsidRPr="00C974A5">
        <w:rPr>
          <w:rFonts w:ascii="仿宋" w:eastAsia="仿宋" w:hAnsi="仿宋" w:cs="方正仿宋_GBK" w:hint="eastAsia"/>
          <w:sz w:val="32"/>
          <w:szCs w:val="32"/>
        </w:rPr>
        <w:t>补助资金支付率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，指标值为=100%,补助资金按标准足额发放,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FA7823">
        <w:rPr>
          <w:rFonts w:ascii="仿宋" w:eastAsia="仿宋" w:hAnsi="仿宋" w:cs="方正仿宋_GBK" w:hint="eastAsia"/>
          <w:sz w:val="32"/>
          <w:szCs w:val="32"/>
        </w:rPr>
        <w:t>补助发放效率</w:t>
      </w:r>
      <w:r>
        <w:rPr>
          <w:rFonts w:ascii="仿宋" w:eastAsia="仿宋" w:hAnsi="仿宋" w:cs="方正仿宋_GBK" w:hint="eastAsia"/>
          <w:sz w:val="32"/>
          <w:szCs w:val="32"/>
        </w:rPr>
        <w:t>,财政已下拨额度125.5万元,占全年计划100%,产出指标－时效指标－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补助发放</w:t>
      </w:r>
      <w:r>
        <w:rPr>
          <w:rFonts w:ascii="仿宋" w:eastAsia="仿宋" w:hAnsi="仿宋" w:cs="方正仿宋_GBK" w:hint="eastAsia"/>
          <w:sz w:val="32"/>
          <w:szCs w:val="32"/>
        </w:rPr>
        <w:t>按规定时间进行,均已及时发放,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补助金额</w:t>
      </w:r>
      <w:r>
        <w:rPr>
          <w:rFonts w:ascii="仿宋" w:eastAsia="仿宋" w:hAnsi="仿宋" w:cs="方正仿宋_GBK" w:hint="eastAsia"/>
          <w:sz w:val="32"/>
          <w:szCs w:val="32"/>
        </w:rPr>
        <w:t>,按照标准发放;2、效益指标－经济效益指标－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lastRenderedPageBreak/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,完成进度16.48%，效益指标－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受补助人群生活水平提高程度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DB23EF">
        <w:rPr>
          <w:rFonts w:ascii="仿宋" w:eastAsia="仿宋" w:hAnsi="仿宋" w:cs="方正仿宋_GBK" w:hint="eastAsia"/>
          <w:sz w:val="32"/>
          <w:szCs w:val="32"/>
        </w:rPr>
        <w:t>老残人员经费保障覆盖率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量,有所提升;3、满意度指标－服务对象满意度－群众满意度（参与调查满意人数占参与调查总人数的比例），指标值为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6、</w:t>
      </w:r>
      <w:r w:rsidRPr="000E349C">
        <w:rPr>
          <w:rFonts w:ascii="仿宋" w:eastAsia="仿宋" w:hAnsi="仿宋" w:cs="方正仿宋_GBK" w:hint="eastAsia"/>
          <w:sz w:val="32"/>
          <w:szCs w:val="32"/>
        </w:rPr>
        <w:t>2024年公交一体化运营补贴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项目目标完成情况。年初预算为600万元，1-3月支出200万元，预算执行率为33.33%。 目标完成情况为</w:t>
      </w:r>
      <w:r w:rsidR="00D14ECB">
        <w:rPr>
          <w:rFonts w:ascii="仿宋" w:eastAsia="仿宋" w:hAnsi="仿宋" w:cs="方正仿宋_GBK" w:hint="eastAsia"/>
          <w:sz w:val="32"/>
          <w:szCs w:val="32"/>
        </w:rPr>
        <w:t>:</w:t>
      </w:r>
      <w:r>
        <w:rPr>
          <w:rFonts w:ascii="仿宋" w:eastAsia="仿宋" w:hAnsi="仿宋" w:cs="方正仿宋_GBK" w:hint="eastAsia"/>
          <w:sz w:val="32"/>
          <w:szCs w:val="32"/>
        </w:rPr>
        <w:t>1、产出指标－数量指标－项目数量，指标值为=100%,财政已下拨额度200万元,占全年计划33.33%,,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项目合格率</w:t>
      </w:r>
      <w:r>
        <w:rPr>
          <w:rFonts w:ascii="仿宋" w:eastAsia="仿宋" w:hAnsi="仿宋" w:cs="方正仿宋_GBK" w:hint="eastAsia"/>
          <w:sz w:val="32"/>
          <w:szCs w:val="32"/>
        </w:rPr>
        <w:t>,项目完全合格,产出指标－时效指标－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按时完成项目</w:t>
      </w:r>
      <w:r>
        <w:rPr>
          <w:rFonts w:ascii="仿宋" w:eastAsia="仿宋" w:hAnsi="仿宋" w:cs="方正仿宋_GBK" w:hint="eastAsia"/>
          <w:sz w:val="32"/>
          <w:szCs w:val="32"/>
        </w:rPr>
        <w:t>,按规定时间拨付资金,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项目成本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,完成进度33.33%，效益指标－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运行能力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7、</w:t>
      </w:r>
      <w:r w:rsidRPr="00BB776D">
        <w:rPr>
          <w:rFonts w:ascii="仿宋" w:eastAsia="仿宋" w:hAnsi="仿宋" w:cs="方正仿宋_GBK" w:hint="eastAsia"/>
          <w:sz w:val="32"/>
          <w:szCs w:val="32"/>
        </w:rPr>
        <w:t>管养公路清扫洒水市场化运营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项目目标完成情况。年初预算为1320.25万元，1-3月支出224万元，预算执行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率为16.97%。 目标完成情况为</w:t>
      </w:r>
      <w:r w:rsidR="00D14ECB">
        <w:rPr>
          <w:rFonts w:ascii="仿宋" w:eastAsia="仿宋" w:hAnsi="仿宋" w:cs="方正仿宋_GBK" w:hint="eastAsia"/>
          <w:sz w:val="32"/>
          <w:szCs w:val="32"/>
        </w:rPr>
        <w:t>:</w:t>
      </w:r>
      <w:r>
        <w:rPr>
          <w:rFonts w:ascii="仿宋" w:eastAsia="仿宋" w:hAnsi="仿宋" w:cs="方正仿宋_GBK" w:hint="eastAsia"/>
          <w:sz w:val="32"/>
          <w:szCs w:val="32"/>
        </w:rPr>
        <w:t>1、产出指标－数量指标－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工程量完成率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，指标值为=100%,财政已下拨额度224万元,占全年计划16.97%,,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工程质量合格率</w:t>
      </w:r>
      <w:r>
        <w:rPr>
          <w:rFonts w:ascii="仿宋" w:eastAsia="仿宋" w:hAnsi="仿宋" w:cs="方正仿宋_GBK" w:hint="eastAsia"/>
          <w:sz w:val="32"/>
          <w:szCs w:val="32"/>
        </w:rPr>
        <w:t>,工程质量合格,产出指标－时效指标－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,完成进度16.97%，效益指标－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提高公路养护管理水平</w:t>
      </w:r>
      <w:r>
        <w:rPr>
          <w:rFonts w:ascii="仿宋" w:eastAsia="仿宋" w:hAnsi="仿宋" w:cs="方正仿宋_GBK" w:hint="eastAsia"/>
          <w:sz w:val="32"/>
          <w:szCs w:val="32"/>
        </w:rPr>
        <w:t>,有所提高,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提升公共服务水平和质</w:t>
      </w:r>
      <w:r>
        <w:rPr>
          <w:rFonts w:ascii="仿宋" w:eastAsia="仿宋" w:hAnsi="仿宋" w:cs="方正仿宋_GBK" w:hint="eastAsia"/>
          <w:sz w:val="32"/>
          <w:szCs w:val="32"/>
        </w:rPr>
        <w:t>量,有所提升;3、满意度指标－服务对象满意度－群众满意度（交通出行人数满意人数占参与调查人数的比例），指标值为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8、</w:t>
      </w:r>
      <w:r w:rsidRPr="00AA5C9A">
        <w:rPr>
          <w:rFonts w:ascii="仿宋" w:eastAsia="仿宋" w:hAnsi="仿宋" w:cs="方正仿宋_GBK" w:hint="eastAsia"/>
          <w:sz w:val="32"/>
          <w:szCs w:val="32"/>
        </w:rPr>
        <w:t>2024年农村公路日常养护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项目目标完成情况。年初预算为283万元，1-3月支出0万元，预算执行率为0%。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9、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冀财建[2021]196号文件提前下达2024年普通国省干线公路日常养护资金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项目目标完成情况。年初预算为741万元，1-3月支出0万元，预算执行率为0%。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10、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冀财建[2021]196号文件提前下达2024年农村公路建设改造工程资金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项目目标完成情况。年初预算为31万元，1-3月支出0万元，预算执行率为0%。 由于财政未下拨资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11、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冀财建[2023]269号提前下达普通国省干线公路日常养护补助资金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项目目标完成情况。年初预算为37万元，1-3月支出0万元，预算执行率为0%。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12、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冀财建[2023]270号提前下达农村公路建设养护发展专项资金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项目目标完成情况。年初预算为503万元，1-3月支出0万元，预算执行率为0%。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13、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冀财建[2021]196号文件提前下达2024年农村公路建设改造工程资金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项目目标完成情况。年初预算为750万元，1-3月支出0万元，预算执行率为0%。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14、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冀财建[2023]257号提前下达2024年第一批中央车购税资金(以奖代补部分)补助农村公路项目</w:t>
      </w:r>
      <w:r>
        <w:rPr>
          <w:rFonts w:ascii="仿宋" w:eastAsia="仿宋" w:hAnsi="仿宋" w:cs="方正仿宋_GBK" w:hint="eastAsia"/>
          <w:sz w:val="32"/>
          <w:szCs w:val="32"/>
        </w:rPr>
        <w:t>目标完成情况。年初预算为1262万元，1-3月支出0万元，预算执行率为0%。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15、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冀财建[2023]259号提前下达2024年城市交通发展奖励资金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项目目标完成情况。年初预算为71.15万元，1-3月支出0万元，预算执行率为0%。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16、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冀财建[2023]259号提前下达2024年农村客运补贴</w:t>
      </w:r>
      <w:r w:rsidRPr="006C0691">
        <w:rPr>
          <w:rFonts w:ascii="仿宋" w:eastAsia="仿宋" w:hAnsi="仿宋" w:cs="方正仿宋_GBK" w:hint="eastAsia"/>
          <w:sz w:val="32"/>
          <w:szCs w:val="32"/>
        </w:rPr>
        <w:lastRenderedPageBreak/>
        <w:t>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项目目标完成情况。年初预算为52.14万元，1-3月支出0万元，预算执行率为0%。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17、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冀财建[2023]269号提前下达普通公路超限检测站治超资金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项目目标完成情况。年初预算为40万元，1-3月支出0万元，预算执行率为0%。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18、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冀财建[2022]268号2023</w:t>
      </w:r>
      <w:r>
        <w:rPr>
          <w:rFonts w:ascii="仿宋" w:eastAsia="仿宋" w:hAnsi="仿宋" w:cs="方正仿宋_GBK" w:hint="eastAsia"/>
          <w:sz w:val="32"/>
          <w:szCs w:val="32"/>
        </w:rPr>
        <w:t>年道路场站建设及事业发展专项资金项目目标完成情况。年初预算为32.67万元，1-3月支出0万元，预算执行率为0%。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19、</w:t>
      </w:r>
      <w:r w:rsidRPr="006C0691">
        <w:rPr>
          <w:rFonts w:ascii="仿宋" w:eastAsia="仿宋" w:hAnsi="仿宋" w:cs="方正仿宋_GBK" w:hint="eastAsia"/>
          <w:sz w:val="32"/>
          <w:szCs w:val="32"/>
        </w:rPr>
        <w:t>冀财建[2022]267号2023</w:t>
      </w:r>
      <w:r>
        <w:rPr>
          <w:rFonts w:ascii="仿宋" w:eastAsia="仿宋" w:hAnsi="仿宋" w:cs="方正仿宋_GBK" w:hint="eastAsia"/>
          <w:sz w:val="32"/>
          <w:szCs w:val="32"/>
        </w:rPr>
        <w:t>年农村公路建设养护发展专项资金项目目标完成情况。年初预算为173万元，1-3月支出0万元，预算执行率为0%。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20、</w:t>
      </w:r>
      <w:r w:rsidRPr="001151E0">
        <w:rPr>
          <w:rFonts w:ascii="仿宋" w:eastAsia="仿宋" w:hAnsi="仿宋" w:cs="方正仿宋_GBK" w:hint="eastAsia"/>
          <w:sz w:val="32"/>
          <w:szCs w:val="32"/>
        </w:rPr>
        <w:t>2023年第七批车辆购置税用于农村公路项目补助资金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项目目标完成情况。年初预算为88万元，1-3月支出0万元，预算执行率为0%。 由于财政未下拨资金，项目未实施。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21、</w:t>
      </w:r>
      <w:r w:rsidRPr="00FB1342">
        <w:rPr>
          <w:rFonts w:ascii="仿宋" w:eastAsia="仿宋" w:hAnsi="仿宋" w:cs="方正仿宋_GBK" w:hint="eastAsia"/>
          <w:sz w:val="32"/>
          <w:szCs w:val="32"/>
        </w:rPr>
        <w:t>潮洛窝乡农村公路建设省补资金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项目目标完成情况。年初预算为400万元，1-3月支出400万元，预算执行率为100%。 目标完成情况为</w:t>
      </w:r>
      <w:r w:rsidR="00D14ECB">
        <w:rPr>
          <w:rFonts w:ascii="仿宋" w:eastAsia="仿宋" w:hAnsi="仿宋" w:cs="方正仿宋_GBK" w:hint="eastAsia"/>
          <w:sz w:val="32"/>
          <w:szCs w:val="32"/>
        </w:rPr>
        <w:t>:</w:t>
      </w:r>
      <w:r>
        <w:rPr>
          <w:rFonts w:ascii="仿宋" w:eastAsia="仿宋" w:hAnsi="仿宋" w:cs="方正仿宋_GBK" w:hint="eastAsia"/>
          <w:sz w:val="32"/>
          <w:szCs w:val="32"/>
        </w:rPr>
        <w:t>1、产出指标－数量指标－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新建道路里程、面积</w:t>
      </w:r>
      <w:r>
        <w:rPr>
          <w:rFonts w:ascii="仿宋" w:eastAsia="仿宋" w:hAnsi="仿宋" w:cs="方正仿宋_GBK" w:hint="eastAsia"/>
          <w:sz w:val="32"/>
          <w:szCs w:val="32"/>
        </w:rPr>
        <w:t>，指标值为=100%,工程已完工,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量指标－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工程验收合格率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拉动地方经济发展</w:t>
      </w:r>
      <w:r>
        <w:rPr>
          <w:rFonts w:ascii="仿宋" w:eastAsia="仿宋" w:hAnsi="仿宋" w:cs="方正仿宋_GBK" w:hint="eastAsia"/>
          <w:sz w:val="32"/>
          <w:szCs w:val="32"/>
        </w:rPr>
        <w:t>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 w:rsidRPr="00FB1342">
        <w:rPr>
          <w:rFonts w:ascii="仿宋" w:eastAsia="仿宋" w:hAnsi="仿宋" w:cs="方正仿宋_GBK" w:hint="eastAsia"/>
          <w:sz w:val="32"/>
          <w:szCs w:val="32"/>
        </w:rPr>
        <w:t>项目实施符合环评要求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乡村道路持续使用年限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可以延长乡村道路使用年限;3、满意度指标－服务对象满意度－群众满意度（交通出行人数满意人数占参与调查人数的比例），指标值为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22、</w:t>
      </w:r>
      <w:r w:rsidRPr="00FB1342">
        <w:rPr>
          <w:rFonts w:ascii="仿宋" w:eastAsia="仿宋" w:hAnsi="仿宋" w:cs="方正仿宋_GBK" w:hint="eastAsia"/>
          <w:sz w:val="32"/>
          <w:szCs w:val="32"/>
        </w:rPr>
        <w:t>2023年及以前年度工程项目欠款资金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项目目标完成情况。年初预算为710万元，1-3月支出710万元，预算执行率为100%。 目标完成情况为</w:t>
      </w:r>
      <w:r w:rsidR="00D14ECB">
        <w:rPr>
          <w:rFonts w:ascii="仿宋" w:eastAsia="仿宋" w:hAnsi="仿宋" w:cs="方正仿宋_GBK" w:hint="eastAsia"/>
          <w:sz w:val="32"/>
          <w:szCs w:val="32"/>
        </w:rPr>
        <w:t>:</w:t>
      </w:r>
      <w:r>
        <w:rPr>
          <w:rFonts w:ascii="仿宋" w:eastAsia="仿宋" w:hAnsi="仿宋" w:cs="方正仿宋_GBK" w:hint="eastAsia"/>
          <w:sz w:val="32"/>
          <w:szCs w:val="32"/>
        </w:rPr>
        <w:t>1、产出指标－数量指标－</w:t>
      </w:r>
      <w:r w:rsidRPr="00C347FC">
        <w:rPr>
          <w:rFonts w:ascii="仿宋" w:eastAsia="仿宋" w:hAnsi="仿宋" w:cs="方正仿宋_GBK" w:hint="eastAsia"/>
          <w:sz w:val="32"/>
          <w:szCs w:val="32"/>
        </w:rPr>
        <w:t>项目数量</w:t>
      </w:r>
      <w:r>
        <w:rPr>
          <w:rFonts w:ascii="仿宋" w:eastAsia="仿宋" w:hAnsi="仿宋" w:cs="方正仿宋_GBK" w:hint="eastAsia"/>
          <w:sz w:val="32"/>
          <w:szCs w:val="32"/>
        </w:rPr>
        <w:t>，指标值为=100%,所欠款工程均已完工,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项目验收合格率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项目资金支付时间</w:t>
      </w:r>
      <w:r>
        <w:rPr>
          <w:rFonts w:ascii="仿宋" w:eastAsia="仿宋" w:hAnsi="仿宋" w:cs="方正仿宋_GBK" w:hint="eastAsia"/>
          <w:sz w:val="32"/>
          <w:szCs w:val="32"/>
        </w:rPr>
        <w:t>,财政下达额度后拨付资金,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项目支出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对经济发展带来效果</w:t>
      </w:r>
      <w:r>
        <w:rPr>
          <w:rFonts w:ascii="仿宋" w:eastAsia="仿宋" w:hAnsi="仿宋" w:cs="方正仿宋_GBK" w:hint="eastAsia"/>
          <w:sz w:val="32"/>
          <w:szCs w:val="32"/>
        </w:rPr>
        <w:t>，</w:t>
      </w:r>
      <w:r w:rsidRPr="002D6543">
        <w:rPr>
          <w:rFonts w:ascii="仿宋" w:eastAsia="仿宋" w:hAnsi="仿宋" w:cs="方正仿宋_GBK" w:hint="eastAsia"/>
          <w:sz w:val="32"/>
          <w:szCs w:val="32"/>
        </w:rPr>
        <w:t>有一定程度促进地方经济发展</w:t>
      </w:r>
      <w:r>
        <w:rPr>
          <w:rFonts w:ascii="仿宋" w:eastAsia="仿宋" w:hAnsi="仿宋" w:cs="方正仿宋_GBK" w:hint="eastAsia"/>
          <w:sz w:val="32"/>
          <w:szCs w:val="32"/>
        </w:rPr>
        <w:t>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0E349C">
        <w:rPr>
          <w:rFonts w:ascii="仿宋" w:eastAsia="仿宋" w:hAnsi="仿宋" w:cs="方正仿宋_GBK" w:hint="eastAsia"/>
          <w:sz w:val="32"/>
          <w:szCs w:val="32"/>
        </w:rPr>
        <w:t>满足生态环保要求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 w:rsidRPr="00FB1342">
        <w:rPr>
          <w:rFonts w:ascii="仿宋" w:eastAsia="仿宋" w:hAnsi="仿宋" w:cs="方正仿宋_GBK" w:hint="eastAsia"/>
          <w:sz w:val="32"/>
          <w:szCs w:val="32"/>
        </w:rPr>
        <w:t>项目实施符合环评要求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2D6543">
        <w:rPr>
          <w:rFonts w:ascii="仿宋" w:eastAsia="仿宋" w:hAnsi="仿宋" w:cs="方正仿宋_GBK" w:hint="eastAsia"/>
          <w:sz w:val="32"/>
          <w:szCs w:val="32"/>
        </w:rPr>
        <w:t>改善交通状况</w:t>
      </w:r>
      <w:r>
        <w:rPr>
          <w:rFonts w:ascii="仿宋" w:eastAsia="仿宋" w:hAnsi="仿宋" w:cs="方正仿宋_GBK" w:hint="eastAsia"/>
          <w:sz w:val="32"/>
          <w:szCs w:val="32"/>
        </w:rPr>
        <w:t>，有所改善;3、满意度指标－服务对象满</w:t>
      </w:r>
      <w:r>
        <w:rPr>
          <w:rFonts w:ascii="仿宋" w:eastAsia="仿宋" w:hAnsi="仿宋" w:cs="方正仿宋_GBK" w:hint="eastAsia"/>
          <w:sz w:val="32"/>
          <w:szCs w:val="32"/>
        </w:rPr>
        <w:lastRenderedPageBreak/>
        <w:t>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Pr="00C462EB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23、</w:t>
      </w:r>
      <w:r w:rsidRPr="00692D04">
        <w:rPr>
          <w:rFonts w:ascii="仿宋" w:eastAsia="仿宋" w:hAnsi="仿宋" w:cs="方正仿宋_GBK" w:hint="eastAsia"/>
          <w:sz w:val="32"/>
          <w:szCs w:val="32"/>
        </w:rPr>
        <w:t>2021年新建农村公路</w:t>
      </w:r>
      <w:r>
        <w:rPr>
          <w:rFonts w:ascii="仿宋" w:eastAsia="仿宋" w:hAnsi="仿宋" w:cs="方正仿宋_GBK" w:hint="eastAsia"/>
          <w:sz w:val="32"/>
          <w:szCs w:val="32"/>
        </w:rPr>
        <w:t>项目目标完成情况。年初预算为24万元，1-3月支出24万元，预算执行率为100%。 目标完成情况为</w:t>
      </w:r>
      <w:r w:rsidR="00D14ECB">
        <w:rPr>
          <w:rFonts w:ascii="仿宋" w:eastAsia="仿宋" w:hAnsi="仿宋" w:cs="方正仿宋_GBK" w:hint="eastAsia"/>
          <w:sz w:val="32"/>
          <w:szCs w:val="32"/>
        </w:rPr>
        <w:t>:</w:t>
      </w:r>
      <w:r>
        <w:rPr>
          <w:rFonts w:ascii="仿宋" w:eastAsia="仿宋" w:hAnsi="仿宋" w:cs="方正仿宋_GBK" w:hint="eastAsia"/>
          <w:sz w:val="32"/>
          <w:szCs w:val="32"/>
        </w:rPr>
        <w:t>1、产出指标－数量指标－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工程量完成率</w:t>
      </w:r>
      <w:r>
        <w:rPr>
          <w:rFonts w:ascii="仿宋" w:eastAsia="仿宋" w:hAnsi="仿宋" w:cs="方正仿宋_GBK" w:hint="eastAsia"/>
          <w:sz w:val="32"/>
          <w:szCs w:val="32"/>
        </w:rPr>
        <w:t>，指标值为=100%,工程已完工,</w:t>
      </w:r>
      <w:r w:rsidRPr="00873FDC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产出指标－质量指标－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工程质量合格率</w:t>
      </w:r>
      <w:r>
        <w:rPr>
          <w:rFonts w:ascii="仿宋" w:eastAsia="仿宋" w:hAnsi="仿宋" w:cs="方正仿宋_GBK" w:hint="eastAsia"/>
          <w:sz w:val="32"/>
          <w:szCs w:val="32"/>
        </w:rPr>
        <w:t>,工程已完工验收,产出指标－时效指标－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工程完成时间</w:t>
      </w:r>
      <w:r>
        <w:rPr>
          <w:rFonts w:ascii="仿宋" w:eastAsia="仿宋" w:hAnsi="仿宋" w:cs="方正仿宋_GBK" w:hint="eastAsia"/>
          <w:sz w:val="32"/>
          <w:szCs w:val="32"/>
        </w:rPr>
        <w:t>,工程完成验收后拨付资金,</w:t>
      </w:r>
      <w:r w:rsidRPr="00DD37E4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产出指标－成本指标－</w:t>
      </w:r>
      <w:r w:rsidRPr="00BB776D">
        <w:rPr>
          <w:rFonts w:ascii="仿宋" w:eastAsia="仿宋" w:hAnsi="仿宋" w:cs="方正仿宋_GBK" w:hint="eastAsia"/>
          <w:sz w:val="32"/>
          <w:szCs w:val="32"/>
        </w:rPr>
        <w:t>工程成本</w:t>
      </w:r>
      <w:r>
        <w:rPr>
          <w:rFonts w:ascii="仿宋" w:eastAsia="仿宋" w:hAnsi="仿宋" w:cs="方正仿宋_GBK" w:hint="eastAsia"/>
          <w:sz w:val="32"/>
          <w:szCs w:val="32"/>
        </w:rPr>
        <w:t>,按照计划拨付资金;2、效益指标－经济效益指标－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项目工程完成情况</w:t>
      </w:r>
      <w:r>
        <w:rPr>
          <w:rFonts w:ascii="仿宋" w:eastAsia="仿宋" w:hAnsi="仿宋" w:cs="方正仿宋_GBK" w:hint="eastAsia"/>
          <w:sz w:val="32"/>
          <w:szCs w:val="32"/>
        </w:rPr>
        <w:t>，项目已完成，效益指标－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社会效益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FB1342">
        <w:rPr>
          <w:rFonts w:ascii="仿宋" w:eastAsia="仿宋" w:hAnsi="仿宋" w:cs="方正仿宋_GBK" w:hint="eastAsia"/>
          <w:sz w:val="32"/>
          <w:szCs w:val="32"/>
        </w:rPr>
        <w:t>保障道路通行能力</w:t>
      </w:r>
      <w:r>
        <w:rPr>
          <w:rFonts w:ascii="仿宋" w:eastAsia="仿宋" w:hAnsi="仿宋" w:cs="方正仿宋_GBK" w:hint="eastAsia"/>
          <w:sz w:val="32"/>
          <w:szCs w:val="32"/>
        </w:rPr>
        <w:t>,有所保障,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效益指标－生态</w:t>
      </w:r>
      <w:r w:rsidRPr="00973D3F">
        <w:rPr>
          <w:rFonts w:ascii="仿宋" w:eastAsia="仿宋" w:hAnsi="仿宋" w:cs="方正仿宋_GBK" w:hint="eastAsia"/>
          <w:sz w:val="32"/>
          <w:szCs w:val="32"/>
        </w:rPr>
        <w:t>效益</w:t>
      </w:r>
      <w:r>
        <w:rPr>
          <w:rFonts w:ascii="仿宋" w:eastAsia="仿宋" w:hAnsi="仿宋" w:cs="方正仿宋_GBK" w:hint="eastAsia"/>
          <w:sz w:val="32"/>
          <w:szCs w:val="32"/>
        </w:rPr>
        <w:t>指标－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项目实施对环境的影响</w:t>
      </w:r>
      <w:r>
        <w:rPr>
          <w:rFonts w:ascii="仿宋" w:eastAsia="仿宋" w:hAnsi="仿宋" w:cs="方正仿宋_GBK" w:hint="eastAsia"/>
          <w:sz w:val="32"/>
          <w:szCs w:val="32"/>
        </w:rPr>
        <w:t>,</w:t>
      </w:r>
      <w:r w:rsidRPr="00FB1342">
        <w:rPr>
          <w:rFonts w:hint="eastAsia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有所改善,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仿宋" w:eastAsia="仿宋" w:hAnsi="仿宋" w:cs="方正仿宋_GBK" w:hint="eastAsia"/>
          <w:sz w:val="32"/>
          <w:szCs w:val="32"/>
        </w:rPr>
        <w:t>效益指标－</w:t>
      </w:r>
      <w:r w:rsidRPr="00973D3F">
        <w:rPr>
          <w:rFonts w:ascii="仿宋" w:eastAsia="仿宋" w:hAnsi="仿宋" w:cs="方正仿宋_GBK" w:hint="eastAsia"/>
          <w:sz w:val="32"/>
          <w:szCs w:val="32"/>
        </w:rPr>
        <w:t>可持续影响指标</w:t>
      </w:r>
      <w:r>
        <w:rPr>
          <w:rFonts w:ascii="仿宋" w:eastAsia="仿宋" w:hAnsi="仿宋" w:cs="方正仿宋_GBK" w:hint="eastAsia"/>
          <w:sz w:val="32"/>
          <w:szCs w:val="32"/>
        </w:rPr>
        <w:t>－</w:t>
      </w:r>
      <w:r w:rsidRPr="00692D04">
        <w:rPr>
          <w:rFonts w:ascii="仿宋" w:eastAsia="仿宋" w:hAnsi="仿宋" w:cs="方正仿宋_GBK" w:hint="eastAsia"/>
          <w:sz w:val="32"/>
          <w:szCs w:val="32"/>
        </w:rPr>
        <w:t>提升公共服务水平和质量</w:t>
      </w:r>
      <w:r>
        <w:rPr>
          <w:rFonts w:ascii="仿宋" w:eastAsia="仿宋" w:hAnsi="仿宋" w:cs="方正仿宋_GBK" w:hint="eastAsia"/>
          <w:sz w:val="32"/>
          <w:szCs w:val="32"/>
        </w:rPr>
        <w:t>，有所提升;3、满意度指标－服务对象满意度－群众满意度（交通出行人数满意人数占参与调查人数的比例），指标值为</w:t>
      </w:r>
      <w:r w:rsidRPr="00973D3F">
        <w:rPr>
          <w:rFonts w:ascii="仿宋" w:eastAsia="仿宋" w:hAnsi="仿宋" w:cs="方正仿宋_GBK" w:hint="eastAsia"/>
          <w:sz w:val="32"/>
          <w:szCs w:val="32"/>
        </w:rPr>
        <w:t xml:space="preserve">≥90% </w:t>
      </w:r>
    </w:p>
    <w:p w:rsidR="001D7EB7" w:rsidRPr="006C0691" w:rsidRDefault="001D7EB7" w:rsidP="001D7EB7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24、</w:t>
      </w:r>
      <w:r w:rsidRPr="00D45AB8">
        <w:rPr>
          <w:rFonts w:ascii="仿宋" w:eastAsia="仿宋" w:hAnsi="仿宋" w:cs="方正仿宋_GBK" w:hint="eastAsia"/>
          <w:sz w:val="32"/>
          <w:szCs w:val="32"/>
        </w:rPr>
        <w:t>鸦鸿桥老还乡河大桥改建工程</w:t>
      </w:r>
      <w:r>
        <w:rPr>
          <w:rFonts w:ascii="仿宋" w:eastAsia="仿宋" w:hAnsi="仿宋" w:cs="方正仿宋_GBK" w:hint="eastAsia"/>
          <w:sz w:val="32"/>
          <w:szCs w:val="32"/>
        </w:rPr>
        <w:t xml:space="preserve">项目目标完成情况。年初预算为50万元，1-3月支出0万元，预算执行率为0%。 </w:t>
      </w:r>
      <w:r w:rsidR="00BB1370">
        <w:rPr>
          <w:rFonts w:ascii="仿宋" w:eastAsia="仿宋" w:hAnsi="仿宋" w:cs="方正仿宋_GBK" w:hint="eastAsia"/>
          <w:sz w:val="32"/>
          <w:szCs w:val="32"/>
        </w:rPr>
        <w:t>项目已完工,</w:t>
      </w:r>
      <w:r>
        <w:rPr>
          <w:rFonts w:ascii="仿宋" w:eastAsia="仿宋" w:hAnsi="仿宋" w:cs="方正仿宋_GBK" w:hint="eastAsia"/>
          <w:sz w:val="32"/>
          <w:szCs w:val="32"/>
        </w:rPr>
        <w:t>由于财政未下拨资金，</w:t>
      </w:r>
      <w:r w:rsidR="00BB1370">
        <w:rPr>
          <w:rFonts w:ascii="仿宋" w:eastAsia="仿宋" w:hAnsi="仿宋" w:cs="方正仿宋_GBK" w:hint="eastAsia"/>
          <w:sz w:val="32"/>
          <w:szCs w:val="32"/>
        </w:rPr>
        <w:t>欠款未支付</w:t>
      </w:r>
      <w:r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6F70D6" w:rsidRPr="005668F2" w:rsidRDefault="006F70D6" w:rsidP="006F70D6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四、存在的问题分析</w:t>
      </w:r>
    </w:p>
    <w:p w:rsidR="006F70D6" w:rsidRPr="00F55492" w:rsidRDefault="006F70D6" w:rsidP="006F70D6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55492">
        <w:rPr>
          <w:rFonts w:ascii="仿宋" w:eastAsia="仿宋" w:hAnsi="仿宋" w:cs="方正仿宋_GBK" w:hint="eastAsia"/>
          <w:sz w:val="32"/>
          <w:szCs w:val="32"/>
        </w:rPr>
        <w:t>一是我单位工程项目较多，资金量较大，应积极联系县政府及财政部门筹措资金；二是在建工程多，施工任务重，一般要工程项目竣工验收后才开始支付工程款，所以属于在</w:t>
      </w:r>
      <w:r w:rsidRPr="00F55492">
        <w:rPr>
          <w:rFonts w:ascii="仿宋" w:eastAsia="仿宋" w:hAnsi="仿宋" w:cs="方正仿宋_GBK" w:hint="eastAsia"/>
          <w:sz w:val="32"/>
          <w:szCs w:val="32"/>
        </w:rPr>
        <w:lastRenderedPageBreak/>
        <w:t>建工程未支付工程款项目较多，应加快工程建设进度，争取早日完工。</w:t>
      </w:r>
      <w:r w:rsidRPr="00F55492">
        <w:rPr>
          <w:rFonts w:ascii="仿宋" w:eastAsia="仿宋" w:hAnsi="仿宋" w:cs="方正仿宋_GBK"/>
          <w:sz w:val="32"/>
          <w:szCs w:val="32"/>
        </w:rPr>
        <w:t xml:space="preserve"> </w:t>
      </w:r>
    </w:p>
    <w:p w:rsidR="006F70D6" w:rsidRPr="005668F2" w:rsidRDefault="006F70D6" w:rsidP="006F70D6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五、整改措施</w:t>
      </w:r>
    </w:p>
    <w:p w:rsidR="006F70D6" w:rsidRPr="00F55492" w:rsidRDefault="006F70D6" w:rsidP="006F70D6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F55492">
        <w:rPr>
          <w:rFonts w:ascii="仿宋" w:eastAsia="仿宋" w:hAnsi="仿宋" w:cs="方正仿宋_GBK" w:hint="eastAsia"/>
          <w:sz w:val="32"/>
          <w:szCs w:val="32"/>
        </w:rPr>
        <w:t>一是进一步积极协调各政府部门及财政部门，保证各项预算资金的及时拨付；二是精细量化各预算数据，尽量做到准确；三是加强工程项目管理，保证各工程项目按时竣工验收。</w:t>
      </w:r>
    </w:p>
    <w:p w:rsidR="006F70D6" w:rsidRPr="00F55492" w:rsidRDefault="006F70D6" w:rsidP="006F70D6">
      <w:pPr>
        <w:rPr>
          <w:rFonts w:ascii="仿宋" w:eastAsia="仿宋" w:hAnsi="仿宋" w:cs="方正仿宋_GBK"/>
          <w:sz w:val="32"/>
          <w:szCs w:val="32"/>
        </w:rPr>
      </w:pPr>
    </w:p>
    <w:p w:rsidR="00C96DB0" w:rsidRPr="006F70D6" w:rsidRDefault="00C96DB0" w:rsidP="006F70D6">
      <w:pPr>
        <w:ind w:firstLineChars="200" w:firstLine="420"/>
      </w:pPr>
    </w:p>
    <w:sectPr w:rsidR="00C96DB0" w:rsidRPr="006F70D6" w:rsidSect="00060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673C" w:rsidRDefault="00C2673C" w:rsidP="00F95330">
      <w:r>
        <w:separator/>
      </w:r>
    </w:p>
  </w:endnote>
  <w:endnote w:type="continuationSeparator" w:id="1">
    <w:p w:rsidR="00C2673C" w:rsidRDefault="00C2673C" w:rsidP="00F9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673C" w:rsidRDefault="00C2673C" w:rsidP="00F95330">
      <w:r>
        <w:separator/>
      </w:r>
    </w:p>
  </w:footnote>
  <w:footnote w:type="continuationSeparator" w:id="1">
    <w:p w:rsidR="00C2673C" w:rsidRDefault="00C2673C" w:rsidP="00F95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DB0"/>
    <w:rsid w:val="00060085"/>
    <w:rsid w:val="000E41D7"/>
    <w:rsid w:val="000E582B"/>
    <w:rsid w:val="000F6F4A"/>
    <w:rsid w:val="001D7EB7"/>
    <w:rsid w:val="00214CCC"/>
    <w:rsid w:val="00266FDE"/>
    <w:rsid w:val="00272DDF"/>
    <w:rsid w:val="00274753"/>
    <w:rsid w:val="002835EB"/>
    <w:rsid w:val="00355C92"/>
    <w:rsid w:val="004335B6"/>
    <w:rsid w:val="00437B3C"/>
    <w:rsid w:val="00446FC5"/>
    <w:rsid w:val="00471084"/>
    <w:rsid w:val="004C55A2"/>
    <w:rsid w:val="00540745"/>
    <w:rsid w:val="005576CA"/>
    <w:rsid w:val="005668F2"/>
    <w:rsid w:val="005A7395"/>
    <w:rsid w:val="005C3290"/>
    <w:rsid w:val="005C5219"/>
    <w:rsid w:val="005F104F"/>
    <w:rsid w:val="006674BD"/>
    <w:rsid w:val="006941B8"/>
    <w:rsid w:val="006F70D6"/>
    <w:rsid w:val="00730BCB"/>
    <w:rsid w:val="00825AF3"/>
    <w:rsid w:val="0089465F"/>
    <w:rsid w:val="008C7381"/>
    <w:rsid w:val="008D44F2"/>
    <w:rsid w:val="00920152"/>
    <w:rsid w:val="00937521"/>
    <w:rsid w:val="0098551F"/>
    <w:rsid w:val="009E34CF"/>
    <w:rsid w:val="00A46089"/>
    <w:rsid w:val="00B02B48"/>
    <w:rsid w:val="00B16BE2"/>
    <w:rsid w:val="00B9046F"/>
    <w:rsid w:val="00BB1370"/>
    <w:rsid w:val="00C2673C"/>
    <w:rsid w:val="00C6729F"/>
    <w:rsid w:val="00C96DB0"/>
    <w:rsid w:val="00CA41A1"/>
    <w:rsid w:val="00CF4A29"/>
    <w:rsid w:val="00D14ECB"/>
    <w:rsid w:val="00D8291C"/>
    <w:rsid w:val="00E37259"/>
    <w:rsid w:val="00E64EEE"/>
    <w:rsid w:val="00E67152"/>
    <w:rsid w:val="00F80C87"/>
    <w:rsid w:val="00F95330"/>
    <w:rsid w:val="00FF3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ABC-EA26-404D-B0AC-99DACCA6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</dc:creator>
  <cp:keywords/>
  <dc:description/>
  <cp:lastModifiedBy>Microsoft</cp:lastModifiedBy>
  <cp:revision>37</cp:revision>
  <cp:lastPrinted>2024-04-23T22:26:00Z</cp:lastPrinted>
  <dcterms:created xsi:type="dcterms:W3CDTF">2021-02-04T05:59:00Z</dcterms:created>
  <dcterms:modified xsi:type="dcterms:W3CDTF">2024-04-23T22:29:00Z</dcterms:modified>
</cp:coreProperties>
</file>