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玉田县妇女联合会</w:t>
      </w:r>
      <w:r>
        <w:rPr>
          <w:rFonts w:hint="eastAsia" w:ascii="方正小标宋_GBK" w:hAnsi="宋体" w:eastAsia="方正小标宋_GBK" w:cs="宋体"/>
          <w:bCs/>
          <w:kern w:val="0"/>
          <w:sz w:val="44"/>
          <w:szCs w:val="44"/>
        </w:rPr>
        <w:t>项</w:t>
      </w:r>
      <w:bookmarkStart w:id="0" w:name="_GoBack"/>
      <w:bookmarkEnd w:id="0"/>
      <w:r>
        <w:rPr>
          <w:rFonts w:hint="eastAsia" w:ascii="方正小标宋_GBK" w:hAnsi="宋体" w:eastAsia="方正小标宋_GBK" w:cs="宋体"/>
          <w:bCs/>
          <w:kern w:val="0"/>
          <w:sz w:val="44"/>
          <w:szCs w:val="44"/>
        </w:rPr>
        <w:t>目支出绩效评价报告</w:t>
      </w:r>
    </w:p>
    <w:p>
      <w:pPr>
        <w:spacing w:line="600" w:lineRule="exact"/>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640" w:firstLineChars="200"/>
        <w:rPr>
          <w:rFonts w:ascii="仿宋" w:hAnsi="仿宋" w:eastAsia="仿宋" w:cs="方正仿宋_GBK"/>
          <w:sz w:val="32"/>
          <w:szCs w:val="32"/>
        </w:rPr>
      </w:pPr>
      <w:r>
        <w:rPr>
          <w:rFonts w:hint="eastAsia" w:ascii="仿宋_GB2312" w:eastAsia="仿宋_GB2312"/>
          <w:sz w:val="32"/>
          <w:szCs w:val="32"/>
        </w:rPr>
        <w:t>（一）项目概况。共有</w:t>
      </w:r>
      <w:r>
        <w:rPr>
          <w:rFonts w:hint="eastAsia" w:ascii="仿宋_GB2312" w:eastAsia="仿宋_GB2312"/>
          <w:sz w:val="32"/>
          <w:szCs w:val="32"/>
          <w:lang w:eastAsia="zh-CN"/>
        </w:rPr>
        <w:t>三</w:t>
      </w:r>
      <w:r>
        <w:rPr>
          <w:rFonts w:hint="eastAsia" w:ascii="仿宋_GB2312" w:eastAsia="仿宋_GB2312"/>
          <w:sz w:val="32"/>
          <w:szCs w:val="32"/>
        </w:rPr>
        <w:t>个项目。</w:t>
      </w:r>
      <w:r>
        <w:rPr>
          <w:rFonts w:hint="eastAsia" w:ascii="仿宋" w:hAnsi="仿宋" w:eastAsia="仿宋" w:cs="仿宋_GB2312"/>
          <w:bCs/>
          <w:color w:val="333333"/>
          <w:sz w:val="32"/>
          <w:shd w:val="clear" w:color="auto" w:fill="FFFFFF"/>
        </w:rPr>
        <w:t>专项公用经费支出</w:t>
      </w:r>
      <w:r>
        <w:rPr>
          <w:rFonts w:hint="eastAsia" w:ascii="仿宋" w:hAnsi="仿宋" w:eastAsia="仿宋" w:cs="仿宋_GB2312"/>
          <w:bCs/>
          <w:color w:val="333333"/>
          <w:sz w:val="32"/>
          <w:shd w:val="clear" w:color="auto" w:fill="FFFFFF"/>
          <w:lang w:val="en-US" w:eastAsia="zh-CN"/>
        </w:rPr>
        <w:t>117900</w:t>
      </w:r>
      <w:r>
        <w:rPr>
          <w:rFonts w:ascii="仿宋" w:hAnsi="仿宋" w:eastAsia="仿宋" w:cs="仿宋_GB2312"/>
          <w:bCs/>
          <w:color w:val="333333"/>
          <w:sz w:val="32"/>
          <w:shd w:val="clear" w:color="auto" w:fill="FFFFFF"/>
        </w:rPr>
        <w:t>元。含三八</w:t>
      </w:r>
      <w:r>
        <w:rPr>
          <w:rFonts w:hint="eastAsia" w:ascii="仿宋" w:hAnsi="仿宋" w:eastAsia="仿宋" w:cs="仿宋_GB2312"/>
          <w:bCs/>
          <w:color w:val="333333"/>
          <w:sz w:val="32"/>
          <w:shd w:val="clear" w:color="auto" w:fill="FFFFFF"/>
        </w:rPr>
        <w:t>专项经费</w:t>
      </w:r>
      <w:r>
        <w:rPr>
          <w:rFonts w:ascii="仿宋" w:hAnsi="仿宋" w:eastAsia="仿宋" w:cs="仿宋_GB2312"/>
          <w:bCs/>
          <w:color w:val="333333"/>
          <w:sz w:val="32"/>
          <w:shd w:val="clear" w:color="auto" w:fill="FFFFFF"/>
        </w:rPr>
        <w:t>30000元，主要用于</w:t>
      </w:r>
      <w:r>
        <w:rPr>
          <w:rFonts w:hint="eastAsia" w:ascii="仿宋" w:hAnsi="仿宋" w:eastAsia="仿宋" w:cs="仿宋_GB2312"/>
          <w:bCs/>
          <w:color w:val="333333"/>
          <w:sz w:val="32"/>
          <w:shd w:val="clear" w:color="auto" w:fill="FFFFFF"/>
        </w:rPr>
        <w:t>组织开展三八节庆祝暨表彰大会、贫困女童集中宣传推介救助、</w:t>
      </w:r>
      <w:r>
        <w:rPr>
          <w:rFonts w:ascii="仿宋" w:hAnsi="仿宋" w:eastAsia="仿宋" w:cs="仿宋_GB2312"/>
          <w:bCs/>
          <w:color w:val="333333"/>
          <w:sz w:val="32"/>
          <w:shd w:val="clear" w:color="auto" w:fill="FFFFFF"/>
        </w:rPr>
        <w:t>“三八</w:t>
      </w:r>
      <w:r>
        <w:rPr>
          <w:rFonts w:hint="eastAsia" w:ascii="仿宋" w:hAnsi="仿宋" w:eastAsia="仿宋" w:cs="仿宋_GB2312"/>
          <w:bCs/>
          <w:color w:val="333333"/>
          <w:sz w:val="32"/>
          <w:shd w:val="clear" w:color="auto" w:fill="FFFFFF"/>
        </w:rPr>
        <w:t>维权周</w:t>
      </w:r>
      <w:r>
        <w:rPr>
          <w:rFonts w:ascii="仿宋" w:hAnsi="仿宋" w:eastAsia="仿宋" w:cs="仿宋_GB2312"/>
          <w:bCs/>
          <w:color w:val="333333"/>
          <w:sz w:val="32"/>
          <w:shd w:val="clear" w:color="auto" w:fill="FFFFFF"/>
        </w:rPr>
        <w:t>”宣</w:t>
      </w:r>
      <w:r>
        <w:rPr>
          <w:rFonts w:hint="eastAsia" w:ascii="仿宋" w:hAnsi="仿宋" w:eastAsia="仿宋" w:cs="仿宋_GB2312"/>
          <w:bCs/>
          <w:color w:val="333333"/>
          <w:sz w:val="32"/>
          <w:shd w:val="clear" w:color="auto" w:fill="FFFFFF"/>
        </w:rPr>
        <w:t>传等为主的系列迎庆活动；</w:t>
      </w:r>
      <w:r>
        <w:rPr>
          <w:rFonts w:ascii="仿宋" w:hAnsi="仿宋" w:eastAsia="仿宋" w:cs="仿宋_GB2312"/>
          <w:bCs/>
          <w:color w:val="333333"/>
          <w:sz w:val="32"/>
          <w:shd w:val="clear" w:color="auto" w:fill="FFFFFF"/>
        </w:rPr>
        <w:t>“双学双比”</w:t>
      </w:r>
      <w:r>
        <w:rPr>
          <w:rFonts w:hint="eastAsia" w:ascii="仿宋" w:hAnsi="仿宋" w:eastAsia="仿宋" w:cs="仿宋_GB2312"/>
          <w:bCs/>
          <w:color w:val="333333"/>
          <w:sz w:val="32"/>
          <w:shd w:val="clear" w:color="auto" w:fill="FFFFFF"/>
        </w:rPr>
        <w:t>专项经费</w:t>
      </w:r>
      <w:r>
        <w:rPr>
          <w:rFonts w:ascii="仿宋" w:hAnsi="仿宋" w:eastAsia="仿宋" w:cs="仿宋_GB2312"/>
          <w:bCs/>
          <w:color w:val="333333"/>
          <w:sz w:val="32"/>
          <w:shd w:val="clear" w:color="auto" w:fill="FFFFFF"/>
        </w:rPr>
        <w:t>10000元，主要用于</w:t>
      </w:r>
      <w:r>
        <w:rPr>
          <w:rFonts w:hint="eastAsia" w:ascii="仿宋" w:hAnsi="仿宋" w:eastAsia="仿宋" w:cs="仿宋_GB2312"/>
          <w:bCs/>
          <w:color w:val="333333"/>
          <w:sz w:val="32"/>
          <w:shd w:val="clear" w:color="auto" w:fill="FFFFFF"/>
        </w:rPr>
        <w:t>组织农村妇</w:t>
      </w:r>
      <w:r>
        <w:rPr>
          <w:rFonts w:ascii="仿宋" w:hAnsi="仿宋" w:eastAsia="仿宋" w:cs="仿宋_GB2312"/>
          <w:bCs/>
          <w:color w:val="333333"/>
          <w:sz w:val="32"/>
          <w:shd w:val="clear" w:color="auto" w:fill="FFFFFF"/>
        </w:rPr>
        <w:t>女“学文化、学技</w:t>
      </w:r>
      <w:r>
        <w:rPr>
          <w:rFonts w:hint="eastAsia" w:ascii="仿宋" w:hAnsi="仿宋" w:eastAsia="仿宋" w:cs="仿宋_GB2312"/>
          <w:bCs/>
          <w:color w:val="333333"/>
          <w:sz w:val="32"/>
          <w:shd w:val="clear" w:color="auto" w:fill="FFFFFF"/>
        </w:rPr>
        <w:t>术、比发展、比贡献</w:t>
      </w:r>
      <w:r>
        <w:rPr>
          <w:rFonts w:ascii="仿宋" w:hAnsi="仿宋" w:eastAsia="仿宋" w:cs="仿宋_GB2312"/>
          <w:bCs/>
          <w:color w:val="333333"/>
          <w:sz w:val="32"/>
          <w:shd w:val="clear" w:color="auto" w:fill="FFFFFF"/>
        </w:rPr>
        <w:t>”，</w:t>
      </w:r>
      <w:r>
        <w:rPr>
          <w:rFonts w:hint="eastAsia" w:ascii="仿宋" w:hAnsi="仿宋" w:eastAsia="仿宋" w:cs="仿宋_GB2312"/>
          <w:bCs/>
          <w:color w:val="333333"/>
          <w:sz w:val="32"/>
          <w:shd w:val="clear" w:color="auto" w:fill="FFFFFF"/>
        </w:rPr>
        <w:t>团结引领全县农村妇女更好的参与社会主义新农村建设</w:t>
      </w:r>
      <w:r>
        <w:rPr>
          <w:rFonts w:hint="eastAsia" w:ascii="仿宋_GB2312" w:eastAsia="仿宋_GB2312"/>
          <w:sz w:val="32"/>
          <w:szCs w:val="32"/>
        </w:rPr>
        <w:t>。</w:t>
      </w:r>
      <w:r>
        <w:rPr>
          <w:rFonts w:hint="eastAsia" w:ascii="仿宋_GB2312" w:hAnsi="黑体" w:eastAsia="仿宋_GB2312" w:cs="仿宋"/>
          <w:bCs/>
          <w:sz w:val="32"/>
          <w:szCs w:val="32"/>
        </w:rPr>
        <w:t>省级示范妇女之家专项经费项目</w:t>
      </w:r>
      <w:r>
        <w:rPr>
          <w:rFonts w:hint="eastAsia" w:ascii="仿宋_GB2312" w:hAnsi="黑体" w:eastAsia="仿宋_GB2312" w:cs="仿宋"/>
          <w:bCs/>
          <w:sz w:val="32"/>
          <w:szCs w:val="32"/>
          <w:lang w:eastAsia="zh-CN"/>
        </w:rPr>
        <w:t>支出</w:t>
      </w:r>
      <w:r>
        <w:rPr>
          <w:rFonts w:hint="eastAsia" w:ascii="仿宋_GB2312" w:hAnsi="黑体" w:eastAsia="仿宋_GB2312" w:cs="仿宋"/>
          <w:bCs/>
          <w:sz w:val="32"/>
          <w:szCs w:val="32"/>
          <w:lang w:val="en-US" w:eastAsia="zh-CN"/>
        </w:rPr>
        <w:t>85000元，</w:t>
      </w:r>
      <w:r>
        <w:rPr>
          <w:rFonts w:ascii="仿宋" w:hAnsi="仿宋" w:eastAsia="仿宋" w:cs="仿宋_GB2312"/>
          <w:bCs/>
          <w:color w:val="333333"/>
          <w:sz w:val="32"/>
          <w:shd w:val="clear" w:color="auto" w:fill="FFFFFF"/>
        </w:rPr>
        <w:t>主要用于完善“示范</w:t>
      </w:r>
      <w:r>
        <w:rPr>
          <w:rFonts w:hint="eastAsia" w:ascii="仿宋" w:hAnsi="仿宋" w:eastAsia="仿宋" w:cs="仿宋_GB2312"/>
          <w:bCs/>
          <w:color w:val="333333"/>
          <w:sz w:val="32"/>
          <w:shd w:val="clear" w:color="auto" w:fill="FFFFFF"/>
        </w:rPr>
        <w:t>妇女之家</w:t>
      </w:r>
      <w:r>
        <w:rPr>
          <w:rFonts w:ascii="仿宋" w:hAnsi="仿宋" w:eastAsia="仿宋" w:cs="仿宋_GB2312"/>
          <w:bCs/>
          <w:color w:val="333333"/>
          <w:sz w:val="32"/>
          <w:shd w:val="clear" w:color="auto" w:fill="FFFFFF"/>
        </w:rPr>
        <w:t>”各功能室</w:t>
      </w:r>
      <w:r>
        <w:rPr>
          <w:rFonts w:hint="eastAsia" w:ascii="仿宋" w:hAnsi="仿宋" w:eastAsia="仿宋" w:cs="仿宋_GB2312"/>
          <w:bCs/>
          <w:color w:val="333333"/>
          <w:sz w:val="32"/>
          <w:shd w:val="clear" w:color="auto" w:fill="FFFFFF"/>
        </w:rPr>
        <w:t>软硬件建设。</w:t>
      </w:r>
    </w:p>
    <w:p>
      <w:pPr>
        <w:ind w:firstLine="640" w:firstLineChars="200"/>
        <w:rPr>
          <w:rFonts w:ascii="仿宋" w:hAnsi="仿宋" w:eastAsia="仿宋" w:cs="仿宋_GB2312"/>
          <w:bCs/>
          <w:color w:val="333333"/>
          <w:sz w:val="32"/>
          <w:shd w:val="clear" w:color="auto" w:fill="FFFFFF"/>
        </w:rPr>
      </w:pPr>
      <w:r>
        <w:rPr>
          <w:rFonts w:hint="eastAsia" w:ascii="仿宋_GB2312" w:eastAsia="仿宋_GB2312"/>
          <w:sz w:val="32"/>
          <w:szCs w:val="32"/>
        </w:rPr>
        <w:t>（二）项目绩效目标。</w:t>
      </w:r>
    </w:p>
    <w:p>
      <w:pPr>
        <w:ind w:firstLine="640" w:firstLineChars="200"/>
        <w:rPr>
          <w:rFonts w:ascii="仿宋_GB2312" w:eastAsia="仿宋_GB2312"/>
          <w:sz w:val="32"/>
          <w:szCs w:val="32"/>
        </w:rPr>
      </w:pPr>
      <w:r>
        <w:rPr>
          <w:rFonts w:ascii="仿宋" w:hAnsi="仿宋" w:eastAsia="仿宋" w:cs="仿宋_GB2312"/>
          <w:bCs/>
          <w:color w:val="333333"/>
          <w:sz w:val="32"/>
          <w:shd w:val="clear" w:color="auto" w:fill="FFFFFF"/>
        </w:rPr>
        <w:t>我</w:t>
      </w:r>
      <w:r>
        <w:rPr>
          <w:rFonts w:hint="eastAsia" w:ascii="仿宋" w:hAnsi="仿宋" w:eastAsia="仿宋" w:cs="仿宋_GB2312"/>
          <w:bCs/>
          <w:color w:val="333333"/>
          <w:sz w:val="32"/>
          <w:shd w:val="clear" w:color="auto" w:fill="FFFFFF"/>
        </w:rPr>
        <w:t>单位编制人数</w:t>
      </w:r>
      <w:r>
        <w:rPr>
          <w:rFonts w:ascii="仿宋" w:hAnsi="仿宋" w:eastAsia="仿宋" w:cs="仿宋_GB2312"/>
          <w:bCs/>
          <w:color w:val="333333"/>
          <w:sz w:val="32"/>
          <w:shd w:val="clear" w:color="auto" w:fill="FFFFFF"/>
        </w:rPr>
        <w:t>6人，其中：行政</w:t>
      </w:r>
      <w:r>
        <w:rPr>
          <w:rFonts w:hint="eastAsia" w:ascii="仿宋" w:hAnsi="仿宋" w:eastAsia="仿宋" w:cs="仿宋_GB2312"/>
          <w:bCs/>
          <w:color w:val="333333"/>
          <w:sz w:val="32"/>
          <w:shd w:val="clear" w:color="auto" w:fill="FFFFFF"/>
          <w:lang w:val="en-US" w:eastAsia="zh-CN"/>
        </w:rPr>
        <w:t>5</w:t>
      </w:r>
      <w:r>
        <w:rPr>
          <w:rFonts w:ascii="仿宋" w:hAnsi="仿宋" w:eastAsia="仿宋" w:cs="仿宋_GB2312"/>
          <w:bCs/>
          <w:color w:val="333333"/>
          <w:sz w:val="32"/>
          <w:shd w:val="clear" w:color="auto" w:fill="FFFFFF"/>
        </w:rPr>
        <w:t>人。截止20</w:t>
      </w:r>
      <w:r>
        <w:rPr>
          <w:rFonts w:hint="eastAsia" w:ascii="仿宋" w:hAnsi="仿宋" w:eastAsia="仿宋" w:cs="仿宋_GB2312"/>
          <w:bCs/>
          <w:color w:val="333333"/>
          <w:sz w:val="32"/>
          <w:shd w:val="clear" w:color="auto" w:fill="FFFFFF"/>
          <w:lang w:val="en-US" w:eastAsia="zh-CN"/>
        </w:rPr>
        <w:t>23</w:t>
      </w:r>
      <w:r>
        <w:rPr>
          <w:rFonts w:ascii="仿宋" w:hAnsi="仿宋" w:eastAsia="仿宋" w:cs="仿宋_GB2312"/>
          <w:bCs/>
          <w:color w:val="333333"/>
          <w:sz w:val="32"/>
          <w:shd w:val="clear" w:color="auto" w:fill="FFFFFF"/>
        </w:rPr>
        <w:t>年1</w:t>
      </w:r>
      <w:r>
        <w:rPr>
          <w:rFonts w:hint="eastAsia" w:ascii="仿宋" w:hAnsi="仿宋" w:eastAsia="仿宋" w:cs="仿宋_GB2312"/>
          <w:bCs/>
          <w:color w:val="333333"/>
          <w:sz w:val="32"/>
          <w:shd w:val="clear" w:color="auto" w:fill="FFFFFF"/>
          <w:lang w:val="en-US" w:eastAsia="zh-CN"/>
        </w:rPr>
        <w:t>2</w:t>
      </w:r>
      <w:r>
        <w:rPr>
          <w:rFonts w:ascii="仿宋" w:hAnsi="仿宋" w:eastAsia="仿宋" w:cs="仿宋_GB2312"/>
          <w:bCs/>
          <w:color w:val="333333"/>
          <w:sz w:val="32"/>
          <w:shd w:val="clear" w:color="auto" w:fill="FFFFFF"/>
        </w:rPr>
        <w:t>月共有在</w:t>
      </w:r>
      <w:r>
        <w:rPr>
          <w:rFonts w:hint="eastAsia" w:ascii="仿宋" w:hAnsi="仿宋" w:eastAsia="仿宋" w:cs="仿宋_GB2312"/>
          <w:bCs/>
          <w:color w:val="333333"/>
          <w:sz w:val="32"/>
          <w:shd w:val="clear" w:color="auto" w:fill="FFFFFF"/>
        </w:rPr>
        <w:t>职职工</w:t>
      </w:r>
      <w:r>
        <w:rPr>
          <w:rFonts w:ascii="仿宋" w:hAnsi="仿宋" w:eastAsia="仿宋" w:cs="仿宋_GB2312"/>
          <w:bCs/>
          <w:color w:val="333333"/>
          <w:sz w:val="32"/>
          <w:shd w:val="clear" w:color="auto" w:fill="FFFFFF"/>
        </w:rPr>
        <w:t>6人，其中在</w:t>
      </w:r>
      <w:r>
        <w:rPr>
          <w:rFonts w:hint="eastAsia" w:ascii="仿宋" w:hAnsi="仿宋" w:eastAsia="仿宋" w:cs="仿宋_GB2312"/>
          <w:bCs/>
          <w:color w:val="333333"/>
          <w:sz w:val="32"/>
          <w:shd w:val="clear" w:color="auto" w:fill="FFFFFF"/>
        </w:rPr>
        <w:t>岗</w:t>
      </w:r>
      <w:r>
        <w:rPr>
          <w:rFonts w:hint="eastAsia" w:ascii="仿宋" w:hAnsi="仿宋" w:eastAsia="仿宋" w:cs="仿宋_GB2312"/>
          <w:bCs/>
          <w:color w:val="333333"/>
          <w:sz w:val="32"/>
          <w:shd w:val="clear" w:color="auto" w:fill="FFFFFF"/>
          <w:lang w:val="en-US" w:eastAsia="zh-CN"/>
        </w:rPr>
        <w:t>5</w:t>
      </w:r>
      <w:r>
        <w:rPr>
          <w:rFonts w:ascii="仿宋" w:hAnsi="仿宋" w:eastAsia="仿宋" w:cs="仿宋_GB2312"/>
          <w:bCs/>
          <w:color w:val="333333"/>
          <w:sz w:val="32"/>
          <w:shd w:val="clear" w:color="auto" w:fill="FFFFFF"/>
        </w:rPr>
        <w:t>人。退休干部</w:t>
      </w:r>
      <w:r>
        <w:rPr>
          <w:rFonts w:hint="eastAsia" w:ascii="仿宋" w:hAnsi="仿宋" w:eastAsia="仿宋" w:cs="仿宋_GB2312"/>
          <w:bCs/>
          <w:color w:val="333333"/>
          <w:sz w:val="32"/>
          <w:shd w:val="clear" w:color="auto" w:fill="FFFFFF"/>
          <w:lang w:val="en-US" w:eastAsia="zh-CN"/>
        </w:rPr>
        <w:t>3</w:t>
      </w:r>
      <w:r>
        <w:rPr>
          <w:rFonts w:ascii="仿宋" w:hAnsi="仿宋" w:eastAsia="仿宋" w:cs="仿宋_GB2312"/>
          <w:bCs/>
          <w:color w:val="333333"/>
          <w:sz w:val="32"/>
          <w:shd w:val="clear" w:color="auto" w:fill="FFFFFF"/>
        </w:rPr>
        <w:t>人。无</w:t>
      </w:r>
      <w:r>
        <w:rPr>
          <w:rFonts w:hint="eastAsia" w:ascii="仿宋" w:hAnsi="仿宋" w:eastAsia="仿宋" w:cs="仿宋_GB2312"/>
          <w:bCs/>
          <w:color w:val="333333"/>
          <w:sz w:val="32"/>
          <w:shd w:val="clear" w:color="auto" w:fill="FFFFFF"/>
        </w:rPr>
        <w:t>临时人员。无遗属补助人员。单位现有办公用房面积</w:t>
      </w:r>
      <w:r>
        <w:rPr>
          <w:rFonts w:ascii="仿宋" w:hAnsi="仿宋" w:eastAsia="仿宋" w:cs="仿宋_GB2312"/>
          <w:bCs/>
          <w:color w:val="333333"/>
          <w:sz w:val="32"/>
          <w:shd w:val="clear" w:color="auto" w:fill="FFFFFF"/>
        </w:rPr>
        <w:t>72平方米。</w:t>
      </w:r>
      <w:r>
        <w:rPr>
          <w:rFonts w:hint="eastAsia" w:ascii="仿宋" w:hAnsi="仿宋" w:eastAsia="仿宋" w:cs="仿宋_GB2312"/>
          <w:bCs/>
          <w:color w:val="333333"/>
          <w:sz w:val="32"/>
          <w:shd w:val="clear" w:color="auto" w:fill="FFFFFF"/>
        </w:rPr>
        <w:t>单位车辆编制</w:t>
      </w:r>
      <w:r>
        <w:rPr>
          <w:rFonts w:ascii="仿宋" w:hAnsi="仿宋" w:eastAsia="仿宋" w:cs="仿宋_GB2312"/>
          <w:bCs/>
          <w:color w:val="333333"/>
          <w:sz w:val="32"/>
          <w:shd w:val="clear" w:color="auto" w:fill="FFFFFF"/>
        </w:rPr>
        <w:t>1</w:t>
      </w:r>
      <w:r>
        <w:rPr>
          <w:rFonts w:hint="eastAsia" w:ascii="仿宋" w:hAnsi="仿宋" w:eastAsia="仿宋" w:cs="仿宋_GB2312"/>
          <w:bCs/>
          <w:color w:val="333333"/>
          <w:sz w:val="32"/>
          <w:shd w:val="clear" w:color="auto" w:fill="FFFFFF"/>
        </w:rPr>
        <w:t>辆，现有车辆</w:t>
      </w:r>
      <w:r>
        <w:rPr>
          <w:rFonts w:ascii="仿宋" w:hAnsi="仿宋" w:eastAsia="仿宋" w:cs="仿宋_GB2312"/>
          <w:bCs/>
          <w:color w:val="333333"/>
          <w:sz w:val="32"/>
          <w:shd w:val="clear" w:color="auto" w:fill="FFFFFF"/>
        </w:rPr>
        <w:t>1</w:t>
      </w:r>
      <w:r>
        <w:rPr>
          <w:rFonts w:hint="eastAsia" w:ascii="仿宋" w:hAnsi="仿宋" w:eastAsia="仿宋" w:cs="仿宋_GB2312"/>
          <w:bCs/>
          <w:color w:val="333333"/>
          <w:sz w:val="32"/>
          <w:shd w:val="clear" w:color="auto" w:fill="FFFFFF"/>
        </w:rPr>
        <w:t>辆（机要通信应急用车）。</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eastAsia="zh-CN"/>
        </w:rPr>
        <w:t>单位主要领导</w:t>
      </w:r>
      <w:r>
        <w:rPr>
          <w:rFonts w:hint="eastAsia" w:ascii="仿宋_GB2312" w:eastAsia="仿宋_GB2312"/>
          <w:sz w:val="32"/>
          <w:szCs w:val="32"/>
        </w:rPr>
        <w:t>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ind w:firstLine="640" w:firstLineChars="200"/>
        <w:rPr>
          <w:rFonts w:ascii="仿宋" w:hAnsi="仿宋" w:eastAsia="仿宋" w:cs="仿宋_GB2312"/>
          <w:bCs/>
          <w:color w:val="333333"/>
          <w:sz w:val="32"/>
          <w:shd w:val="clear" w:color="auto" w:fill="FFFFFF"/>
        </w:rPr>
      </w:pPr>
      <w:r>
        <w:rPr>
          <w:rFonts w:hint="eastAsia" w:ascii="仿宋" w:hAnsi="仿宋" w:eastAsia="仿宋" w:cs="仿宋_GB2312"/>
          <w:bCs/>
          <w:color w:val="333333"/>
          <w:sz w:val="32"/>
          <w:shd w:val="clear" w:color="auto" w:fill="FFFFFF"/>
        </w:rPr>
        <w:t>1、</w:t>
      </w:r>
      <w:r>
        <w:rPr>
          <w:rFonts w:ascii="仿宋" w:hAnsi="仿宋" w:eastAsia="仿宋" w:cs="仿宋_GB2312"/>
          <w:bCs/>
          <w:color w:val="333333"/>
          <w:sz w:val="32"/>
          <w:shd w:val="clear" w:color="auto" w:fill="FFFFFF"/>
        </w:rPr>
        <w:t>三八</w:t>
      </w:r>
      <w:r>
        <w:rPr>
          <w:rFonts w:hint="eastAsia" w:ascii="仿宋" w:hAnsi="仿宋" w:eastAsia="仿宋" w:cs="仿宋_GB2312"/>
          <w:bCs/>
          <w:color w:val="333333"/>
          <w:sz w:val="32"/>
          <w:shd w:val="clear" w:color="auto" w:fill="FFFFFF"/>
        </w:rPr>
        <w:t>专项经费项目目标完成情况。年初预算为3万元，1-12月支出</w:t>
      </w:r>
      <w:r>
        <w:rPr>
          <w:rFonts w:hint="eastAsia" w:ascii="仿宋" w:hAnsi="仿宋" w:eastAsia="仿宋" w:cs="仿宋_GB2312"/>
          <w:bCs/>
          <w:color w:val="333333"/>
          <w:sz w:val="32"/>
          <w:shd w:val="clear" w:color="auto" w:fill="FFFFFF"/>
          <w:lang w:val="en-US" w:eastAsia="zh-CN"/>
        </w:rPr>
        <w:t>2.29</w:t>
      </w:r>
      <w:r>
        <w:rPr>
          <w:rFonts w:hint="eastAsia" w:ascii="仿宋" w:hAnsi="仿宋" w:eastAsia="仿宋" w:cs="仿宋_GB2312"/>
          <w:bCs/>
          <w:color w:val="333333"/>
          <w:sz w:val="32"/>
          <w:shd w:val="clear" w:color="auto" w:fill="FFFFFF"/>
        </w:rPr>
        <w:t>万元，预算执行率为</w:t>
      </w:r>
      <w:r>
        <w:rPr>
          <w:rFonts w:hint="eastAsia" w:ascii="仿宋" w:hAnsi="仿宋" w:eastAsia="仿宋" w:cs="仿宋_GB2312"/>
          <w:bCs/>
          <w:color w:val="333333"/>
          <w:sz w:val="32"/>
          <w:shd w:val="clear" w:color="auto" w:fill="FFFFFF"/>
          <w:lang w:val="en-US" w:eastAsia="zh-CN"/>
        </w:rPr>
        <w:t>76.33</w:t>
      </w:r>
      <w:r>
        <w:rPr>
          <w:rFonts w:hint="eastAsia" w:ascii="仿宋" w:hAnsi="仿宋" w:eastAsia="仿宋" w:cs="仿宋_GB2312"/>
          <w:bCs/>
          <w:color w:val="333333"/>
          <w:sz w:val="32"/>
          <w:shd w:val="clear" w:color="auto" w:fill="FFFFFF"/>
        </w:rPr>
        <w:t>%。</w:t>
      </w:r>
      <w:r>
        <w:rPr>
          <w:rFonts w:ascii="仿宋" w:hAnsi="仿宋" w:eastAsia="仿宋" w:cs="仿宋_GB2312"/>
          <w:bCs/>
          <w:color w:val="333333"/>
          <w:sz w:val="32"/>
          <w:shd w:val="clear" w:color="auto" w:fill="FFFFFF"/>
        </w:rPr>
        <w:t>主要用于组织开展三八节庆祝暨表彰大会、贫困女童集中宣传推介救助、“三八维权周”宣传等为主的系列迎庆活动</w:t>
      </w:r>
      <w:r>
        <w:rPr>
          <w:rFonts w:hint="eastAsia" w:ascii="仿宋" w:hAnsi="仿宋" w:eastAsia="仿宋" w:cs="仿宋_GB2312"/>
          <w:bCs/>
          <w:color w:val="333333"/>
          <w:sz w:val="32"/>
          <w:shd w:val="clear" w:color="auto" w:fill="FFFFFF"/>
        </w:rPr>
        <w:t>。</w:t>
      </w:r>
    </w:p>
    <w:p>
      <w:pPr>
        <w:ind w:firstLine="640" w:firstLineChars="200"/>
        <w:rPr>
          <w:rFonts w:hint="eastAsia" w:ascii="仿宋" w:hAnsi="仿宋" w:eastAsia="仿宋" w:cs="仿宋_GB2312"/>
          <w:bCs/>
          <w:color w:val="333333"/>
          <w:sz w:val="32"/>
          <w:shd w:val="clear" w:color="auto" w:fill="FFFFFF"/>
          <w:lang w:eastAsia="zh-CN"/>
        </w:rPr>
      </w:pPr>
      <w:r>
        <w:rPr>
          <w:rFonts w:hint="eastAsia" w:ascii="仿宋" w:hAnsi="仿宋" w:eastAsia="仿宋" w:cs="仿宋_GB2312"/>
          <w:bCs/>
          <w:color w:val="333333"/>
          <w:sz w:val="32"/>
          <w:shd w:val="clear" w:color="auto" w:fill="FFFFFF"/>
        </w:rPr>
        <w:t>2、</w:t>
      </w:r>
      <w:r>
        <w:rPr>
          <w:rFonts w:ascii="仿宋" w:hAnsi="仿宋" w:eastAsia="仿宋" w:cs="仿宋_GB2312"/>
          <w:bCs/>
          <w:color w:val="333333"/>
          <w:sz w:val="32"/>
          <w:shd w:val="clear" w:color="auto" w:fill="FFFFFF"/>
        </w:rPr>
        <w:t>“双学双比”</w:t>
      </w:r>
      <w:r>
        <w:rPr>
          <w:rFonts w:hint="eastAsia" w:ascii="仿宋" w:hAnsi="仿宋" w:eastAsia="仿宋" w:cs="仿宋_GB2312"/>
          <w:bCs/>
          <w:color w:val="333333"/>
          <w:sz w:val="32"/>
          <w:shd w:val="clear" w:color="auto" w:fill="FFFFFF"/>
        </w:rPr>
        <w:t>专项经费项目目标完成情况。年初预算为1万元，1-12月支出1万元，预算执行率为100%。</w:t>
      </w:r>
      <w:r>
        <w:rPr>
          <w:rFonts w:ascii="仿宋" w:hAnsi="仿宋" w:eastAsia="仿宋" w:cs="仿宋_GB2312"/>
          <w:bCs/>
          <w:color w:val="333333"/>
          <w:sz w:val="32"/>
          <w:shd w:val="clear" w:color="auto" w:fill="FFFFFF"/>
        </w:rPr>
        <w:t>主要用于</w:t>
      </w:r>
      <w:r>
        <w:rPr>
          <w:rFonts w:hint="eastAsia" w:ascii="仿宋" w:hAnsi="仿宋" w:eastAsia="仿宋" w:cs="仿宋_GB2312"/>
          <w:bCs/>
          <w:color w:val="333333"/>
          <w:sz w:val="32"/>
          <w:shd w:val="clear" w:color="auto" w:fill="FFFFFF"/>
        </w:rPr>
        <w:t>组织农村妇</w:t>
      </w:r>
      <w:r>
        <w:rPr>
          <w:rFonts w:ascii="仿宋" w:hAnsi="仿宋" w:eastAsia="仿宋" w:cs="仿宋_GB2312"/>
          <w:bCs/>
          <w:color w:val="333333"/>
          <w:sz w:val="32"/>
          <w:shd w:val="clear" w:color="auto" w:fill="FFFFFF"/>
        </w:rPr>
        <w:t>女“学文化、学技</w:t>
      </w:r>
      <w:r>
        <w:rPr>
          <w:rFonts w:hint="eastAsia" w:ascii="仿宋" w:hAnsi="仿宋" w:eastAsia="仿宋" w:cs="仿宋_GB2312"/>
          <w:bCs/>
          <w:color w:val="333333"/>
          <w:sz w:val="32"/>
          <w:shd w:val="clear" w:color="auto" w:fill="FFFFFF"/>
        </w:rPr>
        <w:t>术、比发展、比贡献</w:t>
      </w:r>
      <w:r>
        <w:rPr>
          <w:rFonts w:ascii="仿宋" w:hAnsi="仿宋" w:eastAsia="仿宋" w:cs="仿宋_GB2312"/>
          <w:bCs/>
          <w:color w:val="333333"/>
          <w:sz w:val="32"/>
          <w:shd w:val="clear" w:color="auto" w:fill="FFFFFF"/>
        </w:rPr>
        <w:t>”，</w:t>
      </w:r>
      <w:r>
        <w:rPr>
          <w:rFonts w:hint="eastAsia" w:ascii="仿宋" w:hAnsi="仿宋" w:eastAsia="仿宋" w:cs="仿宋_GB2312"/>
          <w:bCs/>
          <w:color w:val="333333"/>
          <w:sz w:val="32"/>
          <w:shd w:val="clear" w:color="auto" w:fill="FFFFFF"/>
        </w:rPr>
        <w:t>团结引领全县农村妇女更好的参与社会主义新农村建设</w:t>
      </w:r>
      <w:r>
        <w:rPr>
          <w:rFonts w:hint="eastAsia" w:ascii="仿宋" w:hAnsi="仿宋" w:eastAsia="仿宋" w:cs="仿宋_GB2312"/>
          <w:bCs/>
          <w:color w:val="333333"/>
          <w:sz w:val="32"/>
          <w:shd w:val="clear" w:color="auto" w:fill="FFFFFF"/>
          <w:lang w:eastAsia="zh-CN"/>
        </w:rPr>
        <w:t>。</w:t>
      </w:r>
    </w:p>
    <w:p>
      <w:pPr>
        <w:ind w:firstLine="640" w:firstLineChars="200"/>
        <w:rPr>
          <w:rFonts w:hint="eastAsia" w:ascii="仿宋" w:hAnsi="仿宋" w:eastAsia="仿宋" w:cs="仿宋_GB2312"/>
          <w:bCs/>
          <w:color w:val="333333"/>
          <w:sz w:val="32"/>
          <w:shd w:val="clear" w:color="auto" w:fill="FFFFFF"/>
          <w:lang w:val="en-US" w:eastAsia="zh-CN"/>
        </w:rPr>
      </w:pPr>
      <w:r>
        <w:rPr>
          <w:rFonts w:hint="eastAsia" w:ascii="仿宋" w:hAnsi="仿宋" w:eastAsia="仿宋" w:cs="仿宋_GB2312"/>
          <w:bCs/>
          <w:color w:val="333333"/>
          <w:sz w:val="32"/>
          <w:shd w:val="clear" w:color="auto" w:fill="FFFFFF"/>
          <w:lang w:val="en-US" w:eastAsia="zh-CN"/>
        </w:rPr>
        <w:t>3、</w:t>
      </w:r>
      <w:r>
        <w:rPr>
          <w:rFonts w:hint="eastAsia" w:ascii="仿宋_GB2312" w:hAnsi="黑体" w:eastAsia="仿宋_GB2312" w:cs="仿宋"/>
          <w:bCs/>
          <w:sz w:val="32"/>
          <w:szCs w:val="32"/>
        </w:rPr>
        <w:t>省级示范妇女之家专项经费项目</w:t>
      </w:r>
      <w:r>
        <w:rPr>
          <w:rFonts w:hint="eastAsia" w:ascii="仿宋_GB2312" w:hAnsi="黑体" w:eastAsia="仿宋_GB2312" w:cs="仿宋"/>
          <w:bCs/>
          <w:sz w:val="32"/>
          <w:szCs w:val="32"/>
          <w:lang w:eastAsia="zh-CN"/>
        </w:rPr>
        <w:t>支出</w:t>
      </w:r>
      <w:r>
        <w:rPr>
          <w:rFonts w:hint="eastAsia" w:ascii="仿宋_GB2312" w:hAnsi="黑体" w:eastAsia="仿宋_GB2312" w:cs="仿宋"/>
          <w:bCs/>
          <w:sz w:val="32"/>
          <w:szCs w:val="32"/>
          <w:lang w:val="en-US" w:eastAsia="zh-CN"/>
        </w:rPr>
        <w:t>85000元，</w:t>
      </w:r>
      <w:r>
        <w:rPr>
          <w:rFonts w:hint="eastAsia" w:ascii="仿宋" w:hAnsi="仿宋" w:eastAsia="仿宋" w:cs="仿宋_GB2312"/>
          <w:bCs/>
          <w:color w:val="333333"/>
          <w:sz w:val="32"/>
          <w:shd w:val="clear" w:color="auto" w:fill="FFFFFF"/>
        </w:rPr>
        <w:t>年初预算为</w:t>
      </w:r>
      <w:r>
        <w:rPr>
          <w:rFonts w:hint="eastAsia" w:ascii="仿宋" w:hAnsi="仿宋" w:eastAsia="仿宋" w:cs="仿宋_GB2312"/>
          <w:bCs/>
          <w:color w:val="333333"/>
          <w:sz w:val="32"/>
          <w:shd w:val="clear" w:color="auto" w:fill="FFFFFF"/>
          <w:lang w:val="en-US" w:eastAsia="zh-CN"/>
        </w:rPr>
        <w:t>8.5</w:t>
      </w:r>
      <w:r>
        <w:rPr>
          <w:rFonts w:hint="eastAsia" w:ascii="仿宋" w:hAnsi="仿宋" w:eastAsia="仿宋" w:cs="仿宋_GB2312"/>
          <w:bCs/>
          <w:color w:val="333333"/>
          <w:sz w:val="32"/>
          <w:shd w:val="clear" w:color="auto" w:fill="FFFFFF"/>
        </w:rPr>
        <w:t>万元，1-12月支出</w:t>
      </w:r>
      <w:r>
        <w:rPr>
          <w:rFonts w:hint="eastAsia" w:ascii="仿宋" w:hAnsi="仿宋" w:eastAsia="仿宋" w:cs="仿宋_GB2312"/>
          <w:bCs/>
          <w:color w:val="333333"/>
          <w:sz w:val="32"/>
          <w:shd w:val="clear" w:color="auto" w:fill="FFFFFF"/>
          <w:lang w:val="en-US" w:eastAsia="zh-CN"/>
        </w:rPr>
        <w:t>8.5</w:t>
      </w:r>
      <w:r>
        <w:rPr>
          <w:rFonts w:hint="eastAsia" w:ascii="仿宋" w:hAnsi="仿宋" w:eastAsia="仿宋" w:cs="仿宋_GB2312"/>
          <w:bCs/>
          <w:color w:val="333333"/>
          <w:sz w:val="32"/>
          <w:shd w:val="clear" w:color="auto" w:fill="FFFFFF"/>
        </w:rPr>
        <w:t>万元，预算执行率为</w:t>
      </w:r>
      <w:r>
        <w:rPr>
          <w:rFonts w:hint="eastAsia" w:ascii="仿宋" w:hAnsi="仿宋" w:eastAsia="仿宋" w:cs="仿宋_GB2312"/>
          <w:bCs/>
          <w:color w:val="333333"/>
          <w:sz w:val="32"/>
          <w:shd w:val="clear" w:color="auto" w:fill="FFFFFF"/>
          <w:lang w:val="en-US" w:eastAsia="zh-CN"/>
        </w:rPr>
        <w:t>100</w:t>
      </w:r>
      <w:r>
        <w:rPr>
          <w:rFonts w:hint="eastAsia" w:ascii="仿宋" w:hAnsi="仿宋" w:eastAsia="仿宋" w:cs="仿宋_GB2312"/>
          <w:bCs/>
          <w:color w:val="333333"/>
          <w:sz w:val="32"/>
          <w:shd w:val="clear" w:color="auto" w:fill="FFFFFF"/>
        </w:rPr>
        <w:t>%。</w:t>
      </w:r>
      <w:r>
        <w:rPr>
          <w:rFonts w:ascii="仿宋" w:hAnsi="仿宋" w:eastAsia="仿宋" w:cs="仿宋_GB2312"/>
          <w:bCs/>
          <w:color w:val="333333"/>
          <w:sz w:val="32"/>
          <w:shd w:val="clear" w:color="auto" w:fill="FFFFFF"/>
        </w:rPr>
        <w:t>主要用于完善“示范</w:t>
      </w:r>
      <w:r>
        <w:rPr>
          <w:rFonts w:hint="eastAsia" w:ascii="仿宋" w:hAnsi="仿宋" w:eastAsia="仿宋" w:cs="仿宋_GB2312"/>
          <w:bCs/>
          <w:color w:val="333333"/>
          <w:sz w:val="32"/>
          <w:shd w:val="clear" w:color="auto" w:fill="FFFFFF"/>
        </w:rPr>
        <w:t>妇女之家</w:t>
      </w:r>
      <w:r>
        <w:rPr>
          <w:rFonts w:ascii="仿宋" w:hAnsi="仿宋" w:eastAsia="仿宋" w:cs="仿宋_GB2312"/>
          <w:bCs/>
          <w:color w:val="333333"/>
          <w:sz w:val="32"/>
          <w:shd w:val="clear" w:color="auto" w:fill="FFFFFF"/>
        </w:rPr>
        <w:t>”各功能室</w:t>
      </w:r>
      <w:r>
        <w:rPr>
          <w:rFonts w:hint="eastAsia" w:ascii="仿宋" w:hAnsi="仿宋" w:eastAsia="仿宋" w:cs="仿宋_GB2312"/>
          <w:bCs/>
          <w:color w:val="333333"/>
          <w:sz w:val="32"/>
          <w:shd w:val="clear" w:color="auto" w:fill="FFFFFF"/>
        </w:rPr>
        <w:t>软硬件建设</w:t>
      </w:r>
      <w:r>
        <w:rPr>
          <w:rFonts w:hint="eastAsia" w:ascii="仿宋" w:hAnsi="仿宋" w:eastAsia="仿宋" w:cs="仿宋_GB2312"/>
          <w:bCs/>
          <w:color w:val="333333"/>
          <w:sz w:val="32"/>
          <w:shd w:val="clear" w:color="auto" w:fill="FFFFFF"/>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eastAsia="zh-CN"/>
        </w:rPr>
        <w:t>实事求是，按照上级规定执行。</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ind w:firstLine="640" w:firstLineChars="20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年度，我单位资金使用达到了预期总目标，资金分配合理，使用规范透明，支付进度及时。并建立健全完善的财务管理和会计核算制度确保资金安全，绩效综合评价得分为</w:t>
      </w:r>
      <w:r>
        <w:rPr>
          <w:rFonts w:hint="eastAsia" w:ascii="仿宋_GB2312" w:hAnsi="仿宋_GB2312" w:eastAsia="仿宋_GB2312" w:cs="仿宋_GB2312"/>
          <w:kern w:val="0"/>
          <w:sz w:val="32"/>
          <w:szCs w:val="32"/>
          <w:lang w:val="en-US" w:eastAsia="zh-CN"/>
        </w:rPr>
        <w:t>100</w:t>
      </w:r>
      <w:r>
        <w:rPr>
          <w:rFonts w:hint="eastAsia" w:ascii="仿宋_GB2312" w:hAnsi="仿宋_GB2312" w:eastAsia="仿宋_GB2312" w:cs="仿宋_GB2312"/>
          <w:kern w:val="0"/>
          <w:sz w:val="32"/>
          <w:szCs w:val="32"/>
        </w:rPr>
        <w:t>分</w:t>
      </w:r>
      <w:r>
        <w:rPr>
          <w:rFonts w:ascii="仿宋_GB2312" w:hAnsi="仿宋_GB2312" w:eastAsia="仿宋_GB2312" w:cs="仿宋_GB2312"/>
          <w:kern w:val="0"/>
          <w:sz w:val="32"/>
          <w:szCs w:val="32"/>
        </w:rPr>
        <w:t>.</w:t>
      </w:r>
      <w:r>
        <w:rPr>
          <w:rFonts w:hint="eastAsia" w:ascii="仿宋" w:hAnsi="仿宋" w:eastAsia="仿宋"/>
          <w:sz w:val="32"/>
          <w:szCs w:val="32"/>
        </w:rPr>
        <w:t>自评结果真实可靠。</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（项目目标明确、决策过程民主、决策依据按上级文件要求、资金分配办法有效、资金分配结果合理）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（资金到位率</w:t>
      </w:r>
      <w:r>
        <w:rPr>
          <w:rFonts w:hint="eastAsia" w:ascii="仿宋_GB2312" w:eastAsia="仿宋_GB2312"/>
          <w:sz w:val="32"/>
          <w:szCs w:val="32"/>
          <w:lang w:val="en-US" w:eastAsia="zh-CN"/>
        </w:rPr>
        <w:t>100%</w:t>
      </w:r>
      <w:r>
        <w:rPr>
          <w:rFonts w:hint="eastAsia" w:ascii="仿宋_GB2312" w:eastAsia="仿宋_GB2312"/>
          <w:sz w:val="32"/>
          <w:szCs w:val="32"/>
          <w:lang w:eastAsia="zh-CN"/>
        </w:rPr>
        <w:t>、财务管理清晰、资金使用公开透明、组织机构设立高效、管理制度严格）</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（产出数量、产出质量、产出时效、产出成本全部</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（经济效益、社会效益、环境效益可持续影响、服务对象满意度达到</w:t>
      </w:r>
      <w:r>
        <w:rPr>
          <w:rFonts w:hint="eastAsia" w:ascii="仿宋_GB2312" w:eastAsia="仿宋_GB2312"/>
          <w:sz w:val="32"/>
          <w:szCs w:val="32"/>
          <w:lang w:val="en-US" w:eastAsia="zh-CN"/>
        </w:rPr>
        <w:t>95%以上</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bCs/>
          <w:kern w:val="0"/>
          <w:sz w:val="32"/>
          <w:szCs w:val="32"/>
        </w:rPr>
        <w:t>我单位资金使用达到了预期总目标，资金分配合理，使用规范透明，支付进度及时。</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无</w:t>
      </w: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CE939C"/>
    <w:multiLevelType w:val="singleLevel"/>
    <w:tmpl w:val="A1CE939C"/>
    <w:lvl w:ilvl="0" w:tentative="0">
      <w:start w:val="6"/>
      <w:numFmt w:val="chineseCounting"/>
      <w:suff w:val="nothing"/>
      <w:lvlText w:val="%1、"/>
      <w:lvlJc w:val="left"/>
      <w:rPr>
        <w:rFonts w:hint="eastAsia"/>
      </w:rPr>
    </w:lvl>
  </w:abstractNum>
  <w:abstractNum w:abstractNumId="1">
    <w:nsid w:val="B2FA18BF"/>
    <w:multiLevelType w:val="singleLevel"/>
    <w:tmpl w:val="B2FA18B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2855478A"/>
    <w:rsid w:val="44787793"/>
    <w:rsid w:val="4595474B"/>
    <w:rsid w:val="49D67DF9"/>
    <w:rsid w:val="50CA3434"/>
    <w:rsid w:val="51D879E2"/>
    <w:rsid w:val="5EF20F69"/>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2024-04-22T01:04:22Z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