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2023年玉田县第二批中央预算内高标准农田建设项目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202</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年玉田县第</w:t>
      </w:r>
      <w:r>
        <w:rPr>
          <w:rFonts w:hint="eastAsia" w:ascii="仿宋_GB2312" w:eastAsia="仿宋_GB2312" w:cs="Times New Roman"/>
          <w:sz w:val="32"/>
          <w:szCs w:val="32"/>
          <w:lang w:val="en-US" w:eastAsia="zh-CN"/>
        </w:rPr>
        <w:t>二</w:t>
      </w:r>
      <w:r>
        <w:rPr>
          <w:rFonts w:hint="eastAsia" w:ascii="仿宋_GB2312" w:hAnsi="Times New Roman" w:eastAsia="仿宋_GB2312" w:cs="Times New Roman"/>
          <w:sz w:val="32"/>
          <w:szCs w:val="32"/>
          <w:lang w:val="en-US" w:eastAsia="zh-CN"/>
        </w:rPr>
        <w:t>批</w:t>
      </w:r>
      <w:bookmarkStart w:id="0" w:name="_GoBack"/>
      <w:r>
        <w:rPr>
          <w:rFonts w:hint="eastAsia" w:ascii="仿宋_GB2312" w:eastAsia="仿宋_GB2312" w:cs="Times New Roman"/>
          <w:sz w:val="32"/>
          <w:szCs w:val="32"/>
          <w:lang w:val="en-US" w:eastAsia="zh-CN"/>
        </w:rPr>
        <w:t>中央预算内</w:t>
      </w:r>
      <w:bookmarkEnd w:id="0"/>
      <w:r>
        <w:rPr>
          <w:rFonts w:hint="eastAsia" w:ascii="仿宋_GB2312" w:hAnsi="Times New Roman" w:eastAsia="仿宋_GB2312" w:cs="Times New Roman"/>
          <w:sz w:val="32"/>
          <w:szCs w:val="32"/>
          <w:lang w:val="en-US" w:eastAsia="zh-CN"/>
        </w:rPr>
        <w:t>高标准农田建设项目</w:t>
      </w:r>
      <w:r>
        <w:rPr>
          <w:rFonts w:hint="eastAsia" w:ascii="仿宋_GB2312" w:hAnsi="Times New Roman" w:eastAsia="仿宋_GB2312" w:cs="Times New Roman"/>
          <w:sz w:val="32"/>
          <w:szCs w:val="32"/>
          <w:lang w:eastAsia="zh-CN"/>
        </w:rPr>
        <w:t>，总投资</w:t>
      </w:r>
      <w:r>
        <w:rPr>
          <w:rFonts w:hint="eastAsia" w:ascii="仿宋_GB2312" w:eastAsia="仿宋_GB2312" w:cs="Times New Roman"/>
          <w:sz w:val="32"/>
          <w:szCs w:val="32"/>
          <w:lang w:val="en-US" w:eastAsia="zh-CN"/>
        </w:rPr>
        <w:t>7059</w:t>
      </w:r>
      <w:r>
        <w:rPr>
          <w:rFonts w:hint="eastAsia" w:ascii="仿宋_GB2312" w:hAnsi="Times New Roman" w:eastAsia="仿宋_GB2312" w:cs="Times New Roman"/>
          <w:sz w:val="32"/>
          <w:szCs w:val="32"/>
          <w:lang w:val="en-US" w:eastAsia="zh-CN"/>
        </w:rPr>
        <w:t>万元，建设面积</w:t>
      </w:r>
      <w:r>
        <w:rPr>
          <w:rFonts w:hint="eastAsia" w:ascii="仿宋_GB2312" w:eastAsia="仿宋_GB2312" w:cs="Times New Roman"/>
          <w:sz w:val="32"/>
          <w:szCs w:val="32"/>
          <w:lang w:val="en-US" w:eastAsia="zh-CN"/>
        </w:rPr>
        <w:t>4</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（新建1万亩、改造提升3万亩）</w:t>
      </w:r>
      <w:r>
        <w:rPr>
          <w:rFonts w:hint="eastAsia" w:ascii="仿宋_GB2312" w:hAnsi="Times New Roman" w:eastAsia="仿宋_GB2312" w:cs="Times New Roman"/>
          <w:sz w:val="32"/>
          <w:szCs w:val="32"/>
          <w:lang w:val="en-US" w:eastAsia="zh-CN"/>
        </w:rPr>
        <w:t>，主要建设内容：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、地力提升工程。目前工程已经完工，正在进行竣工测量阶段，本次申请工程建设费用</w:t>
      </w:r>
      <w:r>
        <w:rPr>
          <w:rFonts w:hint="eastAsia" w:ascii="仿宋_GB2312" w:eastAsia="仿宋_GB2312" w:cs="Times New Roman"/>
          <w:sz w:val="32"/>
          <w:szCs w:val="32"/>
          <w:lang w:val="en-US" w:eastAsia="zh-CN"/>
        </w:rPr>
        <w:t>3372</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7059</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4496</w:t>
      </w:r>
      <w:r>
        <w:rPr>
          <w:rFonts w:hint="eastAsia" w:ascii="仿宋_GB2312" w:eastAsia="仿宋_GB2312"/>
          <w:sz w:val="32"/>
          <w:szCs w:val="32"/>
        </w:rPr>
        <w:t>万元，省</w:t>
      </w:r>
      <w:r>
        <w:rPr>
          <w:rFonts w:hint="eastAsia" w:ascii="仿宋_GB2312" w:eastAsia="仿宋_GB2312"/>
          <w:sz w:val="32"/>
          <w:szCs w:val="32"/>
          <w:lang w:eastAsia="zh-CN"/>
        </w:rPr>
        <w:t>级</w:t>
      </w:r>
      <w:r>
        <w:rPr>
          <w:rFonts w:hint="eastAsia" w:ascii="仿宋_GB2312" w:eastAsia="仿宋_GB2312"/>
          <w:sz w:val="32"/>
          <w:szCs w:val="32"/>
        </w:rPr>
        <w:t>资金</w:t>
      </w:r>
      <w:r>
        <w:rPr>
          <w:rFonts w:hint="eastAsia"/>
          <w:sz w:val="32"/>
          <w:szCs w:val="32"/>
          <w:lang w:val="en-US" w:eastAsia="zh-CN"/>
        </w:rPr>
        <w:t>563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lang w:eastAsia="zh-CN"/>
        </w:rPr>
        <w:t>县级配套</w:t>
      </w:r>
      <w:r>
        <w:rPr>
          <w:rFonts w:hint="eastAsia"/>
          <w:sz w:val="32"/>
          <w:szCs w:val="32"/>
          <w:lang w:val="en-US" w:eastAsia="zh-CN"/>
        </w:rPr>
        <w:t>2000万元，</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4</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（新建1万亩、改造提升3万亩）。</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2023年12月份开工，预计</w:t>
      </w:r>
      <w:r>
        <w:rPr>
          <w:rFonts w:hint="eastAsia" w:ascii="仿宋_GB2312" w:eastAsia="仿宋_GB2312" w:cs="Times New Roman"/>
          <w:sz w:val="32"/>
          <w:szCs w:val="32"/>
          <w:lang w:val="en-US" w:eastAsia="zh-CN"/>
        </w:rPr>
        <w:t>2024月6月底完工，预计12月底完成资金拨付工作。</w:t>
      </w:r>
    </w:p>
    <w:p>
      <w:pPr>
        <w:pStyle w:val="6"/>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default" w:ascii="仿宋_GB2312" w:hAnsi="Times New Roman" w:eastAsia="仿宋_GB2312" w:cs="Times New Roman"/>
          <w:kern w:val="2"/>
          <w:sz w:val="32"/>
          <w:szCs w:val="32"/>
          <w:lang w:val="en-US" w:eastAsia="zh-CN" w:bidi="ar-SA"/>
        </w:rPr>
        <w:t>项目实施后，项目区耕地种植玉米23000亩，小麦15000亩，蔬菜2000亩。由于生产条件的改善，农产品产量将大大增加，项目实施后总产值达到6759万元，年纯收入达到5398万元。通过项目实施，年新增利润667万元。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w:t>
      </w:r>
      <w:r>
        <w:rPr>
          <w:rFonts w:hint="default" w:ascii="仿宋_GB2312" w:hAnsi="Times New Roman" w:eastAsia="仿宋_GB2312" w:cs="Times New Roman"/>
          <w:kern w:val="2"/>
          <w:sz w:val="32"/>
          <w:szCs w:val="32"/>
          <w:lang w:val="en-US" w:eastAsia="zh-CN" w:bidi="ar-SA"/>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w:t>
      </w:r>
      <w:r>
        <w:rPr>
          <w:rFonts w:hint="default" w:ascii="仿宋_GB2312" w:hAnsi="Times New Roman" w:eastAsia="仿宋_GB2312" w:cs="Times New Roman"/>
          <w:kern w:val="2"/>
          <w:sz w:val="32"/>
          <w:szCs w:val="32"/>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w:t>
      </w:r>
      <w:r>
        <w:rPr>
          <w:rFonts w:hint="default" w:ascii="仿宋_GB2312" w:hAnsi="Times New Roman" w:eastAsia="仿宋_GB2312" w:cs="Times New Roman"/>
          <w:kern w:val="2"/>
          <w:sz w:val="32"/>
          <w:szCs w:val="32"/>
          <w:lang w:val="en-US" w:eastAsia="zh-CN" w:bidi="ar-SA"/>
        </w:rPr>
        <w:t>项目建成后，通过水利措施改善灌溉面积</w:t>
      </w:r>
      <w:r>
        <w:rPr>
          <w:rFonts w:hint="eastAsia" w:hAnsi="Times New Roman" w:cs="Times New Roman"/>
          <w:kern w:val="2"/>
          <w:sz w:val="32"/>
          <w:szCs w:val="32"/>
          <w:lang w:val="en-US" w:eastAsia="zh-CN" w:bidi="ar-SA"/>
        </w:rPr>
        <w:t>5</w:t>
      </w:r>
      <w:r>
        <w:rPr>
          <w:rFonts w:hint="eastAsia" w:ascii="仿宋_GB2312" w:hAnsi="Times New Roman" w:eastAsia="仿宋_GB2312" w:cs="Times New Roman"/>
          <w:kern w:val="2"/>
          <w:sz w:val="32"/>
          <w:szCs w:val="32"/>
          <w:lang w:val="en-US" w:eastAsia="zh-CN" w:bidi="ar-SA"/>
        </w:rPr>
        <w:t>0000</w:t>
      </w:r>
      <w:r>
        <w:rPr>
          <w:rFonts w:hint="default" w:ascii="仿宋_GB2312" w:hAnsi="Times New Roman" w:eastAsia="仿宋_GB2312" w:cs="Times New Roman"/>
          <w:kern w:val="2"/>
          <w:sz w:val="32"/>
          <w:szCs w:val="32"/>
          <w:lang w:val="en-US" w:eastAsia="zh-CN" w:bidi="ar-SA"/>
        </w:rPr>
        <w:t>亩，提高了项目区抵御自然灾害的能力。田间小气候将得到明显改善，农作物得到有效防护。通过</w:t>
      </w:r>
      <w:r>
        <w:rPr>
          <w:rFonts w:hint="eastAsia" w:ascii="仿宋_GB2312" w:hAnsi="Times New Roman" w:eastAsia="仿宋_GB2312" w:cs="Times New Roman"/>
          <w:kern w:val="2"/>
          <w:sz w:val="32"/>
          <w:szCs w:val="32"/>
          <w:lang w:val="en-US" w:eastAsia="zh-CN" w:bidi="ar-SA"/>
        </w:rPr>
        <w:t>深耕深松和</w:t>
      </w:r>
      <w:r>
        <w:rPr>
          <w:rFonts w:hint="default" w:ascii="仿宋_GB2312" w:hAnsi="Times New Roman" w:eastAsia="仿宋_GB2312" w:cs="Times New Roman"/>
          <w:kern w:val="2"/>
          <w:sz w:val="32"/>
          <w:szCs w:val="32"/>
          <w:lang w:val="en-US" w:eastAsia="zh-CN" w:bidi="ar-SA"/>
        </w:rPr>
        <w:t>增施</w:t>
      </w:r>
      <w:r>
        <w:rPr>
          <w:rFonts w:hint="eastAsia" w:ascii="仿宋_GB2312" w:hAnsi="Times New Roman" w:eastAsia="仿宋_GB2312" w:cs="Times New Roman"/>
          <w:kern w:val="2"/>
          <w:sz w:val="32"/>
          <w:szCs w:val="32"/>
          <w:lang w:val="en-US" w:eastAsia="zh-CN" w:bidi="ar-SA"/>
        </w:rPr>
        <w:t>配方肥</w:t>
      </w:r>
      <w:r>
        <w:rPr>
          <w:rFonts w:hint="default" w:ascii="仿宋_GB2312" w:hAnsi="Times New Roman" w:eastAsia="仿宋_GB2312" w:cs="Times New Roman"/>
          <w:kern w:val="2"/>
          <w:sz w:val="32"/>
          <w:szCs w:val="32"/>
          <w:lang w:val="en-US" w:eastAsia="zh-CN" w:bidi="ar-SA"/>
        </w:rPr>
        <w:t>，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val="0"/>
          <w:bCs w:val="0"/>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24382"/>
    <w:rsid w:val="0279368D"/>
    <w:rsid w:val="29FA565E"/>
    <w:rsid w:val="2EF24382"/>
    <w:rsid w:val="3F172C50"/>
    <w:rsid w:val="46CD1F89"/>
    <w:rsid w:val="53F205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2024-04-19T00:56:00Z</dcterms:created>
  <dc:creator>Administrator</dc:creator>
  <cp:lastModifiedBy>Administrator</cp:lastModifiedBy>
  <dcterms:modified xsi:type="dcterms:W3CDTF">2024-04-22T01:48:22Z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