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基层兽医站工作运转经费（超预算）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w:t>
      </w:r>
      <w:r>
        <w:rPr>
          <w:rFonts w:hint="eastAsia" w:ascii="仿宋_GB2312" w:eastAsia="仿宋_GB2312"/>
          <w:sz w:val="32"/>
          <w:szCs w:val="32"/>
          <w:highlight w:val="none"/>
        </w:rPr>
        <w:t>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rPr>
        <w:t>（一）项目概况。</w:t>
      </w:r>
    </w:p>
    <w:p>
      <w:pPr>
        <w:spacing w:line="600" w:lineRule="exact"/>
        <w:ind w:firstLine="640" w:firstLineChars="200"/>
        <w:outlineLvl w:val="0"/>
        <w:rPr>
          <w:rFonts w:hint="default" w:ascii="仿宋_GB2312" w:eastAsia="仿宋_GB2312"/>
          <w:sz w:val="32"/>
          <w:szCs w:val="32"/>
          <w:highlight w:val="none"/>
          <w:lang w:val="en-US"/>
        </w:rPr>
      </w:pPr>
      <w:r>
        <w:rPr>
          <w:rFonts w:hint="eastAsia" w:ascii="仿宋" w:hAnsi="仿宋" w:eastAsia="仿宋"/>
          <w:sz w:val="32"/>
          <w:szCs w:val="32"/>
        </w:rPr>
        <w:t>按照“国务院办公厅关于稳定生猪生产促进转型升级的意见”（国发办【2019】44号）中“加强基层动物防疫队伍建设”的文件精神，我局加强乡镇畜牧兽医站建设，要求地方财政要保障基层兽医站的工作经费和专项业务经费。</w:t>
      </w:r>
      <w:r>
        <w:rPr>
          <w:rFonts w:hint="eastAsia" w:ascii="仿宋" w:hAnsi="仿宋" w:eastAsia="仿宋"/>
          <w:sz w:val="32"/>
        </w:rPr>
        <w:t>为确保基层动物防疫、检疫和监督工作的正常开展，保障我县不发生区域性重大动物疫病，</w:t>
      </w:r>
      <w:r>
        <w:rPr>
          <w:rFonts w:hint="eastAsia" w:ascii="仿宋" w:hAnsi="仿宋" w:eastAsia="仿宋"/>
          <w:sz w:val="32"/>
          <w:szCs w:val="32"/>
        </w:rPr>
        <w:t>特申报202</w:t>
      </w:r>
      <w:r>
        <w:rPr>
          <w:rFonts w:hint="eastAsia" w:ascii="仿宋" w:hAnsi="仿宋" w:eastAsia="仿宋"/>
          <w:sz w:val="32"/>
          <w:szCs w:val="32"/>
          <w:lang w:val="en-US" w:eastAsia="zh-CN"/>
        </w:rPr>
        <w:t>3</w:t>
      </w:r>
      <w:r>
        <w:rPr>
          <w:rFonts w:hint="eastAsia" w:ascii="仿宋" w:hAnsi="仿宋" w:eastAsia="仿宋"/>
          <w:sz w:val="32"/>
          <w:szCs w:val="32"/>
        </w:rPr>
        <w:t>基层兽医站工作运转经费预算资金</w:t>
      </w:r>
      <w:r>
        <w:rPr>
          <w:rFonts w:hint="eastAsia" w:ascii="仿宋" w:hAnsi="仿宋" w:eastAsia="仿宋"/>
          <w:sz w:val="32"/>
          <w:szCs w:val="32"/>
          <w:lang w:val="en-US" w:eastAsia="zh-CN"/>
        </w:rPr>
        <w:t>20</w:t>
      </w:r>
      <w:r>
        <w:rPr>
          <w:rFonts w:hint="eastAsia" w:ascii="仿宋" w:hAnsi="仿宋" w:eastAsia="仿宋"/>
          <w:sz w:val="32"/>
          <w:szCs w:val="32"/>
        </w:rPr>
        <w:t>万元，</w:t>
      </w:r>
      <w:r>
        <w:rPr>
          <w:rFonts w:hint="eastAsia" w:ascii="仿宋" w:hAnsi="仿宋" w:eastAsia="仿宋"/>
          <w:sz w:val="32"/>
        </w:rPr>
        <w:t>用于基层兽医站的办公费，水电费、取暖费、维修等工作运转经费的支出。</w:t>
      </w:r>
      <w:r>
        <w:rPr>
          <w:rFonts w:hint="eastAsia" w:ascii="仿宋_GB2312" w:eastAsia="仿宋_GB2312"/>
          <w:sz w:val="32"/>
          <w:szCs w:val="32"/>
          <w:highlight w:val="none"/>
          <w:lang w:val="en-US" w:eastAsia="zh-CN"/>
        </w:rPr>
        <w:t>此项目已于2023年底结束，经考核，该项目实现了年初设定的绩效目标，预算的资金20万元，完成支付9.96万元。</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500" w:lineRule="exact"/>
        <w:ind w:firstLine="640" w:firstLineChars="200"/>
        <w:rPr>
          <w:rFonts w:ascii="仿宋" w:hAnsi="仿宋" w:eastAsia="仿宋"/>
          <w:sz w:val="30"/>
          <w:szCs w:val="30"/>
        </w:rPr>
      </w:pPr>
      <w:r>
        <w:rPr>
          <w:rFonts w:hint="eastAsia" w:ascii="仿宋" w:hAnsi="仿宋" w:eastAsia="仿宋" w:cstheme="minorBidi"/>
          <w:kern w:val="0"/>
          <w:sz w:val="32"/>
          <w:szCs w:val="32"/>
          <w:highlight w:val="none"/>
          <w:lang w:eastAsia="zh-CN"/>
        </w:rPr>
        <w:t>项目的绩效目标是：</w:t>
      </w:r>
      <w:r>
        <w:rPr>
          <w:rFonts w:hint="eastAsia" w:ascii="仿宋" w:hAnsi="仿宋" w:eastAsia="仿宋"/>
          <w:sz w:val="30"/>
          <w:szCs w:val="30"/>
          <w:highlight w:val="none"/>
        </w:rPr>
        <w:t>保障基层兽医站正常工作运转，改善工作条件，提高工作效率。</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绩效评价目的、对象和范围。</w:t>
      </w:r>
    </w:p>
    <w:p>
      <w:pPr>
        <w:spacing w:line="500" w:lineRule="exact"/>
        <w:ind w:firstLine="640" w:firstLineChars="200"/>
        <w:rPr>
          <w:rFonts w:ascii="仿宋" w:hAnsi="仿宋" w:eastAsia="仿宋"/>
          <w:sz w:val="30"/>
          <w:szCs w:val="30"/>
        </w:rPr>
      </w:pPr>
      <w:r>
        <w:rPr>
          <w:rFonts w:hint="eastAsia" w:ascii="仿宋_GB2312" w:eastAsia="仿宋_GB2312"/>
          <w:sz w:val="32"/>
          <w:szCs w:val="32"/>
          <w:highlight w:val="none"/>
          <w:lang w:val="en-US" w:eastAsia="zh-CN"/>
        </w:rPr>
        <w:t>完成2023年度基层兽医站承担的各项工作任务，</w:t>
      </w:r>
      <w:r>
        <w:rPr>
          <w:rFonts w:hint="eastAsia" w:ascii="仿宋" w:hAnsi="仿宋" w:eastAsia="仿宋"/>
          <w:sz w:val="30"/>
          <w:szCs w:val="30"/>
          <w:highlight w:val="none"/>
        </w:rPr>
        <w:t>保障基层兽医站正常工作运转，改善工作条件，提高工作效率。</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绩效评价以实事求是为原则。以项目支出绩效自评表</w:t>
      </w:r>
      <w:r>
        <w:rPr>
          <w:rFonts w:hint="eastAsia" w:ascii="仿宋_GB2312" w:eastAsia="仿宋_GB2312"/>
          <w:sz w:val="32"/>
          <w:szCs w:val="32"/>
          <w:lang w:val="en-US" w:eastAsia="zh-CN"/>
        </w:rPr>
        <w:t>为依据，以项目制定的总目标的评价标准。</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该项目完成情况良好，达到了预定的绩效目标。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 w:hAnsi="仿宋" w:eastAsia="仿宋"/>
          <w:sz w:val="32"/>
          <w:szCs w:val="32"/>
        </w:rPr>
      </w:pPr>
      <w:r>
        <w:rPr>
          <w:rFonts w:hint="eastAsia" w:ascii="仿宋" w:hAnsi="仿宋" w:eastAsia="仿宋"/>
          <w:sz w:val="32"/>
          <w:szCs w:val="32"/>
          <w:lang w:eastAsia="zh-CN"/>
        </w:rPr>
        <w:t>为</w:t>
      </w:r>
      <w:r>
        <w:rPr>
          <w:rFonts w:hint="eastAsia" w:ascii="仿宋" w:hAnsi="仿宋" w:eastAsia="仿宋"/>
          <w:sz w:val="32"/>
          <w:szCs w:val="32"/>
        </w:rPr>
        <w:t>加强乡镇畜牧兽医站建设，要求地方财政要保障基层兽医站的工作经费和专项业务经费。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资金到位率100%，财务管理良好，资金使用正常，由于疫情原因，资金执行率49.79%，组织机构良好，管理制度正常运行。</w:t>
      </w:r>
      <w:bookmarkStart w:id="0" w:name="_GoBack"/>
      <w:bookmarkEnd w:id="0"/>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产出数量、产出质量、产出时效、产出成本均符合项目支出绩效要求。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经济效益、社会效益、环境效益、可持续影响、服务对象满意度均符合项目支出绩效要求。</w:t>
      </w:r>
    </w:p>
    <w:p>
      <w:pPr>
        <w:numPr>
          <w:ilvl w:val="0"/>
          <w:numId w:val="4"/>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项目运行良好，实现了预期制定的绩效目标，不存在问题。</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BFE19"/>
    <w:multiLevelType w:val="singleLevel"/>
    <w:tmpl w:val="BADBFE19"/>
    <w:lvl w:ilvl="0" w:tentative="0">
      <w:start w:val="5"/>
      <w:numFmt w:val="chineseCounting"/>
      <w:suff w:val="nothing"/>
      <w:lvlText w:val="%1、"/>
      <w:lvlJc w:val="left"/>
      <w:rPr>
        <w:rFonts w:hint="eastAsia"/>
      </w:rPr>
    </w:lvl>
  </w:abstractNum>
  <w:abstractNum w:abstractNumId="1">
    <w:nsid w:val="D72CAFDC"/>
    <w:multiLevelType w:val="singleLevel"/>
    <w:tmpl w:val="D72CAFDC"/>
    <w:lvl w:ilvl="0" w:tentative="0">
      <w:start w:val="3"/>
      <w:numFmt w:val="chineseCounting"/>
      <w:suff w:val="nothing"/>
      <w:lvlText w:val="%1、"/>
      <w:lvlJc w:val="left"/>
      <w:rPr>
        <w:rFonts w:hint="eastAsia"/>
      </w:rPr>
    </w:lvl>
  </w:abstractNum>
  <w:abstractNum w:abstractNumId="2">
    <w:nsid w:val="7A87B8B9"/>
    <w:multiLevelType w:val="singleLevel"/>
    <w:tmpl w:val="7A87B8B9"/>
    <w:lvl w:ilvl="0" w:tentative="0">
      <w:start w:val="3"/>
      <w:numFmt w:val="chineseCounting"/>
      <w:suff w:val="nothing"/>
      <w:lvlText w:val="（%1）"/>
      <w:lvlJc w:val="left"/>
      <w:rPr>
        <w:rFonts w:hint="eastAsia"/>
      </w:rPr>
    </w:lvl>
  </w:abstractNum>
  <w:abstractNum w:abstractNumId="3">
    <w:nsid w:val="7F5587FC"/>
    <w:multiLevelType w:val="singleLevel"/>
    <w:tmpl w:val="7F5587FC"/>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MTc2OGI3NDU1NDcxMjhhYjljYjFmYjJjOTZlN2MifQ=="/>
  </w:docVars>
  <w:rsids>
    <w:rsidRoot w:val="00D72339"/>
    <w:rsid w:val="006D698D"/>
    <w:rsid w:val="007B014A"/>
    <w:rsid w:val="008D0681"/>
    <w:rsid w:val="00D72339"/>
    <w:rsid w:val="0FD13331"/>
    <w:rsid w:val="17EF5307"/>
    <w:rsid w:val="189C013C"/>
    <w:rsid w:val="1A3E50A0"/>
    <w:rsid w:val="3A2F7EAB"/>
    <w:rsid w:val="42AE3B5B"/>
    <w:rsid w:val="4595474B"/>
    <w:rsid w:val="49D67DF9"/>
    <w:rsid w:val="51D879E2"/>
    <w:rsid w:val="60D24BEC"/>
    <w:rsid w:val="63AF0C61"/>
    <w:rsid w:val="6A402847"/>
    <w:rsid w:val="747B5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1237</Words>
  <Characters>1271</Characters>
  <Lines>1</Lines>
  <Paragraphs>1</Paragraphs>
  <TotalTime>3</TotalTime>
  <ScaleCrop>false</ScaleCrop>
  <LinksUpToDate>false</LinksUpToDate>
  <CharactersWithSpaces>1277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淡定人生</cp:lastModifiedBy>
  <cp:lastPrinted>2022-07-11T08:06:00Z</cp:lastPrinted>
  <dcterms:modified xsi:type="dcterms:W3CDTF">2024-04-23T00:22:59Z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42AE62F976A74D4482FEEF61B14103C2_12</vt:lpwstr>
  </property>
</Properties>
</file>