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2023年政策性农机保险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rPr>
          <w:rFonts w:hint="eastAsia"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rPr>
        <w:t>为提高对农业机械所有人、驾驶人和农机事故受害人保障程度,降低农机安全事故发生率，促进农机化事业健康发展,更好地发挥政策性农机保险对农业和农村经济社会发展的保障作用,依据《河北省政策性农机保险实施方案》(冀农发〔2020〕33号)以及农业、财政、保险监管等部门关于涉农保险文件精神，</w:t>
      </w:r>
      <w:r>
        <w:rPr>
          <w:rFonts w:hint="eastAsia" w:ascii="仿宋" w:hAnsi="仿宋" w:eastAsia="仿宋" w:cs="仿宋"/>
          <w:i w:val="0"/>
          <w:iCs w:val="0"/>
          <w:caps w:val="0"/>
          <w:color w:val="auto"/>
          <w:spacing w:val="0"/>
          <w:sz w:val="32"/>
          <w:szCs w:val="32"/>
          <w:lang w:val="en-US" w:eastAsia="zh-CN"/>
        </w:rPr>
        <w:t>制定《玉田县政策性农机保险实施方案》。</w:t>
      </w:r>
    </w:p>
    <w:p>
      <w:pPr>
        <w:spacing w:line="600" w:lineRule="exact"/>
        <w:ind w:firstLine="640" w:firstLineChars="200"/>
        <w:rPr>
          <w:rFonts w:hint="eastAsia"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val="en-US" w:eastAsia="zh-CN"/>
        </w:rPr>
        <w:t>主要内容及实施情况：</w:t>
      </w:r>
      <w:r>
        <w:rPr>
          <w:rFonts w:hint="eastAsia" w:ascii="仿宋" w:hAnsi="仿宋" w:eastAsia="仿宋" w:cs="仿宋"/>
          <w:i w:val="0"/>
          <w:iCs w:val="0"/>
          <w:caps w:val="0"/>
          <w:color w:val="auto"/>
          <w:spacing w:val="0"/>
          <w:sz w:val="32"/>
          <w:szCs w:val="32"/>
        </w:rPr>
        <w:t>农</w:t>
      </w:r>
      <w:r>
        <w:rPr>
          <w:rFonts w:hint="eastAsia" w:ascii="仿宋" w:hAnsi="仿宋" w:eastAsia="仿宋" w:cs="仿宋"/>
          <w:i w:val="0"/>
          <w:iCs w:val="0"/>
          <w:caps w:val="0"/>
          <w:color w:val="auto"/>
          <w:spacing w:val="0"/>
          <w:sz w:val="32"/>
          <w:szCs w:val="32"/>
          <w:lang w:eastAsia="zh-CN"/>
        </w:rPr>
        <w:t>户或农业经营组织</w:t>
      </w:r>
      <w:r>
        <w:rPr>
          <w:rFonts w:hint="eastAsia" w:ascii="仿宋" w:hAnsi="仿宋" w:eastAsia="仿宋" w:cs="仿宋"/>
          <w:i w:val="0"/>
          <w:iCs w:val="0"/>
          <w:caps w:val="0"/>
          <w:color w:val="auto"/>
          <w:spacing w:val="0"/>
          <w:sz w:val="32"/>
          <w:szCs w:val="32"/>
        </w:rPr>
        <w:t>在自主自愿的基础上，对在</w:t>
      </w:r>
      <w:r>
        <w:rPr>
          <w:rFonts w:hint="eastAsia" w:ascii="仿宋" w:hAnsi="仿宋" w:eastAsia="仿宋" w:cs="仿宋"/>
          <w:i w:val="0"/>
          <w:iCs w:val="0"/>
          <w:caps w:val="0"/>
          <w:color w:val="auto"/>
          <w:spacing w:val="0"/>
          <w:sz w:val="32"/>
          <w:szCs w:val="32"/>
          <w:lang w:eastAsia="zh-CN"/>
        </w:rPr>
        <w:t>我</w:t>
      </w:r>
      <w:r>
        <w:rPr>
          <w:rFonts w:hint="eastAsia" w:ascii="仿宋" w:hAnsi="仿宋" w:eastAsia="仿宋" w:cs="仿宋"/>
          <w:i w:val="0"/>
          <w:iCs w:val="0"/>
          <w:caps w:val="0"/>
          <w:color w:val="auto"/>
          <w:spacing w:val="0"/>
          <w:sz w:val="32"/>
          <w:szCs w:val="32"/>
        </w:rPr>
        <w:t>县注册登记并在检验有效期内的拖拉机、联合收获机械投保农业机械综合险、拖拉机运输机组投保交强险，政府给予部分保费补贴。省级财政保费补贴比例50%，</w:t>
      </w:r>
      <w:r>
        <w:rPr>
          <w:rFonts w:hint="eastAsia" w:ascii="仿宋" w:hAnsi="仿宋" w:eastAsia="仿宋" w:cs="仿宋"/>
          <w:i w:val="0"/>
          <w:iCs w:val="0"/>
          <w:caps w:val="0"/>
          <w:color w:val="auto"/>
          <w:spacing w:val="0"/>
          <w:sz w:val="32"/>
          <w:szCs w:val="32"/>
          <w:lang w:eastAsia="zh-CN"/>
        </w:rPr>
        <w:t>县级财政保费补贴比例</w:t>
      </w:r>
      <w:r>
        <w:rPr>
          <w:rFonts w:hint="eastAsia" w:ascii="仿宋" w:hAnsi="仿宋" w:eastAsia="仿宋" w:cs="仿宋"/>
          <w:i w:val="0"/>
          <w:iCs w:val="0"/>
          <w:caps w:val="0"/>
          <w:color w:val="auto"/>
          <w:spacing w:val="0"/>
          <w:sz w:val="32"/>
          <w:szCs w:val="32"/>
          <w:lang w:val="en-US" w:eastAsia="zh-CN"/>
        </w:rPr>
        <w:t>30</w:t>
      </w:r>
      <w:r>
        <w:rPr>
          <w:rFonts w:hint="eastAsia" w:ascii="仿宋" w:hAnsi="仿宋" w:eastAsia="仿宋" w:cs="仿宋"/>
          <w:i w:val="0"/>
          <w:iCs w:val="0"/>
          <w:caps w:val="0"/>
          <w:color w:val="auto"/>
          <w:spacing w:val="0"/>
          <w:sz w:val="32"/>
          <w:szCs w:val="32"/>
        </w:rPr>
        <w:t>%;农户承担20%。</w:t>
      </w:r>
      <w:r>
        <w:rPr>
          <w:rFonts w:hint="eastAsia" w:ascii="仿宋" w:hAnsi="仿宋" w:eastAsia="仿宋" w:cs="仿宋"/>
          <w:i w:val="0"/>
          <w:iCs w:val="0"/>
          <w:caps w:val="0"/>
          <w:color w:val="auto"/>
          <w:spacing w:val="0"/>
          <w:sz w:val="32"/>
          <w:szCs w:val="32"/>
          <w:lang w:eastAsia="zh-CN"/>
        </w:rPr>
        <w:t>依据《</w:t>
      </w:r>
      <w:r>
        <w:rPr>
          <w:rFonts w:hint="eastAsia" w:ascii="仿宋" w:hAnsi="仿宋" w:eastAsia="仿宋" w:cs="仿宋"/>
          <w:i w:val="0"/>
          <w:iCs w:val="0"/>
          <w:caps w:val="0"/>
          <w:color w:val="auto"/>
          <w:spacing w:val="0"/>
          <w:sz w:val="32"/>
          <w:szCs w:val="32"/>
        </w:rPr>
        <w:t>河北省农业农村厅关于公布2021-2023年度政策性农机保险承保机构的通知</w:t>
      </w:r>
      <w:r>
        <w:rPr>
          <w:rFonts w:hint="eastAsia" w:ascii="仿宋" w:hAnsi="仿宋" w:eastAsia="仿宋" w:cs="仿宋"/>
          <w:i w:val="0"/>
          <w:iCs w:val="0"/>
          <w:caps w:val="0"/>
          <w:color w:val="auto"/>
          <w:spacing w:val="0"/>
          <w:sz w:val="32"/>
          <w:szCs w:val="32"/>
          <w:lang w:eastAsia="zh-CN"/>
        </w:rPr>
        <w:t>》（</w:t>
      </w:r>
      <w:r>
        <w:rPr>
          <w:rFonts w:hint="eastAsia" w:ascii="仿宋" w:hAnsi="仿宋" w:eastAsia="仿宋" w:cs="仿宋"/>
          <w:i w:val="0"/>
          <w:iCs w:val="0"/>
          <w:caps w:val="0"/>
          <w:color w:val="auto"/>
          <w:spacing w:val="0"/>
          <w:sz w:val="32"/>
          <w:szCs w:val="32"/>
        </w:rPr>
        <w:t>冀农发〔2021〕115号</w:t>
      </w:r>
      <w:r>
        <w:rPr>
          <w:rFonts w:hint="eastAsia" w:ascii="仿宋" w:hAnsi="仿宋" w:eastAsia="仿宋" w:cs="仿宋"/>
          <w:i w:val="0"/>
          <w:iCs w:val="0"/>
          <w:caps w:val="0"/>
          <w:color w:val="auto"/>
          <w:spacing w:val="0"/>
          <w:sz w:val="32"/>
          <w:szCs w:val="32"/>
          <w:lang w:eastAsia="zh-CN"/>
        </w:rPr>
        <w:t>），确定</w:t>
      </w:r>
      <w:r>
        <w:rPr>
          <w:rFonts w:hint="eastAsia" w:ascii="仿宋" w:hAnsi="仿宋" w:eastAsia="仿宋" w:cs="仿宋"/>
          <w:i w:val="0"/>
          <w:iCs w:val="0"/>
          <w:caps w:val="0"/>
          <w:color w:val="auto"/>
          <w:spacing w:val="0"/>
          <w:sz w:val="32"/>
          <w:szCs w:val="32"/>
        </w:rPr>
        <w:t>中华联合财产保险股份有限公司玉田支公司</w:t>
      </w:r>
      <w:r>
        <w:rPr>
          <w:rFonts w:hint="eastAsia" w:ascii="仿宋" w:hAnsi="仿宋" w:eastAsia="仿宋" w:cs="仿宋"/>
          <w:i w:val="0"/>
          <w:iCs w:val="0"/>
          <w:caps w:val="0"/>
          <w:color w:val="auto"/>
          <w:spacing w:val="0"/>
          <w:sz w:val="32"/>
          <w:szCs w:val="32"/>
          <w:lang w:eastAsia="zh-CN"/>
        </w:rPr>
        <w:t>为我县农机保险经办机构。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资金投入和使用情况</w:t>
      </w:r>
      <w:r>
        <w:rPr>
          <w:rFonts w:hint="eastAsia" w:ascii="仿宋_GB2312" w:eastAsia="仿宋_GB2312"/>
          <w:sz w:val="32"/>
          <w:szCs w:val="32"/>
          <w:lang w:eastAsia="zh-CN"/>
        </w:rPr>
        <w:t>：</w:t>
      </w:r>
      <w:r>
        <w:rPr>
          <w:rFonts w:hint="eastAsia" w:ascii="仿宋_GB2312" w:eastAsia="仿宋_GB2312"/>
          <w:sz w:val="32"/>
          <w:szCs w:val="32"/>
          <w:lang w:val="en-US" w:eastAsia="zh-CN"/>
        </w:rPr>
        <w:t>2023年我县财政投入4.29万元用于支持政策性农机保险，全年共有210台联合收割机、76台拖拉机参加投保，拨付</w:t>
      </w:r>
      <w:r>
        <w:rPr>
          <w:rFonts w:hint="eastAsia" w:ascii="仿宋" w:hAnsi="仿宋" w:eastAsia="仿宋" w:cs="仿宋"/>
          <w:i w:val="0"/>
          <w:iCs w:val="0"/>
          <w:caps w:val="0"/>
          <w:color w:val="auto"/>
          <w:spacing w:val="0"/>
          <w:sz w:val="32"/>
          <w:szCs w:val="32"/>
        </w:rPr>
        <w:t>中华联合财产保险股份有限公司玉田支公司</w:t>
      </w:r>
      <w:r>
        <w:rPr>
          <w:rFonts w:hint="eastAsia" w:ascii="仿宋" w:hAnsi="仿宋" w:eastAsia="仿宋" w:cs="仿宋"/>
          <w:i w:val="0"/>
          <w:iCs w:val="0"/>
          <w:caps w:val="0"/>
          <w:color w:val="auto"/>
          <w:spacing w:val="0"/>
          <w:sz w:val="32"/>
          <w:szCs w:val="32"/>
          <w:lang w:val="en-US" w:eastAsia="zh-CN"/>
        </w:rPr>
        <w:t>4.29万元。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lang w:val="en-US" w:eastAsia="zh-CN"/>
        </w:rPr>
        <w:t>总体目标：</w:t>
      </w:r>
      <w:r>
        <w:rPr>
          <w:rFonts w:hint="eastAsia" w:ascii="仿宋" w:hAnsi="仿宋" w:eastAsia="仿宋" w:cs="仿宋"/>
          <w:i w:val="0"/>
          <w:iCs w:val="0"/>
          <w:caps w:val="0"/>
          <w:color w:val="auto"/>
          <w:spacing w:val="0"/>
          <w:sz w:val="32"/>
          <w:szCs w:val="32"/>
        </w:rPr>
        <w:t>农</w:t>
      </w:r>
      <w:r>
        <w:rPr>
          <w:rFonts w:hint="eastAsia" w:ascii="仿宋" w:hAnsi="仿宋" w:eastAsia="仿宋" w:cs="仿宋"/>
          <w:i w:val="0"/>
          <w:iCs w:val="0"/>
          <w:caps w:val="0"/>
          <w:color w:val="auto"/>
          <w:spacing w:val="0"/>
          <w:sz w:val="32"/>
          <w:szCs w:val="32"/>
          <w:lang w:eastAsia="zh-CN"/>
        </w:rPr>
        <w:t>户或农业经营组织</w:t>
      </w:r>
      <w:r>
        <w:rPr>
          <w:rFonts w:hint="eastAsia" w:ascii="仿宋" w:hAnsi="仿宋" w:eastAsia="仿宋" w:cs="仿宋"/>
          <w:i w:val="0"/>
          <w:iCs w:val="0"/>
          <w:caps w:val="0"/>
          <w:color w:val="auto"/>
          <w:spacing w:val="0"/>
          <w:sz w:val="32"/>
          <w:szCs w:val="32"/>
        </w:rPr>
        <w:t>在自主自愿的基础上，对在</w:t>
      </w:r>
      <w:r>
        <w:rPr>
          <w:rFonts w:hint="eastAsia" w:ascii="仿宋" w:hAnsi="仿宋" w:eastAsia="仿宋" w:cs="仿宋"/>
          <w:i w:val="0"/>
          <w:iCs w:val="0"/>
          <w:caps w:val="0"/>
          <w:color w:val="auto"/>
          <w:spacing w:val="0"/>
          <w:sz w:val="32"/>
          <w:szCs w:val="32"/>
          <w:lang w:eastAsia="zh-CN"/>
        </w:rPr>
        <w:t>我</w:t>
      </w:r>
      <w:r>
        <w:rPr>
          <w:rFonts w:hint="eastAsia" w:ascii="仿宋" w:hAnsi="仿宋" w:eastAsia="仿宋" w:cs="仿宋"/>
          <w:i w:val="0"/>
          <w:iCs w:val="0"/>
          <w:caps w:val="0"/>
          <w:color w:val="auto"/>
          <w:spacing w:val="0"/>
          <w:sz w:val="32"/>
          <w:szCs w:val="32"/>
        </w:rPr>
        <w:t>县注册登记并在检验有效期内的拖拉机、联合收获机械投保农业机械综合险、拖拉机运输机组投保交强险，政府给予部分保费补贴</w:t>
      </w:r>
      <w:r>
        <w:rPr>
          <w:rFonts w:hint="eastAsia" w:ascii="仿宋" w:hAnsi="仿宋" w:eastAsia="仿宋" w:cs="仿宋"/>
          <w:i w:val="0"/>
          <w:iCs w:val="0"/>
          <w:caps w:val="0"/>
          <w:color w:val="auto"/>
          <w:spacing w:val="0"/>
          <w:sz w:val="32"/>
          <w:szCs w:val="32"/>
          <w:lang w:eastAsia="zh-CN"/>
        </w:rPr>
        <w:t>，</w:t>
      </w:r>
      <w:r>
        <w:rPr>
          <w:rFonts w:hint="eastAsia" w:ascii="仿宋" w:hAnsi="仿宋" w:eastAsia="仿宋" w:cs="仿宋"/>
          <w:i w:val="0"/>
          <w:iCs w:val="0"/>
          <w:caps w:val="0"/>
          <w:color w:val="auto"/>
          <w:spacing w:val="0"/>
          <w:sz w:val="32"/>
          <w:szCs w:val="32"/>
          <w:lang w:val="en-US" w:eastAsia="zh-CN"/>
        </w:rPr>
        <w:t>做到</w:t>
      </w:r>
      <w:r>
        <w:rPr>
          <w:rFonts w:hint="eastAsia" w:ascii="仿宋" w:hAnsi="仿宋" w:eastAsia="仿宋" w:cs="仿宋"/>
          <w:i w:val="0"/>
          <w:iCs w:val="0"/>
          <w:caps w:val="0"/>
          <w:color w:val="auto"/>
          <w:spacing w:val="0"/>
          <w:sz w:val="32"/>
          <w:szCs w:val="32"/>
        </w:rPr>
        <w:t>“低费率、广覆盖”。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val="en-US" w:eastAsia="zh-CN"/>
        </w:rPr>
        <w:t>阶段性目标：一是</w:t>
      </w:r>
      <w:r>
        <w:rPr>
          <w:rFonts w:hint="eastAsia" w:ascii="仿宋" w:hAnsi="仿宋" w:eastAsia="仿宋" w:cs="仿宋"/>
          <w:i w:val="0"/>
          <w:iCs w:val="0"/>
          <w:caps w:val="0"/>
          <w:color w:val="auto"/>
          <w:spacing w:val="0"/>
          <w:sz w:val="32"/>
          <w:szCs w:val="32"/>
        </w:rPr>
        <w:t>农</w:t>
      </w:r>
      <w:r>
        <w:rPr>
          <w:rFonts w:hint="eastAsia" w:ascii="仿宋" w:hAnsi="仿宋" w:eastAsia="仿宋" w:cs="仿宋"/>
          <w:i w:val="0"/>
          <w:iCs w:val="0"/>
          <w:caps w:val="0"/>
          <w:color w:val="auto"/>
          <w:spacing w:val="0"/>
          <w:sz w:val="32"/>
          <w:szCs w:val="32"/>
          <w:lang w:eastAsia="zh-CN"/>
        </w:rPr>
        <w:t>户或农业经营组织</w:t>
      </w:r>
      <w:r>
        <w:rPr>
          <w:rFonts w:hint="eastAsia" w:ascii="仿宋" w:hAnsi="仿宋" w:eastAsia="仿宋" w:cs="仿宋"/>
          <w:i w:val="0"/>
          <w:iCs w:val="0"/>
          <w:caps w:val="0"/>
          <w:color w:val="auto"/>
          <w:spacing w:val="0"/>
          <w:sz w:val="32"/>
          <w:szCs w:val="32"/>
          <w:lang w:val="en-US" w:eastAsia="zh-CN"/>
        </w:rPr>
        <w:t>自愿投保</w:t>
      </w:r>
      <w:r>
        <w:rPr>
          <w:rFonts w:hint="eastAsia" w:ascii="仿宋" w:hAnsi="仿宋" w:eastAsia="仿宋" w:cs="仿宋"/>
          <w:i w:val="0"/>
          <w:iCs w:val="0"/>
          <w:caps w:val="0"/>
          <w:color w:val="auto"/>
          <w:spacing w:val="0"/>
          <w:sz w:val="32"/>
          <w:szCs w:val="32"/>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2560" w:firstLineChars="800"/>
        <w:jc w:val="both"/>
        <w:textAlignment w:val="auto"/>
        <w:rPr>
          <w:rFonts w:hint="eastAsia"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val="en-US" w:eastAsia="zh-CN"/>
        </w:rPr>
        <w:t>二是</w:t>
      </w:r>
      <w:r>
        <w:rPr>
          <w:rFonts w:hint="eastAsia" w:ascii="仿宋" w:hAnsi="仿宋" w:eastAsia="仿宋" w:cs="仿宋"/>
          <w:i w:val="0"/>
          <w:iCs w:val="0"/>
          <w:caps w:val="0"/>
          <w:color w:val="auto"/>
          <w:spacing w:val="0"/>
          <w:sz w:val="32"/>
          <w:szCs w:val="32"/>
          <w:lang w:eastAsia="zh-CN"/>
        </w:rPr>
        <w:t>信息录入、</w:t>
      </w:r>
      <w:r>
        <w:rPr>
          <w:rFonts w:hint="eastAsia" w:ascii="仿宋" w:hAnsi="仿宋" w:eastAsia="仿宋" w:cs="仿宋"/>
          <w:i w:val="0"/>
          <w:iCs w:val="0"/>
          <w:caps w:val="0"/>
          <w:color w:val="auto"/>
          <w:spacing w:val="0"/>
          <w:sz w:val="32"/>
          <w:szCs w:val="32"/>
          <w:lang w:val="en-US" w:eastAsia="zh-CN"/>
        </w:rPr>
        <w:t>出具保险单。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2560" w:firstLineChars="800"/>
        <w:jc w:val="both"/>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lang w:eastAsia="zh-CN"/>
        </w:rPr>
        <w:t>三是保险经办机构</w:t>
      </w:r>
      <w:r>
        <w:rPr>
          <w:rFonts w:hint="eastAsia" w:ascii="仿宋" w:hAnsi="仿宋" w:eastAsia="仿宋" w:cs="仿宋"/>
          <w:i w:val="0"/>
          <w:iCs w:val="0"/>
          <w:caps w:val="0"/>
          <w:color w:val="auto"/>
          <w:spacing w:val="0"/>
          <w:sz w:val="32"/>
          <w:szCs w:val="32"/>
          <w:lang w:val="en-US" w:eastAsia="zh-CN"/>
        </w:rPr>
        <w:t>申请补贴资金</w:t>
      </w:r>
      <w:r>
        <w:rPr>
          <w:rFonts w:hint="eastAsia" w:ascii="仿宋" w:hAnsi="仿宋" w:eastAsia="仿宋" w:cs="仿宋"/>
          <w:i w:val="0"/>
          <w:iCs w:val="0"/>
          <w:caps w:val="0"/>
          <w:color w:val="auto"/>
          <w:spacing w:val="0"/>
          <w:sz w:val="32"/>
          <w:szCs w:val="32"/>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2560" w:firstLineChars="800"/>
        <w:jc w:val="both"/>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lang w:eastAsia="zh-CN"/>
        </w:rPr>
        <w:t>四是审核通过后</w:t>
      </w:r>
      <w:r>
        <w:rPr>
          <w:rFonts w:hint="eastAsia" w:ascii="仿宋" w:hAnsi="仿宋" w:eastAsia="仿宋" w:cs="仿宋"/>
          <w:i w:val="0"/>
          <w:iCs w:val="0"/>
          <w:caps w:val="0"/>
          <w:color w:val="auto"/>
          <w:spacing w:val="0"/>
          <w:sz w:val="32"/>
          <w:szCs w:val="32"/>
        </w:rPr>
        <w:t>拔付补贴资金。</w:t>
      </w:r>
    </w:p>
    <w:p>
      <w:pPr>
        <w:keepNext w:val="0"/>
        <w:keepLines w:val="0"/>
        <w:pageBreakBefore w:val="0"/>
        <w:kinsoku/>
        <w:wordWrap/>
        <w:overflowPunct/>
        <w:topLinePunct w:val="0"/>
        <w:autoSpaceDE/>
        <w:autoSpaceDN/>
        <w:bidi w:val="0"/>
        <w:adjustRightInd/>
        <w:snapToGrid/>
        <w:spacing w:line="560" w:lineRule="exact"/>
        <w:ind w:right="0" w:rightChars="0" w:firstLine="2560" w:firstLineChars="800"/>
        <w:textAlignment w:val="auto"/>
        <w:outlineLvl w:val="9"/>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lang w:eastAsia="zh-CN"/>
        </w:rPr>
        <w:t>五是</w:t>
      </w:r>
      <w:r>
        <w:rPr>
          <w:rFonts w:hint="eastAsia" w:ascii="仿宋_GB2312" w:hAnsi="宋体" w:eastAsia="仿宋_GB2312" w:cs="Calibri"/>
          <w:color w:val="auto"/>
          <w:sz w:val="32"/>
          <w:szCs w:val="32"/>
        </w:rPr>
        <w:t>发生事故后，立即</w:t>
      </w:r>
      <w:r>
        <w:rPr>
          <w:rFonts w:hint="eastAsia" w:ascii="仿宋_GB2312" w:hAnsi="宋体" w:eastAsia="仿宋_GB2312" w:cs="Calibri"/>
          <w:color w:val="auto"/>
          <w:sz w:val="32"/>
          <w:szCs w:val="32"/>
          <w:lang w:eastAsia="zh-CN"/>
        </w:rPr>
        <w:t>向保险部门报案</w:t>
      </w:r>
      <w:r>
        <w:rPr>
          <w:rFonts w:hint="eastAsia" w:ascii="仿宋_GB2312" w:hAnsi="宋体" w:eastAsia="仿宋_GB2312" w:cs="Calibri"/>
          <w:color w:val="auto"/>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政策性农机保险项目支出自评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2023年政策性农机保险项目绩效评价采用计划标准对绩效指标完成情况进行比较。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（二）存在的问题及原因分析。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除上述报告中所提事项外无其他需说明的情况。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D38E93-5371-4E97-9E29-7AD2A58A42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53A1806-C12D-48CB-954D-18F998D6EB68}"/>
  </w:font>
  <w:font w:name="方正小标宋_GBK">
    <w:panose1 w:val="02000000000000000000"/>
    <w:charset w:val="86"/>
    <w:family w:val="script"/>
    <w:pitch w:val="default"/>
    <w:sig w:usb0="00000001" w:usb1="080E0000" w:usb2="00000000" w:usb3="00000000" w:csb0="00040000" w:csb1="00000000"/>
    <w:embedRegular r:id="rId3" w:fontKey="{8A7A7ABC-7C76-4313-B673-B90CFA8C48C4}"/>
  </w:font>
  <w:font w:name="仿宋_GB2312">
    <w:panose1 w:val="02010609030101010101"/>
    <w:charset w:val="86"/>
    <w:family w:val="modern"/>
    <w:pitch w:val="default"/>
    <w:sig w:usb0="00000001" w:usb1="080E0000" w:usb2="00000000" w:usb3="00000000" w:csb0="00040000" w:csb1="00000000"/>
    <w:embedRegular r:id="rId4" w:fontKey="{F5A57494-BDD9-4E66-97BD-4EC371B0A955}"/>
  </w:font>
  <w:font w:name="仿宋">
    <w:panose1 w:val="02010609060101010101"/>
    <w:charset w:val="86"/>
    <w:family w:val="auto"/>
    <w:pitch w:val="default"/>
    <w:sig w:usb0="800002BF" w:usb1="38CF7CFA" w:usb2="00000016" w:usb3="00000000" w:csb0="00040001" w:csb1="00000000"/>
    <w:embedRegular r:id="rId5" w:fontKey="{CD01E072-8015-4AEF-9E75-A2281459CF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42321564"/>
    <w:rsid w:val="44787793"/>
    <w:rsid w:val="4595474B"/>
    <w:rsid w:val="49D67DF9"/>
    <w:rsid w:val="51D879E2"/>
    <w:rsid w:val="5ABA09C3"/>
    <w:rsid w:val="638D02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widowControl w:val="0"/>
      <w:spacing w:line="408" w:lineRule="auto"/>
      <w:outlineLvl w:val="2"/>
    </w:pPr>
    <w:rPr>
      <w:rFonts w:ascii="Times New Roman" w:hAnsi="Times New Roman" w:eastAsia="宋体" w:cs="Times New Roman"/>
      <w:sz w:val="21"/>
      <w:szCs w:val="24"/>
      <w:lang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2024-04-19T07:20:55Z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F63779C725BF4CD785E9095B50C4A81C_13</vt:lpwstr>
  </property>
</Properties>
</file>