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23" w:name="_GoBack"/>
      <w:bookmarkEnd w:id="23"/>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玉田县文化广电和旅游局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玉田县文化广电和旅游局编制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1.购置文化市场综合执法制式服装和标志绩效目标表</w:t>
      </w:r>
      <w:r>
        <w:tab/>
      </w:r>
      <w:r>
        <w:fldChar w:fldCharType="begin"/>
      </w:r>
      <w:r>
        <w:instrText xml:space="preserve">PAGEREF _Toc_4_4_0000000004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2.冀财教【2021】138号2022年中央补助地方公共文化服务体系建设专项资金（非遗会客厅）绩效目标表</w:t>
      </w:r>
      <w:r>
        <w:tab/>
      </w:r>
      <w:r>
        <w:fldChar w:fldCharType="begin"/>
      </w:r>
      <w:r>
        <w:instrText xml:space="preserve">PAGEREF _Toc_4_4_0000000005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3.冀财教【2021】138号2022年中央补助地方公共文化服务体系建设专项资金（体育设备购置）绩效目标表</w:t>
      </w:r>
      <w:r>
        <w:tab/>
      </w:r>
      <w:r>
        <w:fldChar w:fldCharType="begin"/>
      </w:r>
      <w:r>
        <w:instrText xml:space="preserve">PAGEREF _Toc_4_4_0000000006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4.冀财教【2021】138号2022年中央补助地方公共文化服务体系建设资金（文化广场）绩效目标表</w:t>
      </w:r>
      <w:r>
        <w:tab/>
      </w:r>
      <w:r>
        <w:fldChar w:fldCharType="begin"/>
      </w:r>
      <w:r>
        <w:instrText xml:space="preserve">PAGEREF _Toc_4_4_0000000007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5.冀财教【2021】138号2022年中央补助地方公共文化服务体系建设资金（文化惠民演出）绩效目标表</w:t>
      </w:r>
      <w:r>
        <w:tab/>
      </w:r>
      <w:r>
        <w:fldChar w:fldCharType="begin"/>
      </w:r>
      <w:r>
        <w:instrText xml:space="preserve">PAGEREF _Toc_4_4_0000000008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6.冀财教【2021】141号2022年中央补助地方文化站免费开放补助资金绩效目标表</w:t>
      </w:r>
      <w:r>
        <w:tab/>
      </w:r>
      <w:r>
        <w:fldChar w:fldCharType="begin"/>
      </w:r>
      <w:r>
        <w:instrText xml:space="preserve">PAGEREF _Toc_4_4_0000000009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7.冀财教【2021】155号2022年省级文化站免费开放补助资金绩效目标表</w:t>
      </w:r>
      <w:r>
        <w:tab/>
      </w:r>
      <w:r>
        <w:fldChar w:fldCharType="begin"/>
      </w:r>
      <w:r>
        <w:instrText xml:space="preserve">PAGEREF _Toc_4_4_0000000010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8.冀财教【2021】159号省级体育彩票公益金专项资金绩效目标表</w:t>
      </w:r>
      <w:r>
        <w:tab/>
      </w:r>
      <w:r>
        <w:fldChar w:fldCharType="begin"/>
      </w:r>
      <w:r>
        <w:instrText xml:space="preserve">PAGEREF _Toc_4_4_0000000011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9.就业见习服务绩效目标表</w:t>
      </w:r>
      <w:r>
        <w:tab/>
      </w:r>
      <w:r>
        <w:fldChar w:fldCharType="begin"/>
      </w:r>
      <w:r>
        <w:instrText xml:space="preserve">PAGEREF _Toc_4_4_0000000012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10.旅游工作运行经费绩效目标表</w:t>
      </w:r>
      <w:r>
        <w:tab/>
      </w:r>
      <w:r>
        <w:fldChar w:fldCharType="begin"/>
      </w:r>
      <w:r>
        <w:instrText xml:space="preserve">PAGEREF _Toc_4_4_0000000013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11.全民健身工程绩效目标表</w:t>
      </w:r>
      <w:r>
        <w:tab/>
      </w:r>
      <w:r>
        <w:fldChar w:fldCharType="begin"/>
      </w:r>
      <w:r>
        <w:instrText xml:space="preserve">PAGEREF _Toc_4_4_0000000014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12.体育工作运行经费绩效目标表</w:t>
      </w:r>
      <w:r>
        <w:tab/>
      </w:r>
      <w:r>
        <w:fldChar w:fldCharType="begin"/>
      </w:r>
      <w:r>
        <w:instrText xml:space="preserve">PAGEREF _Toc_4_4_0000000015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13.乡镇综合文化站免费开放补助资金绩效目标表</w:t>
      </w:r>
      <w:r>
        <w:tab/>
      </w:r>
      <w:r>
        <w:fldChar w:fldCharType="begin"/>
      </w:r>
      <w:r>
        <w:instrText xml:space="preserve">PAGEREF _Toc_4_4_0000000016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14.新型公共文化空间建设项目绩效目标表</w:t>
      </w:r>
      <w:r>
        <w:tab/>
      </w:r>
      <w:r>
        <w:fldChar w:fldCharType="begin"/>
      </w:r>
      <w:r>
        <w:instrText xml:space="preserve">PAGEREF _Toc_4_4_0000000017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15.玉田县伯雍公园健身步道、排球场改造工程绩效目标表</w:t>
      </w:r>
      <w:r>
        <w:tab/>
      </w:r>
      <w:r>
        <w:fldChar w:fldCharType="begin"/>
      </w:r>
      <w:r>
        <w:instrText xml:space="preserve">PAGEREF _Toc_4_4_0000000018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16.玉田县图书馆新建工程施工监理服务酬金绩效目标表</w:t>
      </w:r>
      <w:r>
        <w:tab/>
      </w:r>
      <w:r>
        <w:fldChar w:fldCharType="begin"/>
      </w:r>
      <w:r>
        <w:instrText xml:space="preserve">PAGEREF _Toc_4_4_0000000019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17.玉田县图书馆新建工程项目工程设计费绩效目标表</w:t>
      </w:r>
      <w:r>
        <w:tab/>
      </w:r>
      <w:r>
        <w:fldChar w:fldCharType="begin"/>
      </w:r>
      <w:r>
        <w:instrText xml:space="preserve">PAGEREF _Toc_4_4_0000000020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18.玉田县图书馆新建工程项目施工跟踪审计和质量检测服务费绩效目标表</w:t>
      </w:r>
      <w:r>
        <w:tab/>
      </w:r>
      <w:r>
        <w:fldChar w:fldCharType="begin"/>
      </w:r>
      <w:r>
        <w:instrText xml:space="preserve">PAGEREF _Toc_4_4_0000000021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19.玉田县旭升公园健身步道改造项目绩效目标表</w:t>
      </w:r>
      <w:r>
        <w:tab/>
      </w:r>
      <w:r>
        <w:fldChar w:fldCharType="begin"/>
      </w:r>
      <w:r>
        <w:instrText xml:space="preserve">PAGEREF _Toc_4_4_0000000022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20.政府购买公共文化服务项目绩效目标表</w:t>
      </w:r>
      <w:r>
        <w:tab/>
      </w:r>
      <w:r>
        <w:fldChar w:fldCharType="begin"/>
      </w:r>
      <w:r>
        <w:instrText xml:space="preserve">PAGEREF _Toc_4_4_0000000023 \h</w:instrText>
      </w:r>
      <w:r>
        <w:fldChar w:fldCharType="separate"/>
      </w:r>
      <w:r>
        <w:t>37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玉田县文化广电和旅游局</w:t>
      </w:r>
    </w:p>
    <w:p>
      <w:pPr>
        <w:pStyle w:val="8"/>
      </w:pPr>
      <w:r>
        <w:t>总体绩效</w:t>
      </w:r>
    </w:p>
    <w:p>
      <w:pPr>
        <w:pStyle w:val="8"/>
      </w:pPr>
    </w:p>
    <w:p>
      <w:pPr>
        <w:pStyle w:val="8"/>
      </w:pPr>
      <w:r>
        <w:t>一、公共文化工作</w:t>
      </w:r>
    </w:p>
    <w:p>
      <w:pPr>
        <w:pStyle w:val="8"/>
      </w:pPr>
      <w:r>
        <w:t>1.全面开展国家公共文化服务体系示范区创新发展，全力迎接国家首次复核。按照国家公共文化服务体系示范区创新发展及《河北省公共文化服务体系建设“十四五”规划》和市县相关政策要求，深入推进示范区创新发展，确保通过国家复核。</w:t>
      </w:r>
    </w:p>
    <w:p>
      <w:pPr>
        <w:pStyle w:val="8"/>
      </w:pPr>
      <w:r>
        <w:t>2.大力推进公共文化设施和新型公共文化服务空间建设。实现玉田县图书馆新建工程项目整体竣工验收并投入使用。力争完成玉田县文化馆新建工程项目竣工验收，履行政府购买程序，投入使用。建成新型公共文化服务空间3个，其中包括占地10281.47㎡、投资估算773.70万元的文化广场建设项目及城市书房和非遗客厅各1座，完成市达指标任务。</w:t>
      </w:r>
    </w:p>
    <w:p>
      <w:pPr>
        <w:pStyle w:val="8"/>
      </w:pPr>
      <w:r>
        <w:t>3.继续深入实施文化惠民工程。按照省市要求，结合我县实际，继续开展文化惠民活动，确保完成市达指标任务。在省市未下达指标的情况下，我局预计开展“七进”演出130场以上。①组织开展送戏下乡活动。以政府面向社会力量公开采购公共文化服务的方式，采购送戏下乡活动。②组织开展以“我们的节日”为主题的文化活动。突出中华民族传统文化和美德，弘扬社会主义核心价值观。做好春节、元宵，清明、端午、中秋、七夕及重阳节传统节日系列文化活动。③组织开展其他的文化活动。做好三八妇女节，五一劳动节、非遗活动日等各种丰富多彩的文化活动。</w:t>
      </w:r>
    </w:p>
    <w:p>
      <w:pPr>
        <w:pStyle w:val="8"/>
      </w:pPr>
      <w:r>
        <w:t>4.大力支持文化精品创作，力争实现新突破。全年创作文化精品不少于300件，其中获省级以上奖励或者在省级以上新媒体平台展览（展示）不少于10件。</w:t>
      </w:r>
    </w:p>
    <w:p>
      <w:pPr>
        <w:pStyle w:val="8"/>
      </w:pPr>
      <w:r>
        <w:t>5.创新推动非物质文化遗产的保护传承。继续开展非遗记录工程，对5项以上县级以上非遗项目完成记录；在自然和文化遗产日等重要节庆日组织开展宣传展示传习活动不少于50场次；探索启动“非遗网上购物节”活动，加强非遗网上宣传推广。</w:t>
      </w:r>
    </w:p>
    <w:p>
      <w:pPr>
        <w:pStyle w:val="8"/>
      </w:pPr>
      <w:r>
        <w:t>二、旅游工作</w:t>
      </w:r>
    </w:p>
    <w:p>
      <w:pPr>
        <w:pStyle w:val="8"/>
      </w:pPr>
      <w:r>
        <w:t>1、全力推进唐山创建国家文化和旅游消费试点城市，起草《玉田县推进完成旅游发展扶持奖励办法》。</w:t>
      </w:r>
    </w:p>
    <w:p>
      <w:pPr>
        <w:pStyle w:val="8"/>
      </w:pPr>
      <w:r>
        <w:t>2、启动黄土坎红色旅游体验基地项目，申请1300万元专项债券，建设旅游服务中心、红色体验馆、停车场等设施。推进玉泉山生态园建设，打造京津冀最大的山地果园、研学基地；启动玉泉山矿山公园项目，建设游客中心、停车场等基础设施。</w:t>
      </w:r>
    </w:p>
    <w:p>
      <w:pPr>
        <w:pStyle w:val="8"/>
      </w:pPr>
      <w:r>
        <w:t>3、持续推进视频监控、身份信息录统等旅游市场监管信息化。引导A级以上景区开展智慧化建设。提升红色旅游基地（国防教育基地）、中实生态园等项目的停车场、标识系统档次，创建、提升一批高档民宿，启动山水枣乡A级旅游景区创建工作。</w:t>
      </w:r>
    </w:p>
    <w:p>
      <w:pPr>
        <w:pStyle w:val="8"/>
      </w:pPr>
      <w:r>
        <w:t>4、指导景区、乡村旅游示范点举办传统的草莓采摘节、玫瑰文化节、金丝小枣采摘节、燕山叠翠红叶节等节庆活动；创办山水枣乡踏青节、走读玉田、遇见孤树、行走十里画廊采风活动。</w:t>
      </w:r>
    </w:p>
    <w:p>
      <w:pPr>
        <w:pStyle w:val="8"/>
      </w:pPr>
      <w:r>
        <w:t>三、体育工作</w:t>
      </w:r>
    </w:p>
    <w:p>
      <w:pPr>
        <w:pStyle w:val="8"/>
      </w:pPr>
      <w:r>
        <w:t>1、组织开展全民健身体育赛事活动，确保月月有活动，重点组织开展如半程马拉松、滑雪、垂钓有影响力的体育赛事；继续举办玉田县第四届冰雪运动会。</w:t>
      </w:r>
    </w:p>
    <w:p>
      <w:pPr>
        <w:pStyle w:val="8"/>
      </w:pPr>
      <w:r>
        <w:t>2、积极组织参加上级体育赛事活动，争取至少三个项目排在省市前列。</w:t>
      </w:r>
    </w:p>
    <w:p>
      <w:pPr>
        <w:pStyle w:val="8"/>
      </w:pPr>
      <w:r>
        <w:t>3、继续深化体教融合发展。举办体育传统项目学校的足球、篮球、乒乓球等体育比赛，开展传统武术进校园活动；为1所业余体校、20所体育传统校购置训练器材。</w:t>
      </w:r>
    </w:p>
    <w:p>
      <w:pPr>
        <w:pStyle w:val="8"/>
      </w:pPr>
      <w:r>
        <w:t>4、体育健身设施建设。为行政村和社区更新健身路径80套，购置篮球架和乒乓球台80套；投资380万元对旭升公园健身步道进行改造升级；争取上级资金20万元，继续完善室内滑冰馆免费开放，提高场馆利用率。</w:t>
      </w:r>
    </w:p>
    <w:p>
      <w:pPr>
        <w:pStyle w:val="8"/>
      </w:pPr>
      <w:r>
        <w:t xml:space="preserve">实施方案》《河北省住房和城乡建设厅等六部门关于印发&lt;2020年关于加快县城品质提升工作方案&gt;的通知》等文件精神，我县应建有达标的体育馆、体育场、全民健身中心、体育公园等公共体育场馆和设施，我县目前都未建成。位于职教中心的室内滑冰馆冰面面积仅有308平米，也未达到测评标准。上述公共体育设施既是各类考核工作的重要指标，也是对一个城市品位的重要提升，更是惠民利民的民心工程。建议县委县政府将公共体育场馆建设纳入重要议事日程，早日建成投入使用。    </w:t>
      </w:r>
    </w:p>
    <w:p>
      <w:pPr>
        <w:pStyle w:val="8"/>
      </w:pPr>
    </w:p>
    <w:p>
      <w:pPr>
        <w:pStyle w:val="8"/>
      </w:pPr>
    </w:p>
    <w:p>
      <w:pPr>
        <w:pStyle w:val="8"/>
      </w:pP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玉田县文化广电和旅游局</w:t>
      </w:r>
    </w:p>
    <w:p>
      <w:pPr>
        <w:pStyle w:val="9"/>
      </w:pPr>
      <w:r>
        <w:t>分项绩效指标</w:t>
      </w:r>
    </w:p>
    <w:p>
      <w:pPr>
        <w:pStyle w:val="9"/>
      </w:pPr>
    </w:p>
    <w:p>
      <w:pPr>
        <w:pStyle w:val="9"/>
      </w:pPr>
      <w:r>
        <w:t>项目经费支出7437355.6元（包括财政本级预算经费3516555.6元、上级下达项目经费3920800元），支出绩效指标情况：</w:t>
      </w:r>
    </w:p>
    <w:p>
      <w:pPr>
        <w:pStyle w:val="9"/>
      </w:pPr>
      <w:r>
        <w:t>1、购置文化市场综合执法制式服装和标志6.05136万元：玉田县文化广电和旅游局要为玉田县文化市场综合行政执法局内设执法机构中的15名执法人员配置文化市场综合执法制式服装和标志。上级下发的首次配发文化市场综合执法制式服装和标志预算定额参考标准为：女士4032.8元/套，男士4034.6元/套，资金累计支出进度3月完成。项目共设产出指标、效果指标、满意度指标三个一级指标，下设9个二、三级指标，具体为：1、产出指标--数量指标--购置服装数量。指标值15.指标依据--采购文件及验收报告2、产出指标--质量指标--完成率。指标值100%。指标依据---验收报告3、产出指标--时效指标--完工及时率。指标值100%。指标依据---验收报告4、产出指标--成本指标--项目实际支出是否控制在预算内。指标值100%。指标依据--采购合同5、效益指标--经济效益指标--资金的使用效率。指标值100%。指标依据--验收报告6、效益指标--社会效益指标--提供优质服务。指标值100%。指标依据--群众问卷7、效益指标--生态效益指标--达到绿色产业标准。指标值100%。指标依据--采购合同8、效益指标--可持续影响指标--服装使用年限。指标值4。指标依据--服装更换年限9、满意度指标--服务对象满意度指标--职工满意度。指标值100%。指标依据--问卷调查。按照《河北省文化和旅游厅、河北省财政厅关于由省级联合组织采购全省文化市场综合执法制式服装和标志的通知》（冀文旅综执字〔2021 〕2号）文件要求，玉田县文化广电和旅游局要为玉田县文化市场综合行政执法局内设执法机构中的15执法人员配置文化市场综合执法制式服装和标志。县政府批复。【2021年第688号】）</w:t>
      </w:r>
    </w:p>
    <w:p>
      <w:pPr>
        <w:pStyle w:val="9"/>
      </w:pPr>
      <w:r>
        <w:t>2、冀财教【2021】138号2022年中央补助地方公共文化服务体系建设专项资金（非遗会客厅）59.9万元。按照《唐山市文化广电和旅游局关于印发&lt;唐山市高质量营造新型公共文化空间的实施方案&gt;的通知》（唐文旅字〔2021〕66号）要求，2022年-2025年，我县新型公共文化空间建设指标任务是11个，其中2022年为3个。根据上述要求，我局对本项目的实施组织进行了事前绩效评估。资金累计支出进度12月底100%完成。项目共设产出指标、效果指标、满意度指标三个一级指标，下设10个二、三级指标，具体为：1、产出指标--数量指标--年度任务完成率。指标值100%。指标依据--市达建设任务数2、产出指标--质量指标--验收通过率。指标值100%。指标依据--项目通过验收的比例3、产出指标--时效指标--完成率。指标值100%。指标依据--当年任务完成情况4、产出指标-成本指标---资金成本。指标值599000。指标依据--按预算完成任务5、效益指标--社会效益指标--对全县公共文化事业发展的促进作用。指标依据--对全县公共文化事业发展的促进作用6、效益指标--社会效益指标--保障人民群众公共文化权益。指标值--保障人民群众公共文化权益7、效益指标--可持续影响指标--长期推进作用，对公共文化服务体系建设的持续性推进作用。指标依据--长期推进作用，对公共文化服务体系建设的持续性推进作用8、效益指标--可持续影响指标--新型公共文化服务空间在公共文化服务体系建设中的作用。指标依据--新型公共文化服务空间在公共文化服务体系建设中的作用9、满意度指标--服务对象满意度指标--满意率。指标值85%。指标依据--满意率大于等于85%。对全县公共文化事业发展的促进作用，支持新型公共文化服务空间建设对全县公共文化事业的积极影响，积极发挥新型公共文化服务空间在公共文化服务体系建设中的作用。（2）社会效益指标。对公共文化权益保障提升作用，人民群众基本文化权益获得保障情况，较为显著，保障人民群众公共文化权益的相关规定。</w:t>
      </w:r>
    </w:p>
    <w:p>
      <w:pPr>
        <w:pStyle w:val="9"/>
      </w:pPr>
      <w:r>
        <w:t>3、冀财教【2021】138号2022年中央补助地方公共文化服务体系建设资金（文化广场）10万元。项目主要目标为创建国家公共文化服务体系示范区工作的开展及推动我县村文化广场建设。资金累计支出进度6月份100%完成。项目共设产出指标、效果指标、满意度指标三个一级指标、下设9个二、三级指标。具体为：1、产出指标—数量指标-资助单位数量（支持建设文化广场村的数量），指标值（广场数量）=3个。产出指标—质量指标—广场建设质量（广场建设质量合格率）。指标值=100%；产出指标—时效指标—完成率（当年任务完成情况），指标值=100%。2、效果指标—社会效益指标—补贴发放率（发放广场建设资金补贴发放完成率），指标值=100%；效果指标—社会效益指标—社会影响力（在全县产生的影响，得到相关村群众的充分认可。），指标值文字描述—相关村群众高度认可；效果指标—可持续影响指标—长期使用性（能够长期较好地满足人民群众对精神文化的需求。）指标值文字描述—具有可持续性。3、满意度—服务对象满意度指标—服务满意度。（使用文化广场的重点人群对文化广场的满意程度），指标值&gt;=85%；满意度指标——服务对象满意度指标—群众满意度（群众对广场建设质量的整体满意度），指标&gt;=85%；满意度指标—服务对象满意度—群众满意率（群众满意数量占总数的比例。）。指标值&gt;=85%。以上指标依据为《中华人民共和国公共文化服务保障法》及国家和省公共文化服务“十四五”规划、国家和省关于进一步推动公共文化服务高质量发展的政策文件。</w:t>
      </w:r>
    </w:p>
    <w:p>
      <w:pPr>
        <w:pStyle w:val="9"/>
      </w:pPr>
      <w:r>
        <w:t>4、冀财教【2021】138号2022年中央补助地方公共文化服务体系建设资金（文化惠民演出）63万元，文化惠民券2万元。项目主要目标为传承发展戏曲文化，满足县域群众戏曲文化需求。资金累计支出进度3月份完成30%、6月份完成50%、10月份完成80%、12月份完成100%。项目共设产出指标、效果指标、满意度指标三个一级指标、下设9个二、三级指标。具体为：1、产出指标—数量指标-组织开展戏曲进乡村的场次数（组织举办戏曲下乡的总场次数。），指标值=100%。产出指标—数量指标—戏曲进乡村活动观看人数（戏曲演出对群众的吸引力）。指标值＞=5000人次；产出指标—质量指标—本年度戏曲进乡村演出任务完成率（工作任务完成情况），指标值=100%。2、效果指标—社会效益指标—确保资助项目政治导向正确（资助项目不出现上级通报的意识形态重大问题（个）），指标值0—；效果指标—社会效益指标—社会影响力（在县域产生的重要影响，得到广大受众的充分认可），指标值文字描述—得到广大受众的充分认可；效果指标—可持续影响指标—长期使用性（能够长期较好地开展展演、展映、展播、展示，长期满足人民群众对精神文化的需求。）指标值文字描述—具有可持续性。3、满意度—服务对象满意度指标—群众对演出的满意度。（群众对公共文化服务的满意度评价情况），指标值&gt;=85%；满意度指标——服务对象满意度指标—系列文化活动参与者满意度情况（系列文化活动参与者满意人数占参与人数的比例，指标值&gt;=90%；满意度指标—服务对象满意度—群众满意度（群众满意数量占总数的比例）。指标值&gt;=85%。以上指标依据为1.《中华人民共和国公共文化服务保障法》。</w:t>
      </w:r>
    </w:p>
    <w:p>
      <w:pPr>
        <w:pStyle w:val="9"/>
      </w:pPr>
      <w:r>
        <w:t>5、冀财教【2021】141号2022年中央补助地方文化站免费开放补助资金63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值2、产出指标--质量指标--活动圆满完成率。指标值100%。指标依据--年度任务完成率3、产出指标--时效指标--活动完成时限。指标值1.指标依据--年底前完成4、产出指标--成本指标--活动费用标准。指标值63.指标依据--总体不超过预算5、效益指标--社会效益指标--提升公共文化服务水平。指标依据--提升公共文化服务水平较显著6、效益指标--社会效益指标--推动志愿者文化志愿服务规范化。指标依据--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满意率&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pPr>
        <w:pStyle w:val="9"/>
      </w:pPr>
      <w:r>
        <w:t>6、冀财教【2021】155号2022年省级文化站免费开放补助资金10.5万元，项目主要目标为举办群众文化活动及培训，资金累计支出进度3月底、6月底、9月底、12月底分别达到30%、60%、90%、100%。项目共设产出指标、效果指标、满意度指标三个一级指标，下设9个二、三级指标，具体为：1、产出指标--数量指标--活动举办次数。指标值20.指标依据--资金总额与单场费用比例2、产出指标--质量指标--活动圆满完成率。指标值100%。指标依据--年度任务完成率3、产出指标--时效指标--活动完成时限。指标值1年。指标依据--年底前完成4、产出指标--成本指标--活动费用标准。指标值10.5万元。指标依据--总体不超过预算5、效益指标--社会效益指标--提升公共文化服务水平。指标依据--提升公共文化服务水平较显著6、效益指标--社会效益指标--推动志愿者文化志愿服务规范化。指标依据--推动志愿者文化志愿服务规范化、专业化、社会化水平提高较显著7、效益指标--可持续影响指标--传承中华民族传统文化。指标依据--传承中华民族传统文化较显著8、效益指标--可持续影响指标--传承、弘扬中华民族优秀文化遗产。指标依据--传承、弘扬中华民族优秀文化遗产较显著9、满意度指标--服务对象满意度指标--观众满意度。指标值85%。指标依据--观众满意度&gt;=85%。以上指标依据《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本项目经费用于补助乡镇综合文化站实施免费开放，群众性文化活动、培训等。</w:t>
      </w:r>
    </w:p>
    <w:p>
      <w:pPr>
        <w:pStyle w:val="9"/>
      </w:pPr>
      <w:r>
        <w:t>7、冀财教【2021】159号省级体育彩票公益金专项资金1.68万元，项目主要目标为举办冰雪活动，资金累计支出进度6月底100%。项目共设产出指标、效果指标、满意度指标三个一级指标，下设9个二、三级指标，1、产出指标--数量指标--举办活动场次。指标值2场。指标依据--文件要求2、产出指标--质量指标--活动安全举办率（%）指标值。指标值100%。指标依据--活动安全要求3、产出指标--时效指标--宣传、活动完成时间。指标值4月份。指标依据--按通知时限4、产出指标--成本指标--活动费用标准。指标值1.68万元。指标依据--成本数额5、效益指标--经济效益指标--通过宣传组织和指导冰雪运动。指标值5000人次。指标依据--参与冰雪运动人次6、效益指标--社会效益指标--开展宣传教育培训。指标值500人次。指标依据--参与冰雪运动培训7、效益指标--生态效益指标--生态环境破坏率。指标值100%。指标依据--生态环境破坏率8、效益指标--可持续影响指标--效果持续时间。指标值1年。指标依据--持续影响时间9、满意度指标--服务对象满意度指标--活动参与人员满意度。指标值95%。指标依据--满意度要求。以上指标依据贯彻习近平总书记“带动三亿人参与冰雪运动”等系列重要指示精神，全面落实“健康河北”部署要求，扎实推进冰雪运动推广普及</w:t>
      </w:r>
    </w:p>
    <w:p>
      <w:pPr>
        <w:pStyle w:val="9"/>
      </w:pPr>
      <w:r>
        <w:t>8、乡镇综合文化站免费开放补助资金30万元，项目主要目标为举办群众文化活动及培训，资金累计支出进度3月底、6月底、10月底、12月底分别达到30%、60%、80%、100%。项目共设产出指标、效果指标、满意度指标三个一级指标，下设9个二、三级指标，具体为：1、产出指标--数量指标--乡镇综合文化站周免费开放时间达标率。指标值100%。指标依据--公共文化设施周免费开放时长要求2、产出指标--质量指标--验收通过率。指标值100%。指标依据--相关项目实施的合法合规性3、产出指标--时效指标--完成率。指标值100%。指标依据--工作任务完成时效要求4、产出指标--成本指标--资金成本。指标值30万元。指标依据--资金的投入与预期效益匹配5、效益指标--社会效益指标--提升公共文化服务水平。指标值100%。指标依据--全县公共文化事业发展的促进作用，支持乡镇综合文化站建设对全县公共文化事业的积极影响，较为显著，乡镇综合文化站在公共文化服务体系建设中的作用6、效益指标--社会效益指标--提升公共文化服务水平。指标值100%。指标依据--对公共文化权益保障提升作用，人民群众基本文化权益获得保障情况7、效益指标--社会效益指标--提升公共服务水平和质量。指标值100%。指标依据--保障人民群众公共文化权益的相关规定8、效益指标--可持续影响指标--提升公共服务水平和质量。指标值100%。指标依据--长期推进作用，对公共文化服务体系建设的持续性推进作用，具有长期推进作用，乡镇综合文化站在公共文化服务体系建设中的作用。9、满意度指标--服务对象满意度指标--服务对象满意度。指标值85%。指标依据--乡镇综合文化站服务对象接受服务的满意程度，≧85%，服务对象满意度评价。以上指标依据为《国务院办公厅关于印发公共文化领域中央与地方财政事权和支出责任划分改革方案的通知》（国办发〔2020〕14号）和《河北省人民政府办公厅关于印发公共文化领域省与市、县财政事权和支出责任划分改革实施方案的通知》（冀政办发〔2020〕3号）对此有明确规定。</w:t>
      </w:r>
    </w:p>
    <w:p>
      <w:pPr>
        <w:pStyle w:val="9"/>
      </w:pPr>
      <w:r>
        <w:t>9、新型公共文化空间建设项目10万元，按照《唐山市文化广电和旅游局关于印发&lt;唐山市高质量营造新型公共文化空间的实施方案&gt;的通知》（唐文旅字〔2021〕66号）要求，2022年-2025年，我县新型公共文化空间建设指标任务是11个，其中2022年为3个。资金累计支出进度12月100%。项目共设产出指标、效果指标、满意度指标三个一级指标，下设9个二、三级指标，具体为1、产出指标--数量指标--年度任务完成率。指标值100%。指标依据--市达建设任务数2、产出指标-质量指标--验收通过率。指标值100%。指标依据--项目建设的合法合规性3、产出指标-时效指标--完成率。指标值100%。指标依据--工作任务完成时效要求4、产出指标-成本指标--资金成本。指标值10万元。指标依据--项目实际支出数。5、效益指标--社会效益指标--公共服务水平提升情况。指标值100%。指标依据--新型公共文化服务空间在公共文化服务体系建设中的作用6、效益指标--社会效益指标--民间文化遗产保护。指标值100%。指标依据--民间文化遗产保护7、效益指标--可持续影响指标--传承、弘扬中华民族优秀遗产文化。指标值100%。指标依据--传承中华民族传统文化8、效益指标--可持续影响指标--传承中华民族传统文化。指标值100%。指标依据--传承中华民族传统文化9、满意度指标--服务对象满意度指标--服务对象满意度。指标值85%。指标依据--服务对象满意度评价。以上指标依据《河北省公共文化服务体系建设“十四五”规划》、《唐山市文化广电和旅游局关于印发&lt;唐山市高质量营造新型公共文化空间的实施方案&gt;的通知》（唐文旅字〔2021〕66号）。对全县公共文化事业发展的促进作用，支持新型公共文化服务空间建设对全县公共文化事业的积极影响，新型公共文化服务空间在公共文化服务体系建设中的作用。对公共文化权益保障提升作用，保障人民群众公共文化权益。</w:t>
      </w:r>
    </w:p>
    <w:p>
      <w:pPr>
        <w:pStyle w:val="9"/>
      </w:pPr>
      <w:r>
        <w:t>10、玉田县伯雍公园健身步道、排球场改造工程58.188万元。为全面贯彻落实</w:t>
      </w:r>
      <w:r>
        <w:rPr>
          <w:rFonts w:hint="eastAsia"/>
          <w:lang w:eastAsia="zh-CN"/>
        </w:rPr>
        <w:t>习近平总书记关于</w:t>
      </w:r>
      <w:r>
        <w:t>全民健身的总体要求，推动全民健身和全民健康深度融合。为人民群众健身营造良好环境和设施提供安全保障。结合我县体育场所实际情况，提升县伯雍公园健身步道、排球场标准，使用塑胶地面及硅PU铺设公园健身步道及排球场。健身步道、排球场为塑胶和硅PU地面，优点是，具有较好的弹性，易施工，无污染，日常使用中比较方便维护。资金累计支出进度、10月完成100%。项目共设产出指标、效果指标、满意度指标三个一级指标，下设10个二、三级指标，具体为：1、产出指标--数量指标--改造健身步道一条，排球场一片。指标值100%。指标依据--采购文件2、产出指标--质量指标--完成率。指标值100%。指标依据--验收报告3、产出指标--时效指标--工作任务完成及时率。指标值100%。指标依据--采购文件及验收报告4、产出指标--成本指标--按预算资金完成率。指标值100%。指标依据--采购文件及中标金额5、效益指标--经济效益指标--资金的使用效率。指标值100%。指标依据--验收报告6、效益指标--社会效益指标--项目实现功能。指标值100%。指标依据--工程完工使用情况7、效益指标--生态效益指标--达到绿色产业标准。指标值100%。指标依据--采购文件及工程监理8、效益指标--可持续影响指标--新建项目符合绿色环保发展方向的。指标值100%。指标依据--工程监理报告9、满意度指标--服务对象满意度指标--群众满意度。指标值85%。指标依据--群众调查问卷。以上指标依据《全民健身计划》，国发［2021］11号，《河北省全民健身条例》和县2021年度省级卫生城创建工作要求，此项目对全县公共体育事业发展的促进作用，支持全县公共体育事业的积极影响，群众参与体育锻炼的意识不断增强的作用。对公共体育权益保障提升作用，人民群众基本体育权益获得保障情况。</w:t>
      </w:r>
    </w:p>
    <w:p>
      <w:pPr>
        <w:pStyle w:val="9"/>
      </w:pPr>
      <w:r>
        <w:t>11、玉田县图书馆新建工程施工监理服务酬金28.494万元。此项目为玉田县图书馆新建工程施工监理服务酬金，主要目标为完成图书馆新 建工程施工监理，资金累计支出进度12月底100%。项目共设产出指标、效果指标、满意度指标三个一级指标，下设9个二、三级指标，具体为：1、产出指标--数量指标--年度任务完成率（%）。指标值100%。指标依据--项目建设任务量完成2、产出指标--质量指标--验收通过率。指标值100%。指标依据--项目建设的合法合规性3、产出指标--时效指标--完成率。指标值100%。指标依据--当年任务完成4、产出指标--成本指标--资金成本。指标值284940.指标依据--按预算完成任务5、效益指标--社会效益指标--公共服务水平提升情况。指标依据--公共服务水平提升情况提高6、效益指标--社会效益指标--提升公共文化服务水平。指标依据--提升公共文化服务水平提高7、效益指标--可持续影响指标--基本公共服务水平。指标依据--基本公共服务水平提高8、效益指标--可持续影响指标--提升公共服务水平和质量。指标依据--提升公共服务水平和质量9、满意度指标--服务对象满意度指标--群众满意度。指标值85%。指标依据--群众满意度大于等于85%。以上指标依据：1.《玉田县发展和改革局关于玉田县图书馆新建工程项目可行性研究报告变更的批复》（玉发改审字[2019]60号）；2.《玉田县发展和改革局关于玉田县图书馆新建工程项目初步设计的批复》（玉发改审字[2020]195号）。</w:t>
      </w:r>
    </w:p>
    <w:p>
      <w:pPr>
        <w:pStyle w:val="9"/>
      </w:pPr>
      <w:r>
        <w:t>12、玉田县图书馆新建工程项目工程设计费20.5902万元，此项目为玉田县图书馆新建工程项目工程设计费，主要目标为完成图书馆新 建工程设计，资金累计支出进度12月底100%。项目共设产出指标、效果指标、满意度指标三个一级指标，下设9个二、三级指标，具体为：1、产出指标--数量指标--数量指标。指标值100%。指标依据--建成数量与任务数的比例2、产出指标--质量指标--验收通过率。指标值100%。指标依据--项目建设的合法合规性3、产出指标--时效指标--完成率。指标值100%。指标依据--工作任务完成时效要求4、产出指标--成本指标--资金成本。指标值205902.指标依据--按预算完成任务5、效益指标--社会效益指标--对全县公共文化事业发展的促进作用。指标依据--对全县公共文化事业发展的起积极作用6、效益指标--社会效益指标--对公共文化权益保障提升作用。指标依据--对公共文化权益保障提升作用7、效益指标--可持续影响指标--长期推进作用。指标依据--长期推进作用8、效益指标--可持续影响指标--县图书馆新建工程在公共文化服务体系建设中的作用。指标依据--县图书馆新建工程在公共文化服务体系建设中的作用9、满意度指标--服务对象满意度指标--满意率。指标值85%。指标依据--群众满意率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pPr>
        <w:pStyle w:val="9"/>
      </w:pPr>
      <w:r>
        <w:t>13、玉田县图书馆新建工程项目施工跟踪审计和质量检测服务费17.332万元，此项目为玉田县图书馆新建工程项目施工跟踪审计和质量检测服务费，主要目标为完成图书馆新 建工程施工跟踪审计和质量检测，资金累计支出进度12月底100%。项目共设产出指标、效果指标、满意度指标三个一级指标，下设9个二、三级指标，具体为：1、产出指标--数量指标--年度任务完成率。指标值100%。指标依据--年度任务完成率2、产出指标--质量指标--验收通过率。指标值100%。指标依据--验收通过率3、产出指标--时效指标--完成率。指标值100%。指标依据--当年任务完成情况4、产出指标--成本指标--资金成本。指标值173320。指标依据--按预算完成任务5、效益指标--社会效益指标---对全县公共文化事业发展的促进作用。指标依据--对全县公共文化事业发展的促进作用6、效益指标--社会效益指标---对公共文化权益保障提升作用。指标依据--对公共文化权益保障提升作用7、效益指标--可持续影响指标--对公共文化权益保障提升作用。指标依据--对公共文化权益保障提升作用8、效益指标--可持续影响指标--县图书馆新建工程在公共文化服务体系建设中的作用。指标依据--县图书馆新建工程在公共文化服务体系建设中的作用。9、满意度指标--服务对象满意度指标--群众满意度。指标值85%。指标依据--群众满意度大于等于85%。上指标依据：1.《玉田县发展和改革局关于玉田县图书馆新建工程项目可行性研究报告变更的批复》（玉发改审字[2019]60号）；2.《玉田县发展和改革局关于玉田县图书馆新建工程项目初步设计的批复》（玉发改审字[2020]195号）。</w:t>
      </w:r>
    </w:p>
    <w:p>
      <w:pPr>
        <w:pStyle w:val="9"/>
      </w:pPr>
      <w:r>
        <w:t>14、玉田县旭升公园健身步道改造项目76万元。此项目为旭升公园健身步道改造项目主要目标为完成玉田县旭升公园健身步道改造，资金累计支出进度10月底100%。项目共设产出指标、效果指标、满意度指标三个一级指标，下设9个二、三级指标，具体为：1、产出指标--数量指标--改建建筑面积。指标值4752米。指标依据--工程预算2、产出指标--质量指标--完成率。指标值100%。指标依据--验收报告3、产出指标--时效指标--完工及时率。指标值100%。指标依据--验收报告4、产出指标--成本指标--项目建设成本。指标值100%。指标依据--工程预算金额5、效益指标--经济效益指标--环境改善情况。指标值100%。指标依据--群众调查问卷6、效益指标--社会效益指标--项目实现功能。指标值100%。指标依据--工程完成工情况7、效益指标--生态效益指标--达到绿色产业标准。指标值100%。指标依据--符合环保标准8、效益指标--可持续影响指标--施工后使用年限。指标值8年。指标依据--工程完成采购文件及验收报告9、满意度指标--服务对象满意度指标--群众满意度。指标值85%。指标依据--群众问卷调查。以上指标依据《全民健身计划》，国发［2021］11号，《河北省全民健身条例》和县2021年度省级卫生城创建工作要求，县级以上人民政府及其有关部门应当根据国家和本省有关规划建设公共体育场所，利用公园、广场、公共绿地、城市道路等区域建设健身步道，方便公众就近参加健身活动。</w:t>
      </w:r>
    </w:p>
    <w:p>
      <w:pPr>
        <w:pStyle w:val="9"/>
      </w:pPr>
      <w:r>
        <w:t>15、政府购买公共文化服务项目（文化精品创作）10万元，项目主要目标为创作、制作3件作品。资金累计支出进度12月份完成100%，项目共设产出指标、效果指标、满意度指标三个一级指标、下设9个二、三级指标。具体为：1、产出指标—数量指标—支持优秀文化资源开发项目数量（发扬玉田优秀传统文化、创作思想性、艺术性、观赏性相统一的优秀作品情况），指标值—文字描述-创作、制作文艺作品2件）。产出指标—质量指标—产生重要影响的作品数量（年度内创作、制作作品数量）。指标值—文字描述-产生有影响力的作品；产出指标—时效指标—完成率（按照要求和计划完成创作任务的作品占计划总数的比例）指标值&lt;=95%。2、效果指标—可持续影响指标—长期使用性（能够长期较好地开展创作、制作文艺作品，长期满足人民群众对精神文化的需求。），指标值文字描述-支持原创作品；效果指标—社会效益指标—创作、制作的文艺作品受益对象满意度（反映创作、制作文艺作品受益对象对资金扶持的认可情况），指标值&gt;=100%；效果指标—生态效益指标—达到绿色产业标准（不进行基础设施建设，不对生态环境产生坏的影响）指标值文字描述-绿色创作。3、满意度—服务对象满意度指标-—服务对象满意度（文艺爱好者对原创作品的满意程度），指标值&gt;=95%；满意度指标——服务对象满意度指标—群众满意度（群众对当年创作、制作文艺作品的整体满意度），指标值&gt;=95%；满意度指标—服务对象满意度—群众满意度（群众满意数量占总数的比例），指标值&gt;=95%。以上指标依据为《中华人民共和国公共文化服务保障法》《中共玉田县委办公室 玉田县人民政府＜玉田县创建国家公共文化服务体系示范区工作方案（2018-2021年）＞的通知》。</w:t>
      </w:r>
    </w:p>
    <w:p>
      <w:pPr>
        <w:pStyle w:val="9"/>
      </w:pPr>
      <w:r>
        <w:t>16、体育工作运行经费60万元，项目主要目标为完成省、市、县组织的体育培训、比赛；唐山市冰雪运动会、全县冰雪运动会、滑雪节、全民健身活动等。资金累计支出进度12月份完成100%。项目共设产出指标、效果指标、满意度指标三个一级指标、下设9个二、三级指标。具体为：1、产出指标—数量指标-组织体育活动数量（组织开展体育活动次数），指标值文字描述—按要求完成各项活动。产出指标—质量指标—体育活动质量（各项体育活动质量完成率）。指标值＞=100%；产出指标—时效指标—完成率（当年体育活动任务完成情况），指标值=100%。2、效果指标—社会效益指标—活动参与人次（全年体育活动参与人次），指标值文字描述—全年体育活动参与人次10000人次；效果指标—经济效益指标—带动社会资金投资比（带动社会资金投入与财政资金的比例。），指标值文字描述（加大各项比赛的社会投入比例10%）；效果指标—可持续影响指标—长期使用性（能够长期较好地开展体育健身活动长期满足人民群众对体育活动的需求。）指标值文字描述—力争全年最大限度开展各项体育活动，满足人民群众对体育活动的需求。3、满意度—服务对象满意度指标—群众满意度。（群众对当年举办体育活动的整体满意度），指标值&lt;=95%；满意度指标——服务对象满意度指标—群众满意度（群众满意数量占总数的比例。），指标&lt;=95%；满意度指标—服务对象满意度指标—体育活动参与者满意度情况（体育活动参与者满意人数占参与人数的比例）。指标值&lt;=95%。以上指标依据为省委、省政府〈关于贯彻落实习近平总书记重要指示精神全力做好冬奥会筹办工作的实施意见〉（冀发[2019]17号）、《全民健身计划》，国发［2021］11号、市临时性文件。</w:t>
      </w:r>
    </w:p>
    <w:p>
      <w:pPr>
        <w:pStyle w:val="9"/>
      </w:pPr>
      <w:r>
        <w:t>17、冀财教【2021】138号公共文化服务体系建设专项资金（体育设备购置）172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pPr>
        <w:pStyle w:val="9"/>
      </w:pPr>
      <w:r>
        <w:t>18、全民健身工程20万元，主要目标为购置更新体育健身器材，提升广大群众锻炼环境，资金累计支出进度6月底完成100%。项目共设产出指标、效果指标、满意度指标三个一级指标、下设9个二、三级指标。具体为：1、产出指标—数量指标-购置器材数量（购置器材数量（套）），指标值文字描述—70套。产出指标—质量指标—器材合格率（购置器材合格率）。指标值＞=100%；产出指标—时效指标—完成率（当年器材购置任务完成情况），指标值=100%。2、效果指标—社会效益指标—当年器材购置任务完成情况（器材安装完成率），指标值=100%；效果指标—器材安装完成率—达到绿色产业标准（不进行基础设施建设，不对生态环境产生坏的影响。），指标值=100%；效果指标—可持续影响指标—长期使用性（能够长期较好地为群众体育锻炼提供保障，长期满足人民群众对精神文化的需求。）指标值&lt;=90%。3、满意度—服务对象满意度指标—群众满意度。（群众对当年器材安装情况的整体满意度），指标值&gt;=80%；满意度指标——服务对象满意度指标—群众满意度（群众满意数量占总数的比例。），指标&gt;=80%；满意度指标—服务对象满意度指标—服务满意度（接受体育锻炼的重点人群对安装体育器材所提供服务的满意程度。指标值&gt;=80%。以上指标依据为1.《中华人民共和国公共文化服务保障法》2.《全民健身计划》，国发［2021］11号</w:t>
      </w:r>
    </w:p>
    <w:p>
      <w:pPr>
        <w:pStyle w:val="9"/>
      </w:pPr>
      <w:r>
        <w:t>19、旅游工作运行经费15万元，项目主要目标为完成市政府“十项重点工作”之一的文化旅游产业融合发展工作，资金累计支出进度6月份完成30%、10月份完成80%，12月份完成100%。项目共设产出指标、效果指标、满意度指标三个一级指标、下设9个二、三级指标。具体为：1、产出指标—时效指标—完成率（按照要求和计划完成研究任务的项目在所有项目中的比例），指标值&gt;=90%。产出指标—质量指标—活动的影响力（当年举办活动的数量）。指标值&gt;=90%；产出指标—数量指标—在举办旅游活动数量（节庆活动开展情况），指标值&lt;=95%。2、效果指标—经济效益指标—带动社会资金投资比（带动社会资金投入与旅游扶持奖励资金的比例）。，指标值10%；效果指标—社会效益指标—社会影响力（在全县举办旅游节庆活动的重要影响，得到广大受众的充分认可），指标值&gt;=90%；效果指标—生态效益指标—达到绿色产业标准（不进行基础设施建设，不对生态环境产生坏的影响）指标值文字描述-绿色旅游。3、满意度—服务对象满意度指标—服务对象满意度（接受涉旅企业的重点人群对旅游主管部门提供服务的满意程度），指标值&gt;=95%；满意度指标——服务对象满意度指标—群众满意度（游客对当年旅游节庆活动的整体满意度），指标值&gt;=95%；满意度指标—服务对象满意度—群众满意度（群众满意数量占总数的比例），指标值&gt;=95%。以上指标依据为市委、市政府2022年“十项重点工作”要求及我县文旅融合工作需求。</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玉田县文化广电和旅游局</w:t>
      </w:r>
    </w:p>
    <w:p>
      <w:pPr>
        <w:pStyle w:val="10"/>
      </w:pPr>
      <w:r>
        <w:t>发展规划目标的保障措施</w:t>
      </w:r>
    </w:p>
    <w:p>
      <w:pPr>
        <w:pStyle w:val="10"/>
      </w:pPr>
    </w:p>
    <w:p>
      <w:pPr>
        <w:pStyle w:val="10"/>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2022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10"/>
      </w:pPr>
      <w:r>
        <w:t>一是加强支出预算管理。编实编细年初预算，年初支出预算落实到科室、下属单位，并细化到具体项目；加强项目预算管理，特别是加强对大额专项资金项目的预算执行管理。</w:t>
      </w:r>
    </w:p>
    <w:p>
      <w:pPr>
        <w:pStyle w:val="10"/>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10"/>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10"/>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10"/>
      </w:pPr>
      <w:r>
        <w:t>五是严肃财经纪律。牢固树立依法理财意识，规范财政业务，严格落实全程留痕，强化内控管理和问责机制建设，严格执行财经纪律。</w:t>
      </w:r>
    </w:p>
    <w:p>
      <w:pPr>
        <w:pStyle w:val="10"/>
      </w:pPr>
      <w:r>
        <w:t>六是强化预算编制管理。通过完善财政支出项目预算绩效目标申报管理，建立绩效目标与所需资金的有机结合，将绩效目标申报与区财政局审核作为申报预算资金的前置条件。</w:t>
      </w:r>
    </w:p>
    <w:p>
      <w:pPr>
        <w:pStyle w:val="10"/>
      </w:pPr>
      <w:r>
        <w:t>七是强化绩效评价结果管理。通过强化绩效评价结果管理与预算资金安排相结合，建立项目的调整与退出、项目资金的追加与项目资金的调减。</w:t>
      </w:r>
    </w:p>
    <w:p>
      <w:pPr>
        <w:pStyle w:val="10"/>
      </w:pPr>
    </w:p>
    <w:p>
      <w:pPr>
        <w:pStyle w:val="10"/>
      </w:pPr>
      <w:r>
        <w:t>八是强化预算执行管理。进一步硬化预算约束，强化各下属事业单位、各专项项目负责部门的支出主体责任，加强预算执行动态监控和跟踪问效，提供预算执行的均衡性、有效性、安全性。</w:t>
      </w:r>
    </w:p>
    <w:p>
      <w:pPr>
        <w:pStyle w:val="10"/>
      </w:pPr>
      <w:r>
        <w:t>九是强化预算监督管理。提供财政资金的绩效性和使用效益，坚持预决算信息公开。</w:t>
      </w:r>
    </w:p>
    <w:p>
      <w:pPr>
        <w:pStyle w:val="10"/>
      </w:pPr>
      <w:r>
        <w:t>十是深化预算绩效管理。加快建立“预算编制有目标、预算执行有监控、预算完成有评价、评价结果有反馈、反馈结果有应用”的模式。</w:t>
      </w: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1.购置文化市场综合执法制式服装和标志绩效目标表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13022922P00JXC413011B</w:t>
            </w:r>
          </w:p>
        </w:tc>
        <w:tc>
          <w:tcPr>
            <w:tcW w:w="1587" w:type="dxa"/>
            <w:vAlign w:val="center"/>
          </w:tcPr>
          <w:p>
            <w:pPr>
              <w:pStyle w:val="14"/>
            </w:pPr>
            <w:r>
              <w:t>项目名称</w:t>
            </w:r>
          </w:p>
        </w:tc>
        <w:tc>
          <w:tcPr>
            <w:tcW w:w="4422" w:type="dxa"/>
            <w:gridSpan w:val="3"/>
            <w:vAlign w:val="center"/>
          </w:tcPr>
          <w:p>
            <w:pPr>
              <w:pStyle w:val="13"/>
            </w:pPr>
            <w:r>
              <w:t>购置文化市场综合执法制式服装和标志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60513.60</w:t>
            </w:r>
          </w:p>
        </w:tc>
        <w:tc>
          <w:tcPr>
            <w:tcW w:w="1587" w:type="dxa"/>
            <w:vAlign w:val="center"/>
          </w:tcPr>
          <w:p>
            <w:pPr>
              <w:pStyle w:val="14"/>
            </w:pPr>
            <w:r>
              <w:t>其中：财政    资金</w:t>
            </w:r>
          </w:p>
        </w:tc>
        <w:tc>
          <w:tcPr>
            <w:tcW w:w="1304" w:type="dxa"/>
            <w:vAlign w:val="center"/>
          </w:tcPr>
          <w:p>
            <w:pPr>
              <w:pStyle w:val="13"/>
            </w:pPr>
            <w:r>
              <w:t>60513.60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为玉田县文化市场综合执法局购置执法服装等。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1.目标内容1：按照省相关文件要求完成文化市场执法局执法制式服装和标志配发工作。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购置服装数量</w:t>
            </w:r>
          </w:p>
        </w:tc>
        <w:tc>
          <w:tcPr>
            <w:tcW w:w="2891" w:type="dxa"/>
            <w:vAlign w:val="center"/>
          </w:tcPr>
          <w:p>
            <w:pPr>
              <w:pStyle w:val="13"/>
            </w:pPr>
            <w:r>
              <w:t>购置服装数量</w:t>
            </w:r>
          </w:p>
        </w:tc>
        <w:tc>
          <w:tcPr>
            <w:tcW w:w="1276" w:type="dxa"/>
            <w:vAlign w:val="center"/>
          </w:tcPr>
          <w:p>
            <w:pPr>
              <w:pStyle w:val="13"/>
            </w:pPr>
            <w:r>
              <w:t>15套</w:t>
            </w:r>
          </w:p>
        </w:tc>
        <w:tc>
          <w:tcPr>
            <w:tcW w:w="1843" w:type="dxa"/>
            <w:vAlign w:val="center"/>
          </w:tcPr>
          <w:p>
            <w:pPr>
              <w:pStyle w:val="13"/>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100百分比</w:t>
            </w:r>
          </w:p>
        </w:tc>
        <w:tc>
          <w:tcPr>
            <w:tcW w:w="1843" w:type="dxa"/>
            <w:vAlign w:val="center"/>
          </w:tcPr>
          <w:p>
            <w:pPr>
              <w:pStyle w:val="13"/>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p>
            <w:pPr>
              <w:pStyle w:val="13"/>
            </w:pPr>
          </w:p>
        </w:tc>
        <w:tc>
          <w:tcPr>
            <w:tcW w:w="2891" w:type="dxa"/>
            <w:vAlign w:val="center"/>
          </w:tcPr>
          <w:p>
            <w:pPr>
              <w:pStyle w:val="13"/>
            </w:pPr>
            <w:r>
              <w:t>达到绿色产业标准</w:t>
            </w:r>
          </w:p>
          <w:p>
            <w:pPr>
              <w:pStyle w:val="13"/>
            </w:pPr>
          </w:p>
          <w:p>
            <w:pPr>
              <w:pStyle w:val="13"/>
            </w:pP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服装使用年限</w:t>
            </w:r>
          </w:p>
        </w:tc>
        <w:tc>
          <w:tcPr>
            <w:tcW w:w="2891" w:type="dxa"/>
            <w:vAlign w:val="center"/>
          </w:tcPr>
          <w:p>
            <w:pPr>
              <w:pStyle w:val="13"/>
            </w:pPr>
            <w:r>
              <w:t>服装使用年限</w:t>
            </w:r>
          </w:p>
        </w:tc>
        <w:tc>
          <w:tcPr>
            <w:tcW w:w="1276" w:type="dxa"/>
            <w:vAlign w:val="center"/>
          </w:tcPr>
          <w:p>
            <w:pPr>
              <w:pStyle w:val="13"/>
            </w:pPr>
            <w:r>
              <w:t>≥4年</w:t>
            </w:r>
          </w:p>
        </w:tc>
        <w:tc>
          <w:tcPr>
            <w:tcW w:w="1843" w:type="dxa"/>
            <w:vAlign w:val="center"/>
          </w:tcPr>
          <w:p>
            <w:pPr>
              <w:pStyle w:val="13"/>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职工满意度</w:t>
            </w:r>
          </w:p>
        </w:tc>
        <w:tc>
          <w:tcPr>
            <w:tcW w:w="1276" w:type="dxa"/>
            <w:vAlign w:val="center"/>
          </w:tcPr>
          <w:p>
            <w:pPr>
              <w:pStyle w:val="13"/>
            </w:pPr>
            <w:r>
              <w:t>100百分比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2.冀财教【2021】138号2022年中央补助地方公共文化服务体系建设专项资金（非遗会客厅）绩效目标表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13022922P000BR010436E</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冀财教【2021】138号2022年中央补助地方公共文化服务体系建设专项资金（非遗会客厅）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599000.00</w:t>
            </w:r>
          </w:p>
        </w:tc>
        <w:tc>
          <w:tcPr>
            <w:tcW w:w="1587" w:type="dxa"/>
            <w:vAlign w:val="center"/>
          </w:tcPr>
          <w:p>
            <w:pPr>
              <w:pStyle w:val="14"/>
            </w:pPr>
            <w:r>
              <w:t>其中：财政    资金</w:t>
            </w:r>
          </w:p>
        </w:tc>
        <w:tc>
          <w:tcPr>
            <w:tcW w:w="1304" w:type="dxa"/>
            <w:vAlign w:val="center"/>
          </w:tcPr>
          <w:p>
            <w:pPr>
              <w:pStyle w:val="13"/>
            </w:pPr>
            <w:r>
              <w:t>599000.00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非遗会客厅。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年度任务完成率</w:t>
            </w:r>
          </w:p>
        </w:tc>
        <w:tc>
          <w:tcPr>
            <w:tcW w:w="2891" w:type="dxa"/>
            <w:vAlign w:val="center"/>
          </w:tcPr>
          <w:p>
            <w:pPr>
              <w:pStyle w:val="13"/>
            </w:pPr>
            <w:r>
              <w:t>年度任务完成率</w:t>
            </w:r>
          </w:p>
        </w:tc>
        <w:tc>
          <w:tcPr>
            <w:tcW w:w="1276" w:type="dxa"/>
            <w:vAlign w:val="center"/>
          </w:tcPr>
          <w:p>
            <w:pPr>
              <w:pStyle w:val="13"/>
            </w:pPr>
            <w:r>
              <w:t>100%</w:t>
            </w:r>
          </w:p>
        </w:tc>
        <w:tc>
          <w:tcPr>
            <w:tcW w:w="1843" w:type="dxa"/>
            <w:vAlign w:val="center"/>
          </w:tcPr>
          <w:p>
            <w:pPr>
              <w:pStyle w:val="13"/>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100%</w:t>
            </w:r>
          </w:p>
        </w:tc>
        <w:tc>
          <w:tcPr>
            <w:tcW w:w="1843" w:type="dxa"/>
            <w:vAlign w:val="center"/>
          </w:tcPr>
          <w:p>
            <w:pPr>
              <w:pStyle w:val="13"/>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599000元</w:t>
            </w:r>
          </w:p>
        </w:tc>
        <w:tc>
          <w:tcPr>
            <w:tcW w:w="1843" w:type="dxa"/>
            <w:vAlign w:val="center"/>
          </w:tcPr>
          <w:p>
            <w:pPr>
              <w:pStyle w:val="13"/>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对全县公共文化事业发展的促进作用</w:t>
            </w:r>
          </w:p>
        </w:tc>
        <w:tc>
          <w:tcPr>
            <w:tcW w:w="2891" w:type="dxa"/>
            <w:vAlign w:val="center"/>
          </w:tcPr>
          <w:p>
            <w:pPr>
              <w:pStyle w:val="13"/>
            </w:pPr>
            <w:r>
              <w:t>对全县公共文化事业发展的促进作用</w:t>
            </w:r>
          </w:p>
        </w:tc>
        <w:tc>
          <w:tcPr>
            <w:tcW w:w="1276" w:type="dxa"/>
            <w:vAlign w:val="center"/>
          </w:tcPr>
          <w:p>
            <w:pPr>
              <w:pStyle w:val="13"/>
            </w:pPr>
            <w:r>
              <w:t>提升</w:t>
            </w:r>
          </w:p>
        </w:tc>
        <w:tc>
          <w:tcPr>
            <w:tcW w:w="1843" w:type="dxa"/>
            <w:vAlign w:val="center"/>
          </w:tcPr>
          <w:p>
            <w:pPr>
              <w:pStyle w:val="13"/>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保障人民群众公共文化权益</w:t>
            </w:r>
          </w:p>
        </w:tc>
        <w:tc>
          <w:tcPr>
            <w:tcW w:w="2891" w:type="dxa"/>
            <w:vAlign w:val="center"/>
          </w:tcPr>
          <w:p>
            <w:pPr>
              <w:pStyle w:val="13"/>
            </w:pPr>
            <w:r>
              <w:t>保障人民群众公共文化权益</w:t>
            </w:r>
          </w:p>
        </w:tc>
        <w:tc>
          <w:tcPr>
            <w:tcW w:w="1276" w:type="dxa"/>
            <w:vAlign w:val="center"/>
          </w:tcPr>
          <w:p>
            <w:pPr>
              <w:pStyle w:val="13"/>
            </w:pPr>
            <w:r>
              <w:t>提升</w:t>
            </w:r>
          </w:p>
        </w:tc>
        <w:tc>
          <w:tcPr>
            <w:tcW w:w="1843" w:type="dxa"/>
            <w:vAlign w:val="center"/>
          </w:tcPr>
          <w:p>
            <w:pPr>
              <w:pStyle w:val="13"/>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长期推进作用，对公共文化服务体系建设的持续性推进作用</w:t>
            </w:r>
          </w:p>
        </w:tc>
        <w:tc>
          <w:tcPr>
            <w:tcW w:w="2891" w:type="dxa"/>
            <w:vAlign w:val="center"/>
          </w:tcPr>
          <w:p>
            <w:pPr>
              <w:pStyle w:val="13"/>
            </w:pPr>
            <w:r>
              <w:t>长期推进作用，对公共文化服务体系建设的持续性推进作用</w:t>
            </w:r>
          </w:p>
        </w:tc>
        <w:tc>
          <w:tcPr>
            <w:tcW w:w="1276" w:type="dxa"/>
            <w:vAlign w:val="center"/>
          </w:tcPr>
          <w:p>
            <w:pPr>
              <w:pStyle w:val="13"/>
            </w:pPr>
            <w:r>
              <w:t>提升</w:t>
            </w:r>
          </w:p>
        </w:tc>
        <w:tc>
          <w:tcPr>
            <w:tcW w:w="1843" w:type="dxa"/>
            <w:vAlign w:val="center"/>
          </w:tcPr>
          <w:p>
            <w:pPr>
              <w:pStyle w:val="13"/>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新型公共文化服务空间在公共文化服务体系建设中的作用</w:t>
            </w:r>
          </w:p>
        </w:tc>
        <w:tc>
          <w:tcPr>
            <w:tcW w:w="2891" w:type="dxa"/>
            <w:vAlign w:val="center"/>
          </w:tcPr>
          <w:p>
            <w:pPr>
              <w:pStyle w:val="13"/>
            </w:pPr>
            <w:r>
              <w:t>新型公共文化服务空间在公共文化服务体系建设中的作用</w:t>
            </w:r>
          </w:p>
        </w:tc>
        <w:tc>
          <w:tcPr>
            <w:tcW w:w="1276" w:type="dxa"/>
            <w:vAlign w:val="center"/>
          </w:tcPr>
          <w:p>
            <w:pPr>
              <w:pStyle w:val="13"/>
            </w:pPr>
            <w:r>
              <w:t>提升</w:t>
            </w:r>
          </w:p>
        </w:tc>
        <w:tc>
          <w:tcPr>
            <w:tcW w:w="1843" w:type="dxa"/>
            <w:vAlign w:val="center"/>
          </w:tcPr>
          <w:p>
            <w:pPr>
              <w:pStyle w:val="13"/>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≥85%</w:t>
            </w:r>
          </w:p>
        </w:tc>
        <w:tc>
          <w:tcPr>
            <w:tcW w:w="1843" w:type="dxa"/>
            <w:vAlign w:val="center"/>
          </w:tcPr>
          <w:p>
            <w:pPr>
              <w:pStyle w:val="13"/>
            </w:pPr>
            <w:r>
              <w:t>满意率大于等于85%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3.冀财教【2021】138号2022年中央补助地方公共文化服务体系建设专项资金（体育设备购置）绩效目标表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13022922P000BR010388P</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冀财教【2021】138号2022年中央补助地方公共文化服务体系建设专项资金（体育设备购置）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1720000.00</w:t>
            </w:r>
          </w:p>
        </w:tc>
        <w:tc>
          <w:tcPr>
            <w:tcW w:w="1587" w:type="dxa"/>
            <w:vAlign w:val="center"/>
          </w:tcPr>
          <w:p>
            <w:pPr>
              <w:pStyle w:val="14"/>
            </w:pPr>
            <w:r>
              <w:t>其中：财政    资金</w:t>
            </w:r>
          </w:p>
        </w:tc>
        <w:tc>
          <w:tcPr>
            <w:tcW w:w="1304" w:type="dxa"/>
            <w:vAlign w:val="center"/>
          </w:tcPr>
          <w:p>
            <w:pPr>
              <w:pStyle w:val="13"/>
            </w:pPr>
            <w:r>
              <w:t>1720000.00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购置体育健身器材。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购置体育器材数量</w:t>
            </w:r>
          </w:p>
        </w:tc>
        <w:tc>
          <w:tcPr>
            <w:tcW w:w="2891" w:type="dxa"/>
            <w:vAlign w:val="center"/>
          </w:tcPr>
          <w:p>
            <w:pPr>
              <w:pStyle w:val="13"/>
            </w:pPr>
            <w:r>
              <w:t>购置体育器材数量</w:t>
            </w:r>
          </w:p>
        </w:tc>
        <w:tc>
          <w:tcPr>
            <w:tcW w:w="1276" w:type="dxa"/>
            <w:vAlign w:val="center"/>
          </w:tcPr>
          <w:p>
            <w:pPr>
              <w:pStyle w:val="13"/>
            </w:pPr>
            <w:r>
              <w:t>100套</w:t>
            </w:r>
          </w:p>
        </w:tc>
        <w:tc>
          <w:tcPr>
            <w:tcW w:w="1843" w:type="dxa"/>
            <w:vAlign w:val="center"/>
          </w:tcPr>
          <w:p>
            <w:pPr>
              <w:pStyle w:val="13"/>
            </w:pPr>
            <w:r>
              <w:t>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采购的体育器材质量合格率</w:t>
            </w:r>
          </w:p>
        </w:tc>
        <w:tc>
          <w:tcPr>
            <w:tcW w:w="2891" w:type="dxa"/>
            <w:vAlign w:val="center"/>
          </w:tcPr>
          <w:p>
            <w:pPr>
              <w:pStyle w:val="13"/>
            </w:pPr>
            <w:r>
              <w:t>采购的体育器材质量合格率</w:t>
            </w:r>
          </w:p>
        </w:tc>
        <w:tc>
          <w:tcPr>
            <w:tcW w:w="1276" w:type="dxa"/>
            <w:vAlign w:val="center"/>
          </w:tcPr>
          <w:p>
            <w:pPr>
              <w:pStyle w:val="13"/>
            </w:pPr>
            <w:r>
              <w:t>100百分比</w:t>
            </w:r>
          </w:p>
        </w:tc>
        <w:tc>
          <w:tcPr>
            <w:tcW w:w="1843" w:type="dxa"/>
            <w:vAlign w:val="center"/>
          </w:tcPr>
          <w:p>
            <w:pPr>
              <w:pStyle w:val="13"/>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器材采购完成时间</w:t>
            </w:r>
          </w:p>
        </w:tc>
        <w:tc>
          <w:tcPr>
            <w:tcW w:w="2891" w:type="dxa"/>
            <w:vAlign w:val="center"/>
          </w:tcPr>
          <w:p>
            <w:pPr>
              <w:pStyle w:val="13"/>
            </w:pPr>
            <w:r>
              <w:t>器材采购完成时间</w:t>
            </w:r>
          </w:p>
        </w:tc>
        <w:tc>
          <w:tcPr>
            <w:tcW w:w="1276" w:type="dxa"/>
            <w:vAlign w:val="center"/>
          </w:tcPr>
          <w:p>
            <w:pPr>
              <w:pStyle w:val="13"/>
            </w:pPr>
            <w:r>
              <w:t>&lt;2023年</w:t>
            </w:r>
          </w:p>
        </w:tc>
        <w:tc>
          <w:tcPr>
            <w:tcW w:w="1843" w:type="dxa"/>
            <w:vAlign w:val="center"/>
          </w:tcPr>
          <w:p>
            <w:pPr>
              <w:pStyle w:val="13"/>
            </w:pPr>
            <w:r>
              <w:t>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器材采购成本</w:t>
            </w:r>
          </w:p>
        </w:tc>
        <w:tc>
          <w:tcPr>
            <w:tcW w:w="2891" w:type="dxa"/>
            <w:vAlign w:val="center"/>
          </w:tcPr>
          <w:p>
            <w:pPr>
              <w:pStyle w:val="13"/>
            </w:pPr>
            <w:r>
              <w:t>器材采购成本</w:t>
            </w:r>
          </w:p>
        </w:tc>
        <w:tc>
          <w:tcPr>
            <w:tcW w:w="1276" w:type="dxa"/>
            <w:vAlign w:val="center"/>
          </w:tcPr>
          <w:p>
            <w:pPr>
              <w:pStyle w:val="13"/>
            </w:pPr>
            <w:r>
              <w:t>≤1.72万元</w:t>
            </w:r>
          </w:p>
        </w:tc>
        <w:tc>
          <w:tcPr>
            <w:tcW w:w="1843" w:type="dxa"/>
            <w:vAlign w:val="center"/>
          </w:tcPr>
          <w:p>
            <w:pPr>
              <w:pStyle w:val="13"/>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100百分比</w:t>
            </w:r>
          </w:p>
        </w:tc>
        <w:tc>
          <w:tcPr>
            <w:tcW w:w="1843" w:type="dxa"/>
            <w:vAlign w:val="center"/>
          </w:tcPr>
          <w:p>
            <w:pPr>
              <w:pStyle w:val="13"/>
            </w:pPr>
            <w:r>
              <w:t>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推动全民健身发展</w:t>
            </w:r>
          </w:p>
        </w:tc>
        <w:tc>
          <w:tcPr>
            <w:tcW w:w="2891" w:type="dxa"/>
            <w:vAlign w:val="center"/>
          </w:tcPr>
          <w:p>
            <w:pPr>
              <w:pStyle w:val="13"/>
            </w:pPr>
            <w:r>
              <w:t>推动全民健身发展</w:t>
            </w:r>
          </w:p>
        </w:tc>
        <w:tc>
          <w:tcPr>
            <w:tcW w:w="1276" w:type="dxa"/>
            <w:vAlign w:val="center"/>
          </w:tcPr>
          <w:p>
            <w:pPr>
              <w:pStyle w:val="13"/>
            </w:pPr>
            <w:r>
              <w:t>100覆盖率</w:t>
            </w:r>
          </w:p>
        </w:tc>
        <w:tc>
          <w:tcPr>
            <w:tcW w:w="1843" w:type="dxa"/>
            <w:vAlign w:val="center"/>
          </w:tcPr>
          <w:p>
            <w:pPr>
              <w:pStyle w:val="13"/>
            </w:pPr>
            <w:r>
              <w:t>全民健身纲要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环境污染指数</w:t>
            </w:r>
          </w:p>
        </w:tc>
        <w:tc>
          <w:tcPr>
            <w:tcW w:w="2891" w:type="dxa"/>
            <w:vAlign w:val="center"/>
          </w:tcPr>
          <w:p>
            <w:pPr>
              <w:pStyle w:val="13"/>
            </w:pPr>
            <w:r>
              <w:t>环境污染指数</w:t>
            </w:r>
          </w:p>
        </w:tc>
        <w:tc>
          <w:tcPr>
            <w:tcW w:w="1276" w:type="dxa"/>
            <w:vAlign w:val="center"/>
          </w:tcPr>
          <w:p>
            <w:pPr>
              <w:pStyle w:val="13"/>
            </w:pPr>
            <w:r>
              <w:t>无污染</w:t>
            </w:r>
          </w:p>
        </w:tc>
        <w:tc>
          <w:tcPr>
            <w:tcW w:w="1843" w:type="dxa"/>
            <w:vAlign w:val="center"/>
          </w:tcPr>
          <w:p>
            <w:pPr>
              <w:pStyle w:val="13"/>
            </w:pPr>
            <w: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≥10年</w:t>
            </w:r>
          </w:p>
        </w:tc>
        <w:tc>
          <w:tcPr>
            <w:tcW w:w="1843" w:type="dxa"/>
            <w:vAlign w:val="center"/>
          </w:tcPr>
          <w:p>
            <w:pPr>
              <w:pStyle w:val="13"/>
            </w:pPr>
            <w:r>
              <w:t>持续使用能力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≥95百分比</w:t>
            </w:r>
          </w:p>
        </w:tc>
        <w:tc>
          <w:tcPr>
            <w:tcW w:w="1843"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4.冀财教【2021】138号2022年中央补助地方公共文化服务体系建设资金（文化广场）绩效目标表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13022922P000BR010398K</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冀财教【2021】138号2022年中央补助地方公共文化服务体系建设资金（文化广场）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乡镇文化广场一个。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建设广场数量</w:t>
            </w:r>
          </w:p>
        </w:tc>
        <w:tc>
          <w:tcPr>
            <w:tcW w:w="2891" w:type="dxa"/>
            <w:vAlign w:val="center"/>
          </w:tcPr>
          <w:p>
            <w:pPr>
              <w:pStyle w:val="13"/>
            </w:pPr>
            <w:r>
              <w:t>建设广场数量1个</w:t>
            </w:r>
          </w:p>
        </w:tc>
        <w:tc>
          <w:tcPr>
            <w:tcW w:w="1276" w:type="dxa"/>
            <w:vAlign w:val="center"/>
          </w:tcPr>
          <w:p>
            <w:pPr>
              <w:pStyle w:val="13"/>
            </w:pPr>
            <w:r>
              <w:t>1个</w:t>
            </w:r>
          </w:p>
        </w:tc>
        <w:tc>
          <w:tcPr>
            <w:tcW w:w="1843" w:type="dxa"/>
            <w:vAlign w:val="center"/>
          </w:tcPr>
          <w:p>
            <w:pPr>
              <w:pStyle w:val="13"/>
            </w:pPr>
            <w:r>
              <w:t>建设文化广场数量1个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建设文化广场质量</w:t>
            </w:r>
          </w:p>
        </w:tc>
        <w:tc>
          <w:tcPr>
            <w:tcW w:w="2891" w:type="dxa"/>
            <w:vAlign w:val="center"/>
          </w:tcPr>
          <w:p>
            <w:pPr>
              <w:pStyle w:val="13"/>
            </w:pPr>
            <w:r>
              <w:t>建设文化广场质量高</w:t>
            </w:r>
          </w:p>
        </w:tc>
        <w:tc>
          <w:tcPr>
            <w:tcW w:w="1276" w:type="dxa"/>
            <w:vAlign w:val="center"/>
          </w:tcPr>
          <w:p>
            <w:pPr>
              <w:pStyle w:val="13"/>
            </w:pPr>
            <w:r>
              <w:t>质量高</w:t>
            </w:r>
          </w:p>
        </w:tc>
        <w:tc>
          <w:tcPr>
            <w:tcW w:w="1843" w:type="dxa"/>
            <w:vAlign w:val="center"/>
          </w:tcPr>
          <w:p>
            <w:pPr>
              <w:pStyle w:val="13"/>
            </w:pPr>
            <w:r>
              <w:t>建设文化广场质量高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建设文化广场完成时间</w:t>
            </w:r>
          </w:p>
        </w:tc>
        <w:tc>
          <w:tcPr>
            <w:tcW w:w="2891" w:type="dxa"/>
            <w:vAlign w:val="center"/>
          </w:tcPr>
          <w:p>
            <w:pPr>
              <w:pStyle w:val="13"/>
            </w:pPr>
            <w:r>
              <w:t>建设文化广场完成时间</w:t>
            </w:r>
          </w:p>
        </w:tc>
        <w:tc>
          <w:tcPr>
            <w:tcW w:w="1276" w:type="dxa"/>
            <w:vAlign w:val="center"/>
          </w:tcPr>
          <w:p>
            <w:pPr>
              <w:pStyle w:val="13"/>
            </w:pPr>
            <w:r>
              <w:t>在时限内完成</w:t>
            </w:r>
          </w:p>
        </w:tc>
        <w:tc>
          <w:tcPr>
            <w:tcW w:w="1843" w:type="dxa"/>
            <w:vAlign w:val="center"/>
          </w:tcPr>
          <w:p>
            <w:pPr>
              <w:pStyle w:val="13"/>
            </w:pPr>
            <w:r>
              <w:t>在时间内完成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100000元</w:t>
            </w:r>
          </w:p>
        </w:tc>
        <w:tc>
          <w:tcPr>
            <w:tcW w:w="1843" w:type="dxa"/>
            <w:vAlign w:val="center"/>
          </w:tcPr>
          <w:p>
            <w:pPr>
              <w:pStyle w:val="13"/>
            </w:pPr>
            <w:r>
              <w:t>在预算内完成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提高</w:t>
            </w:r>
          </w:p>
        </w:tc>
        <w:tc>
          <w:tcPr>
            <w:tcW w:w="1843" w:type="dxa"/>
            <w:vAlign w:val="center"/>
          </w:tcPr>
          <w:p>
            <w:pPr>
              <w:pStyle w:val="13"/>
            </w:pPr>
            <w:r>
              <w:t>提高公共文化服务水平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传承优秀文化，保证志书年鉴质量</w:t>
            </w:r>
          </w:p>
        </w:tc>
        <w:tc>
          <w:tcPr>
            <w:tcW w:w="2891" w:type="dxa"/>
            <w:vAlign w:val="center"/>
          </w:tcPr>
          <w:p>
            <w:pPr>
              <w:pStyle w:val="13"/>
            </w:pPr>
            <w:r>
              <w:t>传承优秀文化，保证志书年鉴质量</w:t>
            </w:r>
          </w:p>
        </w:tc>
        <w:tc>
          <w:tcPr>
            <w:tcW w:w="1276" w:type="dxa"/>
            <w:vAlign w:val="center"/>
          </w:tcPr>
          <w:p>
            <w:pPr>
              <w:pStyle w:val="13"/>
            </w:pPr>
            <w:r>
              <w:t>传承优秀文化</w:t>
            </w:r>
          </w:p>
        </w:tc>
        <w:tc>
          <w:tcPr>
            <w:tcW w:w="1843" w:type="dxa"/>
            <w:vAlign w:val="center"/>
          </w:tcPr>
          <w:p>
            <w:pPr>
              <w:pStyle w:val="13"/>
            </w:pPr>
            <w:r>
              <w:t>传承优秀文化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传承优秀文化</w:t>
            </w:r>
          </w:p>
        </w:tc>
        <w:tc>
          <w:tcPr>
            <w:tcW w:w="1843" w:type="dxa"/>
            <w:vAlign w:val="center"/>
          </w:tcPr>
          <w:p>
            <w:pPr>
              <w:pStyle w:val="13"/>
            </w:pPr>
            <w:r>
              <w:t>传承优秀文化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传承、弘扬中华民族优秀遗产文化</w:t>
            </w:r>
          </w:p>
        </w:tc>
        <w:tc>
          <w:tcPr>
            <w:tcW w:w="2891" w:type="dxa"/>
            <w:vAlign w:val="center"/>
          </w:tcPr>
          <w:p>
            <w:pPr>
              <w:pStyle w:val="13"/>
            </w:pPr>
            <w:r>
              <w:t>传承、弘扬中华民族优秀遗产文化</w:t>
            </w:r>
          </w:p>
        </w:tc>
        <w:tc>
          <w:tcPr>
            <w:tcW w:w="1276" w:type="dxa"/>
            <w:vAlign w:val="center"/>
          </w:tcPr>
          <w:p>
            <w:pPr>
              <w:pStyle w:val="13"/>
            </w:pPr>
            <w:r>
              <w:t>传承、弘扬中华民族优秀遗产文化</w:t>
            </w:r>
          </w:p>
        </w:tc>
        <w:tc>
          <w:tcPr>
            <w:tcW w:w="1843" w:type="dxa"/>
            <w:vAlign w:val="center"/>
          </w:tcPr>
          <w:p>
            <w:pPr>
              <w:pStyle w:val="13"/>
            </w:pPr>
            <w:r>
              <w:t>传承、弘扬中华民族优秀遗产文化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≥85百分数</w:t>
            </w:r>
          </w:p>
        </w:tc>
        <w:tc>
          <w:tcPr>
            <w:tcW w:w="1843" w:type="dxa"/>
            <w:vAlign w:val="center"/>
          </w:tcPr>
          <w:p>
            <w:pPr>
              <w:pStyle w:val="13"/>
            </w:pPr>
            <w:r>
              <w:t>群众满意度大于等于85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5.冀财教【2021】138号2022年中央补助地方公共文化服务体系建设资金（文化惠民演出）绩效目标表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13022922P000BR0103997</w:t>
            </w:r>
          </w:p>
        </w:tc>
        <w:tc>
          <w:tcPr>
            <w:tcW w:w="1587" w:type="dxa"/>
            <w:vAlign w:val="center"/>
          </w:tcPr>
          <w:p>
            <w:pPr>
              <w:pStyle w:val="14"/>
            </w:pPr>
            <w:r>
              <w:t>项目名称</w:t>
            </w:r>
          </w:p>
        </w:tc>
        <w:tc>
          <w:tcPr>
            <w:tcW w:w="4422" w:type="dxa"/>
            <w:gridSpan w:val="3"/>
            <w:vAlign w:val="center"/>
          </w:tcPr>
          <w:p>
            <w:pPr>
              <w:pStyle w:val="13"/>
            </w:pPr>
            <w:r>
              <w:t>冀财教【2021】138号2022年中央补助地方公共文化服务体系建设资金（文化惠民演出）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650000.00</w:t>
            </w:r>
          </w:p>
        </w:tc>
        <w:tc>
          <w:tcPr>
            <w:tcW w:w="1587" w:type="dxa"/>
            <w:vAlign w:val="center"/>
          </w:tcPr>
          <w:p>
            <w:pPr>
              <w:pStyle w:val="14"/>
            </w:pPr>
            <w:r>
              <w:t>其中：财政    资金</w:t>
            </w:r>
          </w:p>
        </w:tc>
        <w:tc>
          <w:tcPr>
            <w:tcW w:w="1304" w:type="dxa"/>
            <w:vAlign w:val="center"/>
          </w:tcPr>
          <w:p>
            <w:pPr>
              <w:pStyle w:val="13"/>
            </w:pPr>
            <w:r>
              <w:t>650000.00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举办2022年惠民演出工程100场及发放惠民券4万张。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组织惠民演出文化活动数量</w:t>
            </w:r>
          </w:p>
        </w:tc>
        <w:tc>
          <w:tcPr>
            <w:tcW w:w="2891" w:type="dxa"/>
            <w:vAlign w:val="center"/>
          </w:tcPr>
          <w:p>
            <w:pPr>
              <w:pStyle w:val="13"/>
            </w:pPr>
            <w:r>
              <w:t>组织惠民演出文化活动数量</w:t>
            </w:r>
          </w:p>
        </w:tc>
        <w:tc>
          <w:tcPr>
            <w:tcW w:w="1276" w:type="dxa"/>
            <w:vAlign w:val="center"/>
          </w:tcPr>
          <w:p>
            <w:pPr>
              <w:pStyle w:val="13"/>
            </w:pPr>
            <w:r>
              <w:t>≥100场</w:t>
            </w:r>
          </w:p>
        </w:tc>
        <w:tc>
          <w:tcPr>
            <w:tcW w:w="1843" w:type="dxa"/>
            <w:vAlign w:val="center"/>
          </w:tcPr>
          <w:p>
            <w:pPr>
              <w:pStyle w:val="13"/>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戏曲进乡村活动观看人数</w:t>
            </w:r>
          </w:p>
        </w:tc>
        <w:tc>
          <w:tcPr>
            <w:tcW w:w="2891" w:type="dxa"/>
            <w:vAlign w:val="center"/>
          </w:tcPr>
          <w:p>
            <w:pPr>
              <w:pStyle w:val="13"/>
            </w:pPr>
            <w:r>
              <w:t>活动进乡村活动观看人数</w:t>
            </w:r>
          </w:p>
        </w:tc>
        <w:tc>
          <w:tcPr>
            <w:tcW w:w="1276" w:type="dxa"/>
            <w:vAlign w:val="center"/>
          </w:tcPr>
          <w:p>
            <w:pPr>
              <w:pStyle w:val="13"/>
            </w:pPr>
            <w:r>
              <w:t>≥50000人次</w:t>
            </w:r>
          </w:p>
        </w:tc>
        <w:tc>
          <w:tcPr>
            <w:tcW w:w="1843" w:type="dxa"/>
            <w:vAlign w:val="center"/>
          </w:tcPr>
          <w:p>
            <w:pPr>
              <w:pStyle w:val="13"/>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群众文化活动参与率</w:t>
            </w:r>
          </w:p>
        </w:tc>
        <w:tc>
          <w:tcPr>
            <w:tcW w:w="2891" w:type="dxa"/>
            <w:vAlign w:val="center"/>
          </w:tcPr>
          <w:p>
            <w:pPr>
              <w:pStyle w:val="13"/>
            </w:pPr>
            <w:r>
              <w:t>群众文化活动参与率</w:t>
            </w:r>
          </w:p>
        </w:tc>
        <w:tc>
          <w:tcPr>
            <w:tcW w:w="1276" w:type="dxa"/>
            <w:vAlign w:val="center"/>
          </w:tcPr>
          <w:p>
            <w:pPr>
              <w:pStyle w:val="13"/>
            </w:pPr>
            <w:r>
              <w:t>≥80百分比</w:t>
            </w:r>
          </w:p>
        </w:tc>
        <w:tc>
          <w:tcPr>
            <w:tcW w:w="1843" w:type="dxa"/>
            <w:vAlign w:val="center"/>
          </w:tcPr>
          <w:p>
            <w:pPr>
              <w:pStyle w:val="13"/>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项目实际成本</w:t>
            </w:r>
          </w:p>
        </w:tc>
        <w:tc>
          <w:tcPr>
            <w:tcW w:w="2891" w:type="dxa"/>
            <w:vAlign w:val="center"/>
          </w:tcPr>
          <w:p>
            <w:pPr>
              <w:pStyle w:val="13"/>
            </w:pPr>
            <w:r>
              <w:t>项目实际成本</w:t>
            </w:r>
          </w:p>
        </w:tc>
        <w:tc>
          <w:tcPr>
            <w:tcW w:w="1276" w:type="dxa"/>
            <w:vAlign w:val="center"/>
          </w:tcPr>
          <w:p>
            <w:pPr>
              <w:pStyle w:val="13"/>
            </w:pPr>
            <w:r>
              <w:t>≤650000元</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专项资金投入产出效益</w:t>
            </w:r>
          </w:p>
        </w:tc>
        <w:tc>
          <w:tcPr>
            <w:tcW w:w="2891" w:type="dxa"/>
            <w:vAlign w:val="center"/>
          </w:tcPr>
          <w:p>
            <w:pPr>
              <w:pStyle w:val="13"/>
            </w:pPr>
            <w:r>
              <w:t>专项资金投入产出效益</w:t>
            </w:r>
          </w:p>
        </w:tc>
        <w:tc>
          <w:tcPr>
            <w:tcW w:w="1276" w:type="dxa"/>
            <w:vAlign w:val="center"/>
          </w:tcPr>
          <w:p>
            <w:pPr>
              <w:pStyle w:val="13"/>
            </w:pPr>
            <w:r>
              <w:t>满足群众文化需求</w:t>
            </w:r>
          </w:p>
        </w:tc>
        <w:tc>
          <w:tcPr>
            <w:tcW w:w="1843"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公共服务水平显著提升</w:t>
            </w:r>
          </w:p>
        </w:tc>
        <w:tc>
          <w:tcPr>
            <w:tcW w:w="1843" w:type="dxa"/>
            <w:vAlign w:val="center"/>
          </w:tcPr>
          <w:p>
            <w:pPr>
              <w:pStyle w:val="13"/>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基本公共服务水平</w:t>
            </w:r>
          </w:p>
        </w:tc>
        <w:tc>
          <w:tcPr>
            <w:tcW w:w="1843" w:type="dxa"/>
            <w:vAlign w:val="center"/>
          </w:tcPr>
          <w:p>
            <w:pPr>
              <w:pStyle w:val="13"/>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提升公共服务水平和质量</w:t>
            </w:r>
          </w:p>
        </w:tc>
        <w:tc>
          <w:tcPr>
            <w:tcW w:w="1843" w:type="dxa"/>
            <w:vAlign w:val="center"/>
          </w:tcPr>
          <w:p>
            <w:pPr>
              <w:pStyle w:val="13"/>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≥85观众满意度大于等于85%</w:t>
            </w:r>
          </w:p>
        </w:tc>
        <w:tc>
          <w:tcPr>
            <w:tcW w:w="1843" w:type="dxa"/>
            <w:vAlign w:val="center"/>
          </w:tcPr>
          <w:p>
            <w:pPr>
              <w:pStyle w:val="13"/>
            </w:pPr>
            <w:r>
              <w:t>观众满意度大于等于85%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6.冀财教【2021】141号2022年中央补助地方文化站免费开放补助资金绩效目标表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13022922P000BR0103680</w:t>
            </w:r>
          </w:p>
        </w:tc>
        <w:tc>
          <w:tcPr>
            <w:tcW w:w="1587" w:type="dxa"/>
            <w:vAlign w:val="center"/>
          </w:tcPr>
          <w:p>
            <w:pPr>
              <w:pStyle w:val="14"/>
            </w:pPr>
            <w:r>
              <w:t>项目名称</w:t>
            </w:r>
          </w:p>
        </w:tc>
        <w:tc>
          <w:tcPr>
            <w:tcW w:w="4422" w:type="dxa"/>
            <w:gridSpan w:val="3"/>
            <w:vAlign w:val="center"/>
          </w:tcPr>
          <w:p>
            <w:pPr>
              <w:pStyle w:val="13"/>
            </w:pPr>
            <w:r>
              <w:t>冀财教【2021】141号2022年中央补助地方文化站免费开放补助资金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举办群众性文化活动及培训等。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≥20次</w:t>
            </w:r>
          </w:p>
        </w:tc>
        <w:tc>
          <w:tcPr>
            <w:tcW w:w="1843" w:type="dxa"/>
            <w:vAlign w:val="center"/>
          </w:tcPr>
          <w:p>
            <w:pPr>
              <w:pStyle w:val="13"/>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pPr>
            <w:r>
              <w:t>100百分比</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2891" w:type="dxa"/>
            <w:vAlign w:val="center"/>
          </w:tcPr>
          <w:p>
            <w:pPr>
              <w:pStyle w:val="13"/>
            </w:pPr>
            <w:r>
              <w:t>活动完成时限</w:t>
            </w:r>
          </w:p>
        </w:tc>
        <w:tc>
          <w:tcPr>
            <w:tcW w:w="1276" w:type="dxa"/>
            <w:vAlign w:val="center"/>
          </w:tcPr>
          <w:p>
            <w:pPr>
              <w:pStyle w:val="13"/>
            </w:pPr>
            <w:r>
              <w:t>1年</w:t>
            </w:r>
          </w:p>
        </w:tc>
        <w:tc>
          <w:tcPr>
            <w:tcW w:w="1843" w:type="dxa"/>
            <w:vAlign w:val="center"/>
          </w:tcPr>
          <w:p>
            <w:pPr>
              <w:pStyle w:val="13"/>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63万</w:t>
            </w:r>
          </w:p>
        </w:tc>
        <w:tc>
          <w:tcPr>
            <w:tcW w:w="1843" w:type="dxa"/>
            <w:vAlign w:val="center"/>
          </w:tcPr>
          <w:p>
            <w:pPr>
              <w:pStyle w:val="13"/>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较显著</w:t>
            </w:r>
          </w:p>
        </w:tc>
        <w:tc>
          <w:tcPr>
            <w:tcW w:w="1843" w:type="dxa"/>
            <w:vAlign w:val="center"/>
          </w:tcPr>
          <w:p>
            <w:pPr>
              <w:pStyle w:val="13"/>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推动志愿者文化志愿服务规范化、</w:t>
            </w:r>
          </w:p>
        </w:tc>
        <w:tc>
          <w:tcPr>
            <w:tcW w:w="2891" w:type="dxa"/>
            <w:vAlign w:val="center"/>
          </w:tcPr>
          <w:p>
            <w:pPr>
              <w:pStyle w:val="13"/>
            </w:pPr>
            <w:r>
              <w:t>推动志愿者文化志愿服务规范化、专业化、社会化水平提高</w:t>
            </w:r>
          </w:p>
        </w:tc>
        <w:tc>
          <w:tcPr>
            <w:tcW w:w="1276" w:type="dxa"/>
            <w:vAlign w:val="center"/>
          </w:tcPr>
          <w:p>
            <w:pPr>
              <w:pStyle w:val="13"/>
            </w:pPr>
            <w:r>
              <w:t>较显著</w:t>
            </w:r>
          </w:p>
        </w:tc>
        <w:tc>
          <w:tcPr>
            <w:tcW w:w="1843" w:type="dxa"/>
            <w:vAlign w:val="center"/>
          </w:tcPr>
          <w:p>
            <w:pPr>
              <w:pStyle w:val="13"/>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较显著</w:t>
            </w:r>
          </w:p>
        </w:tc>
        <w:tc>
          <w:tcPr>
            <w:tcW w:w="1843" w:type="dxa"/>
            <w:vAlign w:val="center"/>
          </w:tcPr>
          <w:p>
            <w:pPr>
              <w:pStyle w:val="13"/>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传承、弘扬中华民族优秀文化遗产</w:t>
            </w:r>
          </w:p>
        </w:tc>
        <w:tc>
          <w:tcPr>
            <w:tcW w:w="2891" w:type="dxa"/>
            <w:vAlign w:val="center"/>
          </w:tcPr>
          <w:p>
            <w:pPr>
              <w:pStyle w:val="13"/>
            </w:pPr>
            <w:r>
              <w:t>传承、弘扬中华民族优秀文化遗产</w:t>
            </w:r>
          </w:p>
        </w:tc>
        <w:tc>
          <w:tcPr>
            <w:tcW w:w="1276" w:type="dxa"/>
            <w:vAlign w:val="center"/>
          </w:tcPr>
          <w:p>
            <w:pPr>
              <w:pStyle w:val="13"/>
            </w:pPr>
            <w:r>
              <w:t>较显著</w:t>
            </w:r>
          </w:p>
        </w:tc>
        <w:tc>
          <w:tcPr>
            <w:tcW w:w="1843" w:type="dxa"/>
            <w:vAlign w:val="center"/>
          </w:tcPr>
          <w:p>
            <w:pPr>
              <w:pStyle w:val="13"/>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≥85百分比</w:t>
            </w:r>
          </w:p>
        </w:tc>
        <w:tc>
          <w:tcPr>
            <w:tcW w:w="1843" w:type="dxa"/>
            <w:vAlign w:val="center"/>
          </w:tcPr>
          <w:p>
            <w:pPr>
              <w:pStyle w:val="13"/>
            </w:pPr>
            <w:r>
              <w:t>满意率&gt;=85%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7.冀财教【2021】155号2022年省级文化站免费开放补助资金绩效目标表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13022922P000BR010367C</w:t>
            </w:r>
          </w:p>
        </w:tc>
        <w:tc>
          <w:tcPr>
            <w:tcW w:w="1587" w:type="dxa"/>
            <w:vAlign w:val="center"/>
          </w:tcPr>
          <w:p>
            <w:pPr>
              <w:pStyle w:val="14"/>
            </w:pPr>
            <w:r>
              <w:t>项目名称</w:t>
            </w:r>
          </w:p>
        </w:tc>
        <w:tc>
          <w:tcPr>
            <w:tcW w:w="4422" w:type="dxa"/>
            <w:gridSpan w:val="3"/>
            <w:vAlign w:val="center"/>
          </w:tcPr>
          <w:p>
            <w:pPr>
              <w:pStyle w:val="13"/>
            </w:pPr>
            <w:r>
              <w:t>冀财教【2021】155号2022年省级文化站免费开放补助资金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105000.00</w:t>
            </w:r>
          </w:p>
        </w:tc>
        <w:tc>
          <w:tcPr>
            <w:tcW w:w="1587" w:type="dxa"/>
            <w:vAlign w:val="center"/>
          </w:tcPr>
          <w:p>
            <w:pPr>
              <w:pStyle w:val="14"/>
            </w:pPr>
            <w:r>
              <w:t>其中：财政    资金</w:t>
            </w:r>
          </w:p>
        </w:tc>
        <w:tc>
          <w:tcPr>
            <w:tcW w:w="1304" w:type="dxa"/>
            <w:vAlign w:val="center"/>
          </w:tcPr>
          <w:p>
            <w:pPr>
              <w:pStyle w:val="13"/>
            </w:pPr>
            <w:r>
              <w:t>105000.00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群众性文化活动、培训等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活动举办次数</w:t>
            </w:r>
          </w:p>
        </w:tc>
        <w:tc>
          <w:tcPr>
            <w:tcW w:w="2891" w:type="dxa"/>
            <w:vAlign w:val="center"/>
          </w:tcPr>
          <w:p>
            <w:pPr>
              <w:pStyle w:val="13"/>
            </w:pPr>
            <w:r>
              <w:t>活动举办次数</w:t>
            </w:r>
          </w:p>
        </w:tc>
        <w:tc>
          <w:tcPr>
            <w:tcW w:w="1276" w:type="dxa"/>
            <w:vAlign w:val="center"/>
          </w:tcPr>
          <w:p>
            <w:pPr>
              <w:pStyle w:val="13"/>
            </w:pPr>
            <w:r>
              <w:t>≥20次</w:t>
            </w:r>
          </w:p>
        </w:tc>
        <w:tc>
          <w:tcPr>
            <w:tcW w:w="1843" w:type="dxa"/>
            <w:vAlign w:val="center"/>
          </w:tcPr>
          <w:p>
            <w:pPr>
              <w:pStyle w:val="13"/>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2891" w:type="dxa"/>
            <w:vAlign w:val="center"/>
          </w:tcPr>
          <w:p>
            <w:pPr>
              <w:pStyle w:val="13"/>
            </w:pPr>
            <w:r>
              <w:t>活动圆满完成率</w:t>
            </w:r>
          </w:p>
        </w:tc>
        <w:tc>
          <w:tcPr>
            <w:tcW w:w="1276" w:type="dxa"/>
            <w:vAlign w:val="center"/>
          </w:tcPr>
          <w:p>
            <w:pPr>
              <w:pStyle w:val="13"/>
            </w:pPr>
            <w:r>
              <w:t>100百分比</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活动完成时限</w:t>
            </w:r>
          </w:p>
        </w:tc>
        <w:tc>
          <w:tcPr>
            <w:tcW w:w="2891" w:type="dxa"/>
            <w:vAlign w:val="center"/>
          </w:tcPr>
          <w:p>
            <w:pPr>
              <w:pStyle w:val="13"/>
            </w:pPr>
            <w:r>
              <w:t>活动完成时限</w:t>
            </w:r>
          </w:p>
        </w:tc>
        <w:tc>
          <w:tcPr>
            <w:tcW w:w="1276" w:type="dxa"/>
            <w:vAlign w:val="center"/>
          </w:tcPr>
          <w:p>
            <w:pPr>
              <w:pStyle w:val="13"/>
            </w:pPr>
            <w:r>
              <w:t>1年</w:t>
            </w:r>
          </w:p>
        </w:tc>
        <w:tc>
          <w:tcPr>
            <w:tcW w:w="1843" w:type="dxa"/>
            <w:vAlign w:val="center"/>
          </w:tcPr>
          <w:p>
            <w:pPr>
              <w:pStyle w:val="13"/>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10.5万元</w:t>
            </w:r>
          </w:p>
        </w:tc>
        <w:tc>
          <w:tcPr>
            <w:tcW w:w="1843" w:type="dxa"/>
            <w:vAlign w:val="center"/>
          </w:tcPr>
          <w:p>
            <w:pPr>
              <w:pStyle w:val="13"/>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较显著</w:t>
            </w:r>
          </w:p>
        </w:tc>
        <w:tc>
          <w:tcPr>
            <w:tcW w:w="1843" w:type="dxa"/>
            <w:vAlign w:val="center"/>
          </w:tcPr>
          <w:p>
            <w:pPr>
              <w:pStyle w:val="13"/>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推动志愿者文化志愿服务规范化、</w:t>
            </w:r>
          </w:p>
        </w:tc>
        <w:tc>
          <w:tcPr>
            <w:tcW w:w="2891" w:type="dxa"/>
            <w:vAlign w:val="center"/>
          </w:tcPr>
          <w:p>
            <w:pPr>
              <w:pStyle w:val="13"/>
            </w:pPr>
            <w:r>
              <w:t>推动志愿者文化志愿服务规范化、专业化、社会化水平提高</w:t>
            </w:r>
          </w:p>
        </w:tc>
        <w:tc>
          <w:tcPr>
            <w:tcW w:w="1276" w:type="dxa"/>
            <w:vAlign w:val="center"/>
          </w:tcPr>
          <w:p>
            <w:pPr>
              <w:pStyle w:val="13"/>
            </w:pPr>
            <w:r>
              <w:t>较显著</w:t>
            </w:r>
          </w:p>
        </w:tc>
        <w:tc>
          <w:tcPr>
            <w:tcW w:w="1843" w:type="dxa"/>
            <w:vAlign w:val="center"/>
          </w:tcPr>
          <w:p>
            <w:pPr>
              <w:pStyle w:val="13"/>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较显著</w:t>
            </w:r>
          </w:p>
        </w:tc>
        <w:tc>
          <w:tcPr>
            <w:tcW w:w="1843" w:type="dxa"/>
            <w:vAlign w:val="center"/>
          </w:tcPr>
          <w:p>
            <w:pPr>
              <w:pStyle w:val="13"/>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传承、弘扬中华民族优秀文化遗产</w:t>
            </w:r>
          </w:p>
        </w:tc>
        <w:tc>
          <w:tcPr>
            <w:tcW w:w="2891" w:type="dxa"/>
            <w:vAlign w:val="center"/>
          </w:tcPr>
          <w:p>
            <w:pPr>
              <w:pStyle w:val="13"/>
            </w:pPr>
            <w:r>
              <w:t>传承、弘扬中华民族优秀文化遗产</w:t>
            </w:r>
          </w:p>
        </w:tc>
        <w:tc>
          <w:tcPr>
            <w:tcW w:w="1276" w:type="dxa"/>
            <w:vAlign w:val="center"/>
          </w:tcPr>
          <w:p>
            <w:pPr>
              <w:pStyle w:val="13"/>
            </w:pPr>
            <w:r>
              <w:t>较显著</w:t>
            </w:r>
          </w:p>
        </w:tc>
        <w:tc>
          <w:tcPr>
            <w:tcW w:w="1843" w:type="dxa"/>
            <w:vAlign w:val="center"/>
          </w:tcPr>
          <w:p>
            <w:pPr>
              <w:pStyle w:val="13"/>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观众满意度</w:t>
            </w:r>
          </w:p>
        </w:tc>
        <w:tc>
          <w:tcPr>
            <w:tcW w:w="2891" w:type="dxa"/>
            <w:vAlign w:val="center"/>
          </w:tcPr>
          <w:p>
            <w:pPr>
              <w:pStyle w:val="13"/>
            </w:pPr>
            <w:r>
              <w:t>观众满意度</w:t>
            </w:r>
          </w:p>
        </w:tc>
        <w:tc>
          <w:tcPr>
            <w:tcW w:w="1276" w:type="dxa"/>
            <w:vAlign w:val="center"/>
          </w:tcPr>
          <w:p>
            <w:pPr>
              <w:pStyle w:val="13"/>
            </w:pPr>
            <w:r>
              <w:t>≥85百分比</w:t>
            </w:r>
          </w:p>
        </w:tc>
        <w:tc>
          <w:tcPr>
            <w:tcW w:w="1843" w:type="dxa"/>
            <w:vAlign w:val="center"/>
          </w:tcPr>
          <w:p>
            <w:pPr>
              <w:pStyle w:val="13"/>
            </w:pPr>
            <w:r>
              <w:t>观众满意度&gt;=85%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8.冀财教【2021】159号省级体育彩票公益金专项资金绩效目标表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13022922P00R62N10015E</w:t>
            </w:r>
          </w:p>
        </w:tc>
        <w:tc>
          <w:tcPr>
            <w:tcW w:w="1587" w:type="dxa"/>
            <w:vAlign w:val="center"/>
          </w:tcPr>
          <w:p>
            <w:pPr>
              <w:pStyle w:val="14"/>
            </w:pPr>
            <w:r>
              <w:t>项目名称</w:t>
            </w:r>
          </w:p>
        </w:tc>
        <w:tc>
          <w:tcPr>
            <w:tcW w:w="4422" w:type="dxa"/>
            <w:gridSpan w:val="3"/>
            <w:vAlign w:val="center"/>
          </w:tcPr>
          <w:p>
            <w:pPr>
              <w:pStyle w:val="13"/>
            </w:pPr>
            <w:r>
              <w:t>冀财教【2021】159号省级体育彩票公益金专项资金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16800.00</w:t>
            </w:r>
          </w:p>
        </w:tc>
        <w:tc>
          <w:tcPr>
            <w:tcW w:w="1587" w:type="dxa"/>
            <w:vAlign w:val="center"/>
          </w:tcPr>
          <w:p>
            <w:pPr>
              <w:pStyle w:val="14"/>
            </w:pPr>
            <w:r>
              <w:t>其中：财政    资金</w:t>
            </w:r>
          </w:p>
        </w:tc>
        <w:tc>
          <w:tcPr>
            <w:tcW w:w="1304" w:type="dxa"/>
            <w:vAlign w:val="center"/>
          </w:tcPr>
          <w:p>
            <w:pPr>
              <w:pStyle w:val="13"/>
            </w:pPr>
            <w:r>
              <w:t>16800.00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举办冰雪赛事。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≥2场</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活动安全举办率（%）</w:t>
            </w:r>
          </w:p>
        </w:tc>
        <w:tc>
          <w:tcPr>
            <w:tcW w:w="2891" w:type="dxa"/>
            <w:vAlign w:val="center"/>
          </w:tcPr>
          <w:p>
            <w:pPr>
              <w:pStyle w:val="13"/>
            </w:pPr>
            <w:r>
              <w:t>活动安全举办率（%）</w:t>
            </w:r>
          </w:p>
        </w:tc>
        <w:tc>
          <w:tcPr>
            <w:tcW w:w="1276" w:type="dxa"/>
            <w:vAlign w:val="center"/>
          </w:tcPr>
          <w:p>
            <w:pPr>
              <w:pStyle w:val="13"/>
            </w:pPr>
            <w:r>
              <w:t>100百分比</w:t>
            </w:r>
          </w:p>
        </w:tc>
        <w:tc>
          <w:tcPr>
            <w:tcW w:w="1843" w:type="dxa"/>
            <w:vAlign w:val="center"/>
          </w:tcPr>
          <w:p>
            <w:pPr>
              <w:pStyle w:val="13"/>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宣传、活动完成时间</w:t>
            </w:r>
          </w:p>
        </w:tc>
        <w:tc>
          <w:tcPr>
            <w:tcW w:w="2891" w:type="dxa"/>
            <w:vAlign w:val="center"/>
          </w:tcPr>
          <w:p>
            <w:pPr>
              <w:pStyle w:val="13"/>
            </w:pPr>
            <w:r>
              <w:t>宣传、活动完成时间</w:t>
            </w:r>
          </w:p>
        </w:tc>
        <w:tc>
          <w:tcPr>
            <w:tcW w:w="1276" w:type="dxa"/>
            <w:vAlign w:val="center"/>
          </w:tcPr>
          <w:p>
            <w:pPr>
              <w:pStyle w:val="13"/>
            </w:pPr>
            <w:r>
              <w:t>≤4月份</w:t>
            </w:r>
          </w:p>
        </w:tc>
        <w:tc>
          <w:tcPr>
            <w:tcW w:w="1843" w:type="dxa"/>
            <w:vAlign w:val="center"/>
          </w:tcPr>
          <w:p>
            <w:pPr>
              <w:pStyle w:val="13"/>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活动费用标准</w:t>
            </w:r>
          </w:p>
        </w:tc>
        <w:tc>
          <w:tcPr>
            <w:tcW w:w="2891" w:type="dxa"/>
            <w:vAlign w:val="center"/>
          </w:tcPr>
          <w:p>
            <w:pPr>
              <w:pStyle w:val="13"/>
            </w:pPr>
            <w:r>
              <w:t>活动费用标准</w:t>
            </w:r>
          </w:p>
        </w:tc>
        <w:tc>
          <w:tcPr>
            <w:tcW w:w="1276" w:type="dxa"/>
            <w:vAlign w:val="center"/>
          </w:tcPr>
          <w:p>
            <w:pPr>
              <w:pStyle w:val="13"/>
            </w:pPr>
            <w:r>
              <w:t>≤1.68万元</w:t>
            </w:r>
          </w:p>
        </w:tc>
        <w:tc>
          <w:tcPr>
            <w:tcW w:w="1843" w:type="dxa"/>
            <w:vAlign w:val="center"/>
          </w:tcPr>
          <w:p>
            <w:pPr>
              <w:pStyle w:val="13"/>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通过宣传组织和指导冰雪运动</w:t>
            </w:r>
          </w:p>
        </w:tc>
        <w:tc>
          <w:tcPr>
            <w:tcW w:w="2891" w:type="dxa"/>
            <w:vAlign w:val="center"/>
          </w:tcPr>
          <w:p>
            <w:pPr>
              <w:pStyle w:val="13"/>
            </w:pPr>
            <w:r>
              <w:t>通过宣传组织和指导冰雪运动</w:t>
            </w:r>
          </w:p>
        </w:tc>
        <w:tc>
          <w:tcPr>
            <w:tcW w:w="1276" w:type="dxa"/>
            <w:vAlign w:val="center"/>
          </w:tcPr>
          <w:p>
            <w:pPr>
              <w:pStyle w:val="13"/>
            </w:pPr>
            <w:r>
              <w:t>≥5000人次</w:t>
            </w:r>
          </w:p>
        </w:tc>
        <w:tc>
          <w:tcPr>
            <w:tcW w:w="1843" w:type="dxa"/>
            <w:vAlign w:val="center"/>
          </w:tcPr>
          <w:p>
            <w:pPr>
              <w:pStyle w:val="13"/>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开展宣传教育培训</w:t>
            </w:r>
          </w:p>
        </w:tc>
        <w:tc>
          <w:tcPr>
            <w:tcW w:w="2891" w:type="dxa"/>
            <w:vAlign w:val="center"/>
          </w:tcPr>
          <w:p>
            <w:pPr>
              <w:pStyle w:val="13"/>
            </w:pPr>
            <w:r>
              <w:t>开展宣传教育培训</w:t>
            </w:r>
          </w:p>
        </w:tc>
        <w:tc>
          <w:tcPr>
            <w:tcW w:w="1276" w:type="dxa"/>
            <w:vAlign w:val="center"/>
          </w:tcPr>
          <w:p>
            <w:pPr>
              <w:pStyle w:val="13"/>
            </w:pPr>
            <w:r>
              <w:t>≥500人次</w:t>
            </w:r>
          </w:p>
        </w:tc>
        <w:tc>
          <w:tcPr>
            <w:tcW w:w="1843" w:type="dxa"/>
            <w:vAlign w:val="center"/>
          </w:tcPr>
          <w:p>
            <w:pPr>
              <w:pStyle w:val="13"/>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生态环境破坏率</w:t>
            </w:r>
          </w:p>
        </w:tc>
        <w:tc>
          <w:tcPr>
            <w:tcW w:w="2891" w:type="dxa"/>
            <w:vAlign w:val="center"/>
          </w:tcPr>
          <w:p>
            <w:pPr>
              <w:pStyle w:val="13"/>
            </w:pPr>
            <w:r>
              <w:t>对原有生态环境造成不利影响的程度</w:t>
            </w:r>
          </w:p>
        </w:tc>
        <w:tc>
          <w:tcPr>
            <w:tcW w:w="1276" w:type="dxa"/>
            <w:vAlign w:val="center"/>
          </w:tcPr>
          <w:p>
            <w:pPr>
              <w:pStyle w:val="13"/>
            </w:pPr>
            <w:r>
              <w:t>100百分比</w:t>
            </w:r>
          </w:p>
        </w:tc>
        <w:tc>
          <w:tcPr>
            <w:tcW w:w="1843" w:type="dxa"/>
            <w:vAlign w:val="center"/>
          </w:tcPr>
          <w:p>
            <w:pPr>
              <w:pStyle w:val="13"/>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效果持续时间</w:t>
            </w:r>
          </w:p>
        </w:tc>
        <w:tc>
          <w:tcPr>
            <w:tcW w:w="2891" w:type="dxa"/>
            <w:vAlign w:val="center"/>
          </w:tcPr>
          <w:p>
            <w:pPr>
              <w:pStyle w:val="13"/>
            </w:pPr>
            <w:r>
              <w:t>效果持续时间</w:t>
            </w:r>
          </w:p>
        </w:tc>
        <w:tc>
          <w:tcPr>
            <w:tcW w:w="1276" w:type="dxa"/>
            <w:vAlign w:val="center"/>
          </w:tcPr>
          <w:p>
            <w:pPr>
              <w:pStyle w:val="13"/>
            </w:pPr>
            <w:r>
              <w:t>≥1年</w:t>
            </w:r>
          </w:p>
        </w:tc>
        <w:tc>
          <w:tcPr>
            <w:tcW w:w="1843" w:type="dxa"/>
            <w:vAlign w:val="center"/>
          </w:tcPr>
          <w:p>
            <w:pPr>
              <w:pStyle w:val="13"/>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活动参与人员满意度</w:t>
            </w:r>
          </w:p>
        </w:tc>
        <w:tc>
          <w:tcPr>
            <w:tcW w:w="2891" w:type="dxa"/>
            <w:vAlign w:val="center"/>
          </w:tcPr>
          <w:p>
            <w:pPr>
              <w:pStyle w:val="13"/>
            </w:pPr>
            <w:r>
              <w:t>活动参与人员满意度</w:t>
            </w:r>
          </w:p>
        </w:tc>
        <w:tc>
          <w:tcPr>
            <w:tcW w:w="1276" w:type="dxa"/>
            <w:vAlign w:val="center"/>
          </w:tcPr>
          <w:p>
            <w:pPr>
              <w:pStyle w:val="13"/>
            </w:pPr>
            <w:r>
              <w:t>≥95百分比</w:t>
            </w:r>
          </w:p>
        </w:tc>
        <w:tc>
          <w:tcPr>
            <w:tcW w:w="1843" w:type="dxa"/>
            <w:vAlign w:val="center"/>
          </w:tcPr>
          <w:p>
            <w:pPr>
              <w:pStyle w:val="13"/>
            </w:pPr>
            <w:r>
              <w:t>满意度要求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9.就业见习服务绩效目标表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13022922P00JXC413438H</w:t>
            </w:r>
          </w:p>
        </w:tc>
        <w:tc>
          <w:tcPr>
            <w:tcW w:w="1587" w:type="dxa"/>
            <w:vAlign w:val="center"/>
          </w:tcPr>
          <w:p>
            <w:pPr>
              <w:pStyle w:val="14"/>
            </w:pPr>
            <w:r>
              <w:t>项目名称</w:t>
            </w:r>
          </w:p>
        </w:tc>
        <w:tc>
          <w:tcPr>
            <w:tcW w:w="4422" w:type="dxa"/>
            <w:gridSpan w:val="3"/>
            <w:vAlign w:val="center"/>
          </w:tcPr>
          <w:p>
            <w:pPr>
              <w:pStyle w:val="13"/>
            </w:pPr>
            <w:r>
              <w:t>就业见习服务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71580.00</w:t>
            </w:r>
          </w:p>
        </w:tc>
        <w:tc>
          <w:tcPr>
            <w:tcW w:w="1587" w:type="dxa"/>
            <w:vAlign w:val="center"/>
          </w:tcPr>
          <w:p>
            <w:pPr>
              <w:pStyle w:val="14"/>
            </w:pPr>
            <w:r>
              <w:t>其中：财政    资金</w:t>
            </w:r>
          </w:p>
        </w:tc>
        <w:tc>
          <w:tcPr>
            <w:tcW w:w="1304" w:type="dxa"/>
            <w:vAlign w:val="center"/>
          </w:tcPr>
          <w:p>
            <w:pPr>
              <w:pStyle w:val="13"/>
            </w:pPr>
            <w:r>
              <w:t>71580.00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见习生就业服务。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90%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1.目标内容1：按进保质保量完成见习生工资发放。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补助资金支付率</w:t>
            </w:r>
          </w:p>
        </w:tc>
        <w:tc>
          <w:tcPr>
            <w:tcW w:w="2891" w:type="dxa"/>
            <w:vAlign w:val="center"/>
          </w:tcPr>
          <w:p>
            <w:pPr>
              <w:pStyle w:val="13"/>
            </w:pPr>
            <w:r>
              <w:t>补助资金到位后，及时支付给相关人员</w:t>
            </w:r>
          </w:p>
        </w:tc>
        <w:tc>
          <w:tcPr>
            <w:tcW w:w="1276" w:type="dxa"/>
            <w:vAlign w:val="center"/>
          </w:tcPr>
          <w:p>
            <w:pPr>
              <w:pStyle w:val="13"/>
            </w:pPr>
            <w:r>
              <w:t>100百分比</w:t>
            </w:r>
          </w:p>
        </w:tc>
        <w:tc>
          <w:tcPr>
            <w:tcW w:w="1843" w:type="dxa"/>
            <w:vAlign w:val="center"/>
          </w:tcPr>
          <w:p>
            <w:pPr>
              <w:pStyle w:val="13"/>
            </w:pPr>
            <w:r>
              <w:t>省制定见习生工资发放标准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补助人员合规率</w:t>
            </w:r>
          </w:p>
        </w:tc>
        <w:tc>
          <w:tcPr>
            <w:tcW w:w="2891" w:type="dxa"/>
            <w:vAlign w:val="center"/>
          </w:tcPr>
          <w:p>
            <w:pPr>
              <w:pStyle w:val="13"/>
            </w:pPr>
            <w:r>
              <w:t>补助人员合规率</w:t>
            </w:r>
          </w:p>
        </w:tc>
        <w:tc>
          <w:tcPr>
            <w:tcW w:w="1276" w:type="dxa"/>
            <w:vAlign w:val="center"/>
          </w:tcPr>
          <w:p>
            <w:pPr>
              <w:pStyle w:val="13"/>
            </w:pPr>
            <w:r>
              <w:t>100百分比</w:t>
            </w:r>
          </w:p>
        </w:tc>
        <w:tc>
          <w:tcPr>
            <w:tcW w:w="1843" w:type="dxa"/>
            <w:vAlign w:val="center"/>
          </w:tcPr>
          <w:p>
            <w:pPr>
              <w:pStyle w:val="13"/>
            </w:pPr>
            <w:r>
              <w:t>见习生招录标准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补助资金下达时限</w:t>
            </w:r>
          </w:p>
        </w:tc>
        <w:tc>
          <w:tcPr>
            <w:tcW w:w="2891" w:type="dxa"/>
            <w:vAlign w:val="center"/>
          </w:tcPr>
          <w:p>
            <w:pPr>
              <w:pStyle w:val="13"/>
            </w:pPr>
            <w:r>
              <w:t>补助资金下达时限</w:t>
            </w:r>
          </w:p>
        </w:tc>
        <w:tc>
          <w:tcPr>
            <w:tcW w:w="1276" w:type="dxa"/>
            <w:vAlign w:val="center"/>
          </w:tcPr>
          <w:p>
            <w:pPr>
              <w:pStyle w:val="13"/>
            </w:pPr>
            <w:r>
              <w:t>100百分比</w:t>
            </w:r>
          </w:p>
        </w:tc>
        <w:tc>
          <w:tcPr>
            <w:tcW w:w="1843" w:type="dxa"/>
            <w:vAlign w:val="center"/>
          </w:tcPr>
          <w:p>
            <w:pPr>
              <w:pStyle w:val="13"/>
            </w:pPr>
            <w:r>
              <w:t>补助资金下达节点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人均就业见习服务补助标准</w:t>
            </w:r>
          </w:p>
        </w:tc>
        <w:tc>
          <w:tcPr>
            <w:tcW w:w="2891" w:type="dxa"/>
            <w:vAlign w:val="center"/>
          </w:tcPr>
          <w:p>
            <w:pPr>
              <w:pStyle w:val="13"/>
            </w:pPr>
            <w:r>
              <w:t>人均就业见习服务补助标准</w:t>
            </w:r>
          </w:p>
        </w:tc>
        <w:tc>
          <w:tcPr>
            <w:tcW w:w="1276" w:type="dxa"/>
            <w:vAlign w:val="center"/>
          </w:tcPr>
          <w:p>
            <w:pPr>
              <w:pStyle w:val="13"/>
            </w:pPr>
            <w:r>
              <w:t>每人每月380元</w:t>
            </w:r>
          </w:p>
        </w:tc>
        <w:tc>
          <w:tcPr>
            <w:tcW w:w="1843" w:type="dxa"/>
            <w:vAlign w:val="center"/>
          </w:tcPr>
          <w:p>
            <w:pPr>
              <w:pStyle w:val="13"/>
            </w:pPr>
            <w:r>
              <w:t>省制定见习生工资标准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提高工作效率</w:t>
            </w:r>
          </w:p>
        </w:tc>
        <w:tc>
          <w:tcPr>
            <w:tcW w:w="1843" w:type="dxa"/>
            <w:vAlign w:val="center"/>
          </w:tcPr>
          <w:p>
            <w:pPr>
              <w:pStyle w:val="13"/>
            </w:pPr>
            <w:r>
              <w:t>见习生实际工作情况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见习生工作完成情况</w:t>
            </w:r>
          </w:p>
        </w:tc>
        <w:tc>
          <w:tcPr>
            <w:tcW w:w="1843" w:type="dxa"/>
            <w:vAlign w:val="center"/>
          </w:tcPr>
          <w:p>
            <w:pPr>
              <w:pStyle w:val="13"/>
            </w:pPr>
            <w:r>
              <w:t>见习生工作完成情况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推动绿色发展和绿色生活方式转变</w:t>
            </w:r>
          </w:p>
        </w:tc>
        <w:tc>
          <w:tcPr>
            <w:tcW w:w="2891" w:type="dxa"/>
            <w:vAlign w:val="center"/>
          </w:tcPr>
          <w:p>
            <w:pPr>
              <w:pStyle w:val="13"/>
            </w:pPr>
            <w:r>
              <w:t>推动绿色发展和绿色生活方式转变</w:t>
            </w:r>
          </w:p>
        </w:tc>
        <w:tc>
          <w:tcPr>
            <w:tcW w:w="1276" w:type="dxa"/>
            <w:vAlign w:val="center"/>
          </w:tcPr>
          <w:p>
            <w:pPr>
              <w:pStyle w:val="13"/>
            </w:pPr>
            <w:r>
              <w:t>100百分比</w:t>
            </w:r>
          </w:p>
        </w:tc>
        <w:tc>
          <w:tcPr>
            <w:tcW w:w="1843" w:type="dxa"/>
            <w:vAlign w:val="center"/>
          </w:tcPr>
          <w:p>
            <w:pPr>
              <w:pStyle w:val="13"/>
            </w:pPr>
            <w:r>
              <w:t>生活工作方式转变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示范带动作用</w:t>
            </w:r>
          </w:p>
        </w:tc>
        <w:tc>
          <w:tcPr>
            <w:tcW w:w="1843" w:type="dxa"/>
            <w:vAlign w:val="center"/>
          </w:tcPr>
          <w:p>
            <w:pPr>
              <w:pStyle w:val="13"/>
            </w:pPr>
            <w:r>
              <w:t>见习生工作情况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见习人员满意率</w:t>
            </w:r>
          </w:p>
        </w:tc>
        <w:tc>
          <w:tcPr>
            <w:tcW w:w="2891" w:type="dxa"/>
            <w:vAlign w:val="center"/>
          </w:tcPr>
          <w:p>
            <w:pPr>
              <w:pStyle w:val="13"/>
            </w:pPr>
            <w:r>
              <w:t>见习人员满意率</w:t>
            </w:r>
          </w:p>
        </w:tc>
        <w:tc>
          <w:tcPr>
            <w:tcW w:w="1276" w:type="dxa"/>
            <w:vAlign w:val="center"/>
          </w:tcPr>
          <w:p>
            <w:pPr>
              <w:pStyle w:val="13"/>
            </w:pPr>
            <w:r>
              <w:t>≥90满意度</w:t>
            </w:r>
          </w:p>
        </w:tc>
        <w:tc>
          <w:tcPr>
            <w:tcW w:w="1843" w:type="dxa"/>
            <w:vAlign w:val="center"/>
          </w:tcPr>
          <w:p>
            <w:pPr>
              <w:pStyle w:val="13"/>
            </w:pPr>
            <w:r>
              <w:t>见习人员满意度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10.旅游工作运行经费绩效目标表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13022922P00JXC412404C</w:t>
            </w:r>
          </w:p>
        </w:tc>
        <w:tc>
          <w:tcPr>
            <w:tcW w:w="1587" w:type="dxa"/>
            <w:vAlign w:val="center"/>
          </w:tcPr>
          <w:p>
            <w:pPr>
              <w:pStyle w:val="14"/>
            </w:pPr>
            <w:r>
              <w:t>项目名称</w:t>
            </w:r>
          </w:p>
        </w:tc>
        <w:tc>
          <w:tcPr>
            <w:tcW w:w="4422" w:type="dxa"/>
            <w:gridSpan w:val="3"/>
            <w:vAlign w:val="center"/>
          </w:tcPr>
          <w:p>
            <w:pPr>
              <w:pStyle w:val="13"/>
            </w:pPr>
            <w:r>
              <w:t>旅游工作运行经费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150000.00</w:t>
            </w:r>
          </w:p>
        </w:tc>
        <w:tc>
          <w:tcPr>
            <w:tcW w:w="1587" w:type="dxa"/>
            <w:vAlign w:val="center"/>
          </w:tcPr>
          <w:p>
            <w:pPr>
              <w:pStyle w:val="14"/>
            </w:pPr>
            <w:r>
              <w:t>其中：财政    资金</w:t>
            </w:r>
          </w:p>
        </w:tc>
        <w:tc>
          <w:tcPr>
            <w:tcW w:w="1304" w:type="dxa"/>
            <w:vAlign w:val="center"/>
          </w:tcPr>
          <w:p>
            <w:pPr>
              <w:pStyle w:val="13"/>
            </w:pPr>
            <w:r>
              <w:t>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旅游工作运行经费。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宣传活动、节庆活动、培训等</w:t>
            </w:r>
          </w:p>
        </w:tc>
        <w:tc>
          <w:tcPr>
            <w:tcW w:w="1276" w:type="dxa"/>
            <w:vAlign w:val="center"/>
          </w:tcPr>
          <w:p>
            <w:pPr>
              <w:pStyle w:val="13"/>
            </w:pPr>
            <w:r>
              <w:t>≥10场次</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群众旅游活动参与率</w:t>
            </w:r>
          </w:p>
        </w:tc>
        <w:tc>
          <w:tcPr>
            <w:tcW w:w="2891" w:type="dxa"/>
            <w:vAlign w:val="center"/>
          </w:tcPr>
          <w:p>
            <w:pPr>
              <w:pStyle w:val="13"/>
            </w:pPr>
            <w:r>
              <w:t>宣传活动、节庆活动、培训的群众参与率</w:t>
            </w:r>
          </w:p>
        </w:tc>
        <w:tc>
          <w:tcPr>
            <w:tcW w:w="1276" w:type="dxa"/>
            <w:vAlign w:val="center"/>
          </w:tcPr>
          <w:p>
            <w:pPr>
              <w:pStyle w:val="13"/>
            </w:pPr>
            <w:r>
              <w:t>≥10场次</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举办活动完成率</w:t>
            </w:r>
          </w:p>
        </w:tc>
        <w:tc>
          <w:tcPr>
            <w:tcW w:w="2891" w:type="dxa"/>
            <w:vAlign w:val="center"/>
          </w:tcPr>
          <w:p>
            <w:pPr>
              <w:pStyle w:val="13"/>
            </w:pPr>
            <w:r>
              <w:t>节庆活动、培训等完成率</w:t>
            </w:r>
          </w:p>
        </w:tc>
        <w:tc>
          <w:tcPr>
            <w:tcW w:w="1276" w:type="dxa"/>
            <w:vAlign w:val="center"/>
          </w:tcPr>
          <w:p>
            <w:pPr>
              <w:pStyle w:val="13"/>
            </w:pPr>
            <w:r>
              <w:t>≥80百分比</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w:t>
            </w:r>
          </w:p>
        </w:tc>
        <w:tc>
          <w:tcPr>
            <w:tcW w:w="2891" w:type="dxa"/>
            <w:vAlign w:val="center"/>
          </w:tcPr>
          <w:p>
            <w:pPr>
              <w:pStyle w:val="13"/>
            </w:pPr>
            <w:r>
              <w:t>旅游人才培训</w:t>
            </w:r>
          </w:p>
        </w:tc>
        <w:tc>
          <w:tcPr>
            <w:tcW w:w="1276" w:type="dxa"/>
            <w:vAlign w:val="center"/>
          </w:tcPr>
          <w:p>
            <w:pPr>
              <w:pStyle w:val="13"/>
            </w:pPr>
            <w:r>
              <w:t>≤160元/人</w:t>
            </w:r>
          </w:p>
        </w:tc>
        <w:tc>
          <w:tcPr>
            <w:tcW w:w="1843" w:type="dxa"/>
            <w:vAlign w:val="center"/>
          </w:tcPr>
          <w:p>
            <w:pPr>
              <w:pStyle w:val="13"/>
            </w:pPr>
            <w:r>
              <w:t>县内旅游人员培训标准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提高景区知名度</w:t>
            </w:r>
          </w:p>
        </w:tc>
        <w:tc>
          <w:tcPr>
            <w:tcW w:w="2891" w:type="dxa"/>
            <w:vAlign w:val="center"/>
          </w:tcPr>
          <w:p>
            <w:pPr>
              <w:pStyle w:val="13"/>
            </w:pPr>
            <w:r>
              <w:t>提高玉泉山生态园、中实生态园知名度，带动游客观光旅游</w:t>
            </w:r>
          </w:p>
        </w:tc>
        <w:tc>
          <w:tcPr>
            <w:tcW w:w="1276" w:type="dxa"/>
            <w:vAlign w:val="center"/>
          </w:tcPr>
          <w:p>
            <w:pPr>
              <w:pStyle w:val="13"/>
            </w:pPr>
            <w:r>
              <w:t>≥2个</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提高旅游人才数量</w:t>
            </w:r>
          </w:p>
        </w:tc>
        <w:tc>
          <w:tcPr>
            <w:tcW w:w="2891" w:type="dxa"/>
            <w:vAlign w:val="center"/>
          </w:tcPr>
          <w:p>
            <w:pPr>
              <w:pStyle w:val="13"/>
            </w:pPr>
            <w:r>
              <w:t>提高旅游人才专业能力与数量</w:t>
            </w:r>
          </w:p>
        </w:tc>
        <w:tc>
          <w:tcPr>
            <w:tcW w:w="1276" w:type="dxa"/>
            <w:vAlign w:val="center"/>
          </w:tcPr>
          <w:p>
            <w:pPr>
              <w:pStyle w:val="13"/>
            </w:pPr>
            <w:r>
              <w:t>≥200人</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森林火灾受害控制率（%）</w:t>
            </w:r>
          </w:p>
        </w:tc>
        <w:tc>
          <w:tcPr>
            <w:tcW w:w="2891" w:type="dxa"/>
            <w:vAlign w:val="center"/>
          </w:tcPr>
          <w:p>
            <w:pPr>
              <w:pStyle w:val="13"/>
            </w:pPr>
            <w:r>
              <w:t>森林火灾受害控制率（%）</w:t>
            </w:r>
          </w:p>
        </w:tc>
        <w:tc>
          <w:tcPr>
            <w:tcW w:w="1276" w:type="dxa"/>
            <w:vAlign w:val="center"/>
          </w:tcPr>
          <w:p>
            <w:pPr>
              <w:pStyle w:val="13"/>
            </w:pPr>
            <w:r>
              <w:t>≥50百分比</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品牌效应</w:t>
            </w:r>
          </w:p>
        </w:tc>
        <w:tc>
          <w:tcPr>
            <w:tcW w:w="2891" w:type="dxa"/>
            <w:vAlign w:val="center"/>
          </w:tcPr>
          <w:p>
            <w:pPr>
              <w:pStyle w:val="13"/>
            </w:pPr>
            <w:r>
              <w:t>擦亮“唐山周末 休闲玉田”旅游品牌</w:t>
            </w:r>
          </w:p>
        </w:tc>
        <w:tc>
          <w:tcPr>
            <w:tcW w:w="1276" w:type="dxa"/>
            <w:vAlign w:val="center"/>
          </w:tcPr>
          <w:p>
            <w:pPr>
              <w:pStyle w:val="13"/>
            </w:pPr>
            <w:r>
              <w:t>≥10次</w:t>
            </w:r>
          </w:p>
        </w:tc>
        <w:tc>
          <w:tcPr>
            <w:tcW w:w="1843" w:type="dxa"/>
            <w:vAlign w:val="center"/>
          </w:tcPr>
          <w:p>
            <w:pPr>
              <w:pStyle w:val="13"/>
            </w:pPr>
            <w:r>
              <w:t>2022年旅游工作安排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各景区、涉旅企业对象满意度</w:t>
            </w:r>
          </w:p>
        </w:tc>
        <w:tc>
          <w:tcPr>
            <w:tcW w:w="1276" w:type="dxa"/>
            <w:vAlign w:val="center"/>
          </w:tcPr>
          <w:p>
            <w:pPr>
              <w:pStyle w:val="13"/>
            </w:pPr>
            <w:r>
              <w:t>≥80百分比</w:t>
            </w:r>
          </w:p>
        </w:tc>
        <w:tc>
          <w:tcPr>
            <w:tcW w:w="1843" w:type="dxa"/>
            <w:vAlign w:val="center"/>
          </w:tcPr>
          <w:p>
            <w:pPr>
              <w:pStyle w:val="13"/>
            </w:pPr>
            <w:r>
              <w:t>2022年旅游工作安排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11.全民健身工程绩效目标表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13022922P00JXC413010P</w:t>
            </w:r>
          </w:p>
        </w:tc>
        <w:tc>
          <w:tcPr>
            <w:tcW w:w="1587" w:type="dxa"/>
            <w:vAlign w:val="center"/>
          </w:tcPr>
          <w:p>
            <w:pPr>
              <w:pStyle w:val="14"/>
            </w:pPr>
            <w:r>
              <w:t>项目名称</w:t>
            </w:r>
          </w:p>
        </w:tc>
        <w:tc>
          <w:tcPr>
            <w:tcW w:w="4422" w:type="dxa"/>
            <w:gridSpan w:val="3"/>
            <w:vAlign w:val="center"/>
          </w:tcPr>
          <w:p>
            <w:pPr>
              <w:pStyle w:val="13"/>
            </w:pPr>
            <w:r>
              <w:t>全民健身工程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体育健身器材购置。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1.目标内容1为全县750个行政村及23个社区进行器材更新，以保证器材使用人身安全。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健身器材购置数量</w:t>
            </w:r>
          </w:p>
        </w:tc>
        <w:tc>
          <w:tcPr>
            <w:tcW w:w="2891" w:type="dxa"/>
            <w:vAlign w:val="center"/>
          </w:tcPr>
          <w:p>
            <w:pPr>
              <w:pStyle w:val="13"/>
            </w:pPr>
            <w:r>
              <w:t>健身器材购置数量</w:t>
            </w:r>
          </w:p>
        </w:tc>
        <w:tc>
          <w:tcPr>
            <w:tcW w:w="1276" w:type="dxa"/>
            <w:vAlign w:val="center"/>
          </w:tcPr>
          <w:p>
            <w:pPr>
              <w:pStyle w:val="13"/>
            </w:pPr>
            <w:r>
              <w:t>160器材套数</w:t>
            </w:r>
          </w:p>
        </w:tc>
        <w:tc>
          <w:tcPr>
            <w:tcW w:w="1843" w:type="dxa"/>
            <w:vAlign w:val="center"/>
          </w:tcPr>
          <w:p>
            <w:pPr>
              <w:pStyle w:val="13"/>
            </w:pPr>
            <w: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器材采购质量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工期完工时间</w:t>
            </w:r>
          </w:p>
        </w:tc>
        <w:tc>
          <w:tcPr>
            <w:tcW w:w="2891" w:type="dxa"/>
            <w:vAlign w:val="center"/>
          </w:tcPr>
          <w:p>
            <w:pPr>
              <w:pStyle w:val="13"/>
            </w:pPr>
            <w:r>
              <w:t>工期完工时间</w:t>
            </w:r>
          </w:p>
        </w:tc>
        <w:tc>
          <w:tcPr>
            <w:tcW w:w="1276" w:type="dxa"/>
            <w:vAlign w:val="center"/>
          </w:tcPr>
          <w:p>
            <w:pPr>
              <w:pStyle w:val="13"/>
            </w:pPr>
            <w:r>
              <w:t>100百分比</w:t>
            </w:r>
          </w:p>
        </w:tc>
        <w:tc>
          <w:tcPr>
            <w:tcW w:w="1843"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器材价格</w:t>
            </w:r>
          </w:p>
        </w:tc>
        <w:tc>
          <w:tcPr>
            <w:tcW w:w="2891" w:type="dxa"/>
            <w:vAlign w:val="center"/>
          </w:tcPr>
          <w:p>
            <w:pPr>
              <w:pStyle w:val="13"/>
            </w:pPr>
            <w:r>
              <w:t>器材价格</w:t>
            </w:r>
          </w:p>
        </w:tc>
        <w:tc>
          <w:tcPr>
            <w:tcW w:w="1276" w:type="dxa"/>
            <w:vAlign w:val="center"/>
          </w:tcPr>
          <w:p>
            <w:pPr>
              <w:pStyle w:val="13"/>
            </w:pPr>
            <w:r>
              <w:t>100百分比</w:t>
            </w:r>
          </w:p>
        </w:tc>
        <w:tc>
          <w:tcPr>
            <w:tcW w:w="1843" w:type="dxa"/>
            <w:vAlign w:val="center"/>
          </w:tcPr>
          <w:p>
            <w:pPr>
              <w:pStyle w:val="13"/>
            </w:pPr>
            <w: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100百分比</w:t>
            </w:r>
          </w:p>
        </w:tc>
        <w:tc>
          <w:tcPr>
            <w:tcW w:w="1843" w:type="dxa"/>
            <w:vAlign w:val="center"/>
          </w:tcPr>
          <w:p>
            <w:pPr>
              <w:pStyle w:val="13"/>
            </w:pPr>
            <w:r>
              <w:t>器材使用情况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公众安全感指数(%)</w:t>
            </w:r>
          </w:p>
        </w:tc>
        <w:tc>
          <w:tcPr>
            <w:tcW w:w="2891" w:type="dxa"/>
            <w:vAlign w:val="center"/>
          </w:tcPr>
          <w:p>
            <w:pPr>
              <w:pStyle w:val="13"/>
            </w:pPr>
            <w:r>
              <w:t>公众安全感指数(%)</w:t>
            </w:r>
          </w:p>
        </w:tc>
        <w:tc>
          <w:tcPr>
            <w:tcW w:w="1276" w:type="dxa"/>
            <w:vAlign w:val="center"/>
          </w:tcPr>
          <w:p>
            <w:pPr>
              <w:pStyle w:val="13"/>
            </w:pPr>
            <w:r>
              <w:t>100百分比</w:t>
            </w:r>
          </w:p>
        </w:tc>
        <w:tc>
          <w:tcPr>
            <w:tcW w:w="1843" w:type="dxa"/>
            <w:vAlign w:val="center"/>
          </w:tcPr>
          <w:p>
            <w:pPr>
              <w:pStyle w:val="13"/>
            </w:pPr>
            <w:r>
              <w:t>器材安全系数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p>
            <w:pPr>
              <w:pStyle w:val="13"/>
            </w:pPr>
          </w:p>
        </w:tc>
        <w:tc>
          <w:tcPr>
            <w:tcW w:w="2891" w:type="dxa"/>
            <w:vAlign w:val="center"/>
          </w:tcPr>
          <w:p>
            <w:pPr>
              <w:pStyle w:val="13"/>
            </w:pPr>
            <w:r>
              <w:t>达到绿色产业标准</w:t>
            </w:r>
          </w:p>
          <w:p>
            <w:pPr>
              <w:pStyle w:val="13"/>
            </w:pPr>
          </w:p>
          <w:p>
            <w:pPr>
              <w:pStyle w:val="13"/>
            </w:pPr>
          </w:p>
        </w:tc>
        <w:tc>
          <w:tcPr>
            <w:tcW w:w="1276" w:type="dxa"/>
            <w:vAlign w:val="center"/>
          </w:tcPr>
          <w:p>
            <w:pPr>
              <w:pStyle w:val="13"/>
            </w:pPr>
            <w:r>
              <w:t>100百分比</w:t>
            </w:r>
          </w:p>
        </w:tc>
        <w:tc>
          <w:tcPr>
            <w:tcW w:w="1843" w:type="dxa"/>
            <w:vAlign w:val="center"/>
          </w:tcPr>
          <w:p>
            <w:pPr>
              <w:pStyle w:val="13"/>
            </w:pPr>
            <w:r>
              <w:t>器材环保证书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设备设施保养计划</w:t>
            </w:r>
          </w:p>
        </w:tc>
        <w:tc>
          <w:tcPr>
            <w:tcW w:w="2891" w:type="dxa"/>
            <w:vAlign w:val="center"/>
          </w:tcPr>
          <w:p>
            <w:pPr>
              <w:pStyle w:val="13"/>
            </w:pPr>
            <w:r>
              <w:t>设备设施保养计划</w:t>
            </w:r>
          </w:p>
        </w:tc>
        <w:tc>
          <w:tcPr>
            <w:tcW w:w="1276" w:type="dxa"/>
            <w:vAlign w:val="center"/>
          </w:tcPr>
          <w:p>
            <w:pPr>
              <w:pStyle w:val="13"/>
            </w:pPr>
            <w:r>
              <w:t>100百分比</w:t>
            </w:r>
          </w:p>
        </w:tc>
        <w:tc>
          <w:tcPr>
            <w:tcW w:w="1843" w:type="dxa"/>
            <w:vAlign w:val="center"/>
          </w:tcPr>
          <w:p>
            <w:pPr>
              <w:pStyle w:val="13"/>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12.体育工作运行经费绩效目标表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13022922P00JXC4126890</w:t>
            </w:r>
          </w:p>
        </w:tc>
        <w:tc>
          <w:tcPr>
            <w:tcW w:w="1587" w:type="dxa"/>
            <w:vAlign w:val="center"/>
          </w:tcPr>
          <w:p>
            <w:pPr>
              <w:pStyle w:val="14"/>
            </w:pPr>
            <w:r>
              <w:t>项目名称</w:t>
            </w:r>
          </w:p>
        </w:tc>
        <w:tc>
          <w:tcPr>
            <w:tcW w:w="4422" w:type="dxa"/>
            <w:gridSpan w:val="3"/>
            <w:vAlign w:val="center"/>
          </w:tcPr>
          <w:p>
            <w:pPr>
              <w:pStyle w:val="13"/>
            </w:pPr>
            <w:r>
              <w:t>体育工作运行经费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w:t>
            </w:r>
          </w:p>
        </w:tc>
        <w:tc>
          <w:tcPr>
            <w:tcW w:w="1587" w:type="dxa"/>
            <w:vAlign w:val="center"/>
          </w:tcPr>
          <w:p>
            <w:pPr>
              <w:pStyle w:val="14"/>
            </w:pPr>
            <w:r>
              <w:t>其中：财政    资金</w:t>
            </w:r>
          </w:p>
        </w:tc>
        <w:tc>
          <w:tcPr>
            <w:tcW w:w="1304" w:type="dxa"/>
            <w:vAlign w:val="center"/>
          </w:tcPr>
          <w:p>
            <w:pPr>
              <w:pStyle w:val="13"/>
            </w:pPr>
            <w:r>
              <w:t>600000.00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体育工作运行经费。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1.目标内容1：通过各项体育活动的开展大力提高我县经常参与体育锻炼人数，学校体育、竞技体育、群众体育广泛开展，全年活动不低于20次。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体育活动次数</w:t>
            </w:r>
          </w:p>
        </w:tc>
        <w:tc>
          <w:tcPr>
            <w:tcW w:w="2891" w:type="dxa"/>
            <w:vAlign w:val="center"/>
          </w:tcPr>
          <w:p>
            <w:pPr>
              <w:pStyle w:val="13"/>
            </w:pPr>
            <w:r>
              <w:t>体育活动次数</w:t>
            </w:r>
          </w:p>
        </w:tc>
        <w:tc>
          <w:tcPr>
            <w:tcW w:w="1276" w:type="dxa"/>
            <w:vAlign w:val="center"/>
          </w:tcPr>
          <w:p>
            <w:pPr>
              <w:pStyle w:val="13"/>
            </w:pPr>
            <w:r>
              <w:t>≥20次</w:t>
            </w:r>
          </w:p>
        </w:tc>
        <w:tc>
          <w:tcPr>
            <w:tcW w:w="1843" w:type="dxa"/>
            <w:vAlign w:val="center"/>
          </w:tcPr>
          <w:p>
            <w:pPr>
              <w:pStyle w:val="13"/>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活动开展及时率</w:t>
            </w:r>
          </w:p>
        </w:tc>
        <w:tc>
          <w:tcPr>
            <w:tcW w:w="2891" w:type="dxa"/>
            <w:vAlign w:val="center"/>
          </w:tcPr>
          <w:p>
            <w:pPr>
              <w:pStyle w:val="13"/>
            </w:pPr>
            <w:r>
              <w:t>活动开展及时率</w:t>
            </w:r>
          </w:p>
        </w:tc>
        <w:tc>
          <w:tcPr>
            <w:tcW w:w="1276" w:type="dxa"/>
            <w:vAlign w:val="center"/>
          </w:tcPr>
          <w:p>
            <w:pPr>
              <w:pStyle w:val="13"/>
            </w:pPr>
            <w:r>
              <w:t>100百分比</w:t>
            </w:r>
          </w:p>
        </w:tc>
        <w:tc>
          <w:tcPr>
            <w:tcW w:w="1843" w:type="dxa"/>
            <w:vAlign w:val="center"/>
          </w:tcPr>
          <w:p>
            <w:pPr>
              <w:pStyle w:val="13"/>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100百分比</w:t>
            </w:r>
          </w:p>
        </w:tc>
        <w:tc>
          <w:tcPr>
            <w:tcW w:w="1843" w:type="dxa"/>
            <w:vAlign w:val="center"/>
          </w:tcPr>
          <w:p>
            <w:pPr>
              <w:pStyle w:val="13"/>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经常参加体育锻炼的人口比例</w:t>
            </w:r>
          </w:p>
        </w:tc>
        <w:tc>
          <w:tcPr>
            <w:tcW w:w="2891" w:type="dxa"/>
            <w:vAlign w:val="center"/>
          </w:tcPr>
          <w:p>
            <w:pPr>
              <w:pStyle w:val="13"/>
            </w:pPr>
            <w:r>
              <w:t>经常参加体育锻炼的人口比例</w:t>
            </w:r>
          </w:p>
        </w:tc>
        <w:tc>
          <w:tcPr>
            <w:tcW w:w="1276" w:type="dxa"/>
            <w:vAlign w:val="center"/>
          </w:tcPr>
          <w:p>
            <w:pPr>
              <w:pStyle w:val="13"/>
            </w:pPr>
            <w:r>
              <w:t>38.5百分比</w:t>
            </w:r>
          </w:p>
        </w:tc>
        <w:tc>
          <w:tcPr>
            <w:tcW w:w="1843" w:type="dxa"/>
            <w:vAlign w:val="center"/>
          </w:tcPr>
          <w:p>
            <w:pPr>
              <w:pStyle w:val="13"/>
            </w:pPr>
            <w:r>
              <w:t>通过活动提高经常锻炼人数比例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活动项目环评执行率（%）</w:t>
            </w:r>
          </w:p>
        </w:tc>
        <w:tc>
          <w:tcPr>
            <w:tcW w:w="2891" w:type="dxa"/>
            <w:vAlign w:val="center"/>
          </w:tcPr>
          <w:p>
            <w:pPr>
              <w:pStyle w:val="13"/>
            </w:pPr>
            <w:r>
              <w:t>建设项目环评执行率（%）</w:t>
            </w:r>
          </w:p>
        </w:tc>
        <w:tc>
          <w:tcPr>
            <w:tcW w:w="1276" w:type="dxa"/>
            <w:vAlign w:val="center"/>
          </w:tcPr>
          <w:p>
            <w:pPr>
              <w:pStyle w:val="13"/>
            </w:pPr>
            <w:r>
              <w:t>100百分比</w:t>
            </w:r>
          </w:p>
        </w:tc>
        <w:tc>
          <w:tcPr>
            <w:tcW w:w="1843" w:type="dxa"/>
            <w:vAlign w:val="center"/>
          </w:tcPr>
          <w:p>
            <w:pPr>
              <w:pStyle w:val="13"/>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增强影响力</w:t>
            </w:r>
          </w:p>
        </w:tc>
        <w:tc>
          <w:tcPr>
            <w:tcW w:w="2891" w:type="dxa"/>
            <w:vAlign w:val="center"/>
          </w:tcPr>
          <w:p>
            <w:pPr>
              <w:pStyle w:val="13"/>
            </w:pPr>
            <w:r>
              <w:t>增强影响力</w:t>
            </w:r>
          </w:p>
        </w:tc>
        <w:tc>
          <w:tcPr>
            <w:tcW w:w="1276" w:type="dxa"/>
            <w:vAlign w:val="center"/>
          </w:tcPr>
          <w:p>
            <w:pPr>
              <w:pStyle w:val="13"/>
            </w:pPr>
            <w:r>
              <w:t>100百分比</w:t>
            </w:r>
          </w:p>
        </w:tc>
        <w:tc>
          <w:tcPr>
            <w:tcW w:w="1843" w:type="dxa"/>
            <w:vAlign w:val="center"/>
          </w:tcPr>
          <w:p>
            <w:pPr>
              <w:pStyle w:val="13"/>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13.乡镇综合文化站免费开放补助资金绩效目标表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13022922P00JXC412398C</w:t>
            </w:r>
          </w:p>
        </w:tc>
        <w:tc>
          <w:tcPr>
            <w:tcW w:w="1587" w:type="dxa"/>
            <w:vAlign w:val="center"/>
          </w:tcPr>
          <w:p>
            <w:pPr>
              <w:pStyle w:val="14"/>
            </w:pPr>
            <w:r>
              <w:t>项目名称</w:t>
            </w:r>
          </w:p>
        </w:tc>
        <w:tc>
          <w:tcPr>
            <w:tcW w:w="4422" w:type="dxa"/>
            <w:gridSpan w:val="3"/>
            <w:vAlign w:val="center"/>
          </w:tcPr>
          <w:p>
            <w:pPr>
              <w:pStyle w:val="13"/>
            </w:pPr>
            <w:r>
              <w:t>乡镇综合文化站免费开放补助资金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304" w:type="dxa"/>
            <w:vAlign w:val="center"/>
          </w:tcPr>
          <w:p>
            <w:pPr>
              <w:pStyle w:val="13"/>
            </w:pPr>
            <w:r>
              <w:t>300000.00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举办群众性文化活动及培训等。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w:t>
            </w:r>
          </w:p>
        </w:tc>
        <w:tc>
          <w:tcPr>
            <w:tcW w:w="1587" w:type="dxa"/>
            <w:vAlign w:val="center"/>
          </w:tcPr>
          <w:p>
            <w:pPr>
              <w:pStyle w:val="15"/>
            </w:pPr>
            <w:r>
              <w:t>60%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乡镇综合文化站周免费开放时间达标率</w:t>
            </w:r>
          </w:p>
        </w:tc>
        <w:tc>
          <w:tcPr>
            <w:tcW w:w="2891" w:type="dxa"/>
            <w:vAlign w:val="center"/>
          </w:tcPr>
          <w:p>
            <w:pPr>
              <w:pStyle w:val="13"/>
            </w:pPr>
            <w:r>
              <w:t>乡镇综合文化站周免费开放时间达规定时长的比例</w:t>
            </w:r>
          </w:p>
        </w:tc>
        <w:tc>
          <w:tcPr>
            <w:tcW w:w="1276" w:type="dxa"/>
            <w:vAlign w:val="center"/>
          </w:tcPr>
          <w:p>
            <w:pPr>
              <w:pStyle w:val="13"/>
            </w:pPr>
            <w:r>
              <w:t>100百分比</w:t>
            </w:r>
          </w:p>
        </w:tc>
        <w:tc>
          <w:tcPr>
            <w:tcW w:w="1843" w:type="dxa"/>
            <w:vAlign w:val="center"/>
          </w:tcPr>
          <w:p>
            <w:pPr>
              <w:pStyle w:val="13"/>
            </w:pPr>
            <w:r>
              <w:t>公共文化设施周免费开放时长要求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相关项目通过验收的比例</w:t>
            </w:r>
          </w:p>
        </w:tc>
        <w:tc>
          <w:tcPr>
            <w:tcW w:w="1276" w:type="dxa"/>
            <w:vAlign w:val="center"/>
          </w:tcPr>
          <w:p>
            <w:pPr>
              <w:pStyle w:val="13"/>
            </w:pPr>
            <w:r>
              <w:t>100百分比</w:t>
            </w:r>
          </w:p>
        </w:tc>
        <w:tc>
          <w:tcPr>
            <w:tcW w:w="1843" w:type="dxa"/>
            <w:vAlign w:val="center"/>
          </w:tcPr>
          <w:p>
            <w:pPr>
              <w:pStyle w:val="13"/>
            </w:pPr>
            <w:r>
              <w:t>相关项目实施的合法合规性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30万元</w:t>
            </w:r>
          </w:p>
        </w:tc>
        <w:tc>
          <w:tcPr>
            <w:tcW w:w="1843" w:type="dxa"/>
            <w:vAlign w:val="center"/>
          </w:tcPr>
          <w:p>
            <w:pPr>
              <w:pStyle w:val="13"/>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100百分比</w:t>
            </w:r>
          </w:p>
        </w:tc>
        <w:tc>
          <w:tcPr>
            <w:tcW w:w="1843" w:type="dxa"/>
            <w:vAlign w:val="center"/>
          </w:tcPr>
          <w:p>
            <w:pPr>
              <w:pStyle w:val="13"/>
            </w:pPr>
            <w:r>
              <w:t>全县公共文化事业发展的促进作用，支持乡镇综合文化站建设对全县公共文化事业的积极影响，较为显著，乡镇综合文化站在公共文化服务体系建设中的作用。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100百分比</w:t>
            </w:r>
          </w:p>
        </w:tc>
        <w:tc>
          <w:tcPr>
            <w:tcW w:w="1843" w:type="dxa"/>
            <w:vAlign w:val="center"/>
          </w:tcPr>
          <w:p>
            <w:pPr>
              <w:pStyle w:val="13"/>
            </w:pPr>
            <w:r>
              <w:t>对公共文化权益保障提升作用，人民群众基本文化权益获得保障情况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100百分比</w:t>
            </w:r>
          </w:p>
        </w:tc>
        <w:tc>
          <w:tcPr>
            <w:tcW w:w="1843" w:type="dxa"/>
            <w:vAlign w:val="center"/>
          </w:tcPr>
          <w:p>
            <w:pPr>
              <w:pStyle w:val="13"/>
            </w:pPr>
            <w:r>
              <w:t>保障人民群众公共文化权益的相关规定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100百分比</w:t>
            </w:r>
          </w:p>
        </w:tc>
        <w:tc>
          <w:tcPr>
            <w:tcW w:w="1843" w:type="dxa"/>
            <w:vAlign w:val="center"/>
          </w:tcPr>
          <w:p>
            <w:pPr>
              <w:pStyle w:val="13"/>
            </w:pPr>
            <w:r>
              <w:t>长期推进作用，对公共文化服务体系建设的持续性推进作用，具有长期推进作用，乡镇综合文化站在公共文化服务体系建设中的作用。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乡镇综合文化站服务对象接受服务的满意程度，≧85%，服务对象满意度评价。</w:t>
            </w:r>
          </w:p>
        </w:tc>
        <w:tc>
          <w:tcPr>
            <w:tcW w:w="1276" w:type="dxa"/>
            <w:vAlign w:val="center"/>
          </w:tcPr>
          <w:p>
            <w:pPr>
              <w:pStyle w:val="13"/>
            </w:pPr>
            <w:r>
              <w:t>≥85百分比</w:t>
            </w:r>
          </w:p>
        </w:tc>
        <w:tc>
          <w:tcPr>
            <w:tcW w:w="1843" w:type="dxa"/>
            <w:vAlign w:val="center"/>
          </w:tcPr>
          <w:p>
            <w:pPr>
              <w:pStyle w:val="13"/>
            </w:pPr>
            <w:r>
              <w:t>乡镇综合文化站服务对象接受服务的满意程度，≧85%，服务对象满意度评价。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14.新型公共文化空间建设项目绩效目标表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13022922P00JXC4123965</w:t>
            </w:r>
          </w:p>
        </w:tc>
        <w:tc>
          <w:tcPr>
            <w:tcW w:w="1587" w:type="dxa"/>
            <w:vAlign w:val="center"/>
          </w:tcPr>
          <w:p>
            <w:pPr>
              <w:pStyle w:val="14"/>
            </w:pPr>
            <w:r>
              <w:t>项目名称</w:t>
            </w:r>
          </w:p>
        </w:tc>
        <w:tc>
          <w:tcPr>
            <w:tcW w:w="4422" w:type="dxa"/>
            <w:gridSpan w:val="3"/>
            <w:vAlign w:val="center"/>
          </w:tcPr>
          <w:p>
            <w:pPr>
              <w:pStyle w:val="13"/>
            </w:pPr>
            <w:r>
              <w:t>新型公共文化空间建设项目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新型公共文化空间建设。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年度任务完成率</w:t>
            </w:r>
          </w:p>
        </w:tc>
        <w:tc>
          <w:tcPr>
            <w:tcW w:w="2891" w:type="dxa"/>
            <w:vAlign w:val="center"/>
          </w:tcPr>
          <w:p>
            <w:pPr>
              <w:pStyle w:val="13"/>
            </w:pPr>
            <w:r>
              <w:t>建成数量与任务数的比例。</w:t>
            </w:r>
          </w:p>
        </w:tc>
        <w:tc>
          <w:tcPr>
            <w:tcW w:w="1276" w:type="dxa"/>
            <w:vAlign w:val="center"/>
          </w:tcPr>
          <w:p>
            <w:pPr>
              <w:pStyle w:val="13"/>
            </w:pPr>
            <w:r>
              <w:t>100百分比</w:t>
            </w:r>
          </w:p>
        </w:tc>
        <w:tc>
          <w:tcPr>
            <w:tcW w:w="1843" w:type="dxa"/>
            <w:vAlign w:val="center"/>
          </w:tcPr>
          <w:p>
            <w:pPr>
              <w:pStyle w:val="13"/>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项目通过验收的比例。</w:t>
            </w:r>
          </w:p>
        </w:tc>
        <w:tc>
          <w:tcPr>
            <w:tcW w:w="1276" w:type="dxa"/>
            <w:vAlign w:val="center"/>
          </w:tcPr>
          <w:p>
            <w:pPr>
              <w:pStyle w:val="13"/>
            </w:pPr>
            <w:r>
              <w:t>100百分比</w:t>
            </w:r>
          </w:p>
        </w:tc>
        <w:tc>
          <w:tcPr>
            <w:tcW w:w="1843" w:type="dxa"/>
            <w:vAlign w:val="center"/>
          </w:tcPr>
          <w:p>
            <w:pPr>
              <w:pStyle w:val="13"/>
            </w:pPr>
            <w:r>
              <w:t>项目建设的合法合规性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1460000元</w:t>
            </w:r>
          </w:p>
        </w:tc>
        <w:tc>
          <w:tcPr>
            <w:tcW w:w="1843" w:type="dxa"/>
            <w:vAlign w:val="center"/>
          </w:tcPr>
          <w:p>
            <w:pPr>
              <w:pStyle w:val="13"/>
            </w:pPr>
            <w:r>
              <w:t>项目实际支出数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对全县公共文化事业发展的促进作用，支持新型公共文化服务空间建设对全县公共文化事业的积极影响，较为显著，新型公共文化服务空间在公共文化服务体系建设中的作用。</w:t>
            </w:r>
          </w:p>
        </w:tc>
        <w:tc>
          <w:tcPr>
            <w:tcW w:w="1276" w:type="dxa"/>
            <w:vAlign w:val="center"/>
          </w:tcPr>
          <w:p>
            <w:pPr>
              <w:pStyle w:val="13"/>
            </w:pPr>
            <w:r>
              <w:t>100百分比</w:t>
            </w:r>
          </w:p>
        </w:tc>
        <w:tc>
          <w:tcPr>
            <w:tcW w:w="1843" w:type="dxa"/>
            <w:vAlign w:val="center"/>
          </w:tcPr>
          <w:p>
            <w:pPr>
              <w:pStyle w:val="13"/>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民间文化遗产保护</w:t>
            </w:r>
          </w:p>
        </w:tc>
        <w:tc>
          <w:tcPr>
            <w:tcW w:w="2891" w:type="dxa"/>
            <w:vAlign w:val="center"/>
          </w:tcPr>
          <w:p>
            <w:pPr>
              <w:pStyle w:val="13"/>
            </w:pPr>
            <w:r>
              <w:t>民间文化遗产保护</w:t>
            </w:r>
          </w:p>
        </w:tc>
        <w:tc>
          <w:tcPr>
            <w:tcW w:w="1276" w:type="dxa"/>
            <w:vAlign w:val="center"/>
          </w:tcPr>
          <w:p>
            <w:pPr>
              <w:pStyle w:val="13"/>
            </w:pPr>
            <w:r>
              <w:t>100百分比</w:t>
            </w:r>
          </w:p>
        </w:tc>
        <w:tc>
          <w:tcPr>
            <w:tcW w:w="1843" w:type="dxa"/>
            <w:vAlign w:val="center"/>
          </w:tcPr>
          <w:p>
            <w:pPr>
              <w:pStyle w:val="13"/>
            </w:pPr>
            <w:r>
              <w:t>民间文化遗产保护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传承、弘扬中华民族优秀遗产文化</w:t>
            </w:r>
          </w:p>
        </w:tc>
        <w:tc>
          <w:tcPr>
            <w:tcW w:w="2891" w:type="dxa"/>
            <w:vAlign w:val="center"/>
          </w:tcPr>
          <w:p>
            <w:pPr>
              <w:pStyle w:val="13"/>
            </w:pPr>
            <w:r>
              <w:t>传承、弘扬中华民族优秀遗产文化</w:t>
            </w:r>
          </w:p>
        </w:tc>
        <w:tc>
          <w:tcPr>
            <w:tcW w:w="1276" w:type="dxa"/>
            <w:vAlign w:val="center"/>
          </w:tcPr>
          <w:p>
            <w:pPr>
              <w:pStyle w:val="13"/>
            </w:pPr>
            <w:r>
              <w:t>100百分比</w:t>
            </w:r>
          </w:p>
        </w:tc>
        <w:tc>
          <w:tcPr>
            <w:tcW w:w="1843" w:type="dxa"/>
            <w:vAlign w:val="center"/>
          </w:tcPr>
          <w:p>
            <w:pPr>
              <w:pStyle w:val="13"/>
            </w:pPr>
            <w:r>
              <w:t>传承中华民族传统文化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传承中华民族传统文化</w:t>
            </w:r>
          </w:p>
        </w:tc>
        <w:tc>
          <w:tcPr>
            <w:tcW w:w="2891" w:type="dxa"/>
            <w:vAlign w:val="center"/>
          </w:tcPr>
          <w:p>
            <w:pPr>
              <w:pStyle w:val="13"/>
            </w:pPr>
            <w:r>
              <w:t>传承中华民族传统文化</w:t>
            </w:r>
          </w:p>
        </w:tc>
        <w:tc>
          <w:tcPr>
            <w:tcW w:w="1276" w:type="dxa"/>
            <w:vAlign w:val="center"/>
          </w:tcPr>
          <w:p>
            <w:pPr>
              <w:pStyle w:val="13"/>
            </w:pPr>
            <w:r>
              <w:t>100百分比</w:t>
            </w:r>
          </w:p>
        </w:tc>
        <w:tc>
          <w:tcPr>
            <w:tcW w:w="1843" w:type="dxa"/>
            <w:vAlign w:val="center"/>
          </w:tcPr>
          <w:p>
            <w:pPr>
              <w:pStyle w:val="13"/>
            </w:pPr>
            <w:r>
              <w:t>传承中华民族传统文化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服务对象对项目内容的满意程度，≧85%，服务对象满意度评价。</w:t>
            </w:r>
          </w:p>
        </w:tc>
        <w:tc>
          <w:tcPr>
            <w:tcW w:w="1276" w:type="dxa"/>
            <w:vAlign w:val="center"/>
          </w:tcPr>
          <w:p>
            <w:pPr>
              <w:pStyle w:val="13"/>
            </w:pPr>
            <w:r>
              <w:t>≥85百分比</w:t>
            </w:r>
          </w:p>
        </w:tc>
        <w:tc>
          <w:tcPr>
            <w:tcW w:w="1843" w:type="dxa"/>
            <w:vAlign w:val="center"/>
          </w:tcPr>
          <w:p>
            <w:pPr>
              <w:pStyle w:val="13"/>
            </w:pPr>
            <w:r>
              <w:t>服务对象满意度评价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15.玉田县伯雍公园健身步道、排球场改造工程绩效目标表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13022922P00JXC413009C</w:t>
            </w:r>
          </w:p>
        </w:tc>
        <w:tc>
          <w:tcPr>
            <w:tcW w:w="1587" w:type="dxa"/>
            <w:vAlign w:val="center"/>
          </w:tcPr>
          <w:p>
            <w:pPr>
              <w:pStyle w:val="14"/>
            </w:pPr>
            <w:r>
              <w:t>项目名称</w:t>
            </w:r>
          </w:p>
        </w:tc>
        <w:tc>
          <w:tcPr>
            <w:tcW w:w="4422" w:type="dxa"/>
            <w:gridSpan w:val="3"/>
            <w:vAlign w:val="center"/>
          </w:tcPr>
          <w:p>
            <w:pPr>
              <w:pStyle w:val="13"/>
            </w:pPr>
            <w:r>
              <w:t>玉田县伯雍公园健身步道、排球场改造工程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581880.00</w:t>
            </w:r>
          </w:p>
        </w:tc>
        <w:tc>
          <w:tcPr>
            <w:tcW w:w="1587" w:type="dxa"/>
            <w:vAlign w:val="center"/>
          </w:tcPr>
          <w:p>
            <w:pPr>
              <w:pStyle w:val="14"/>
            </w:pPr>
            <w:r>
              <w:t>其中：财政    资金</w:t>
            </w:r>
          </w:p>
        </w:tc>
        <w:tc>
          <w:tcPr>
            <w:tcW w:w="1304" w:type="dxa"/>
            <w:vAlign w:val="center"/>
          </w:tcPr>
          <w:p>
            <w:pPr>
              <w:pStyle w:val="13"/>
            </w:pPr>
            <w:r>
              <w:t>581880.00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玉田县伯雍公园健身步道及排球场改造工程。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1.目标内容1：提升伯雍公园健身步道、排球场标准，改善广大群众锻炼环境。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改造健身步道一条，排球场一片</w:t>
            </w:r>
          </w:p>
        </w:tc>
        <w:tc>
          <w:tcPr>
            <w:tcW w:w="2891" w:type="dxa"/>
            <w:vAlign w:val="center"/>
          </w:tcPr>
          <w:p>
            <w:pPr>
              <w:pStyle w:val="13"/>
            </w:pPr>
            <w:r>
              <w:t>改造健身步道、排球场各一片</w:t>
            </w:r>
          </w:p>
        </w:tc>
        <w:tc>
          <w:tcPr>
            <w:tcW w:w="1276" w:type="dxa"/>
            <w:vAlign w:val="center"/>
          </w:tcPr>
          <w:p>
            <w:pPr>
              <w:pStyle w:val="13"/>
            </w:pPr>
            <w:r>
              <w:t>100百分比</w:t>
            </w:r>
          </w:p>
        </w:tc>
        <w:tc>
          <w:tcPr>
            <w:tcW w:w="1843" w:type="dxa"/>
            <w:vAlign w:val="center"/>
          </w:tcPr>
          <w:p>
            <w:pPr>
              <w:pStyle w:val="13"/>
            </w:pPr>
            <w: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100百分比</w:t>
            </w:r>
          </w:p>
        </w:tc>
        <w:tc>
          <w:tcPr>
            <w:tcW w:w="1843" w:type="dxa"/>
            <w:vAlign w:val="center"/>
          </w:tcPr>
          <w:p>
            <w:pPr>
              <w:pStyle w:val="13"/>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100百分比</w:t>
            </w:r>
          </w:p>
        </w:tc>
        <w:tc>
          <w:tcPr>
            <w:tcW w:w="1843" w:type="dxa"/>
            <w:vAlign w:val="center"/>
          </w:tcPr>
          <w:p>
            <w:pPr>
              <w:pStyle w:val="13"/>
            </w:pPr>
            <w:r>
              <w:t>采购文件及中标金额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100百分比</w:t>
            </w:r>
          </w:p>
        </w:tc>
        <w:tc>
          <w:tcPr>
            <w:tcW w:w="1843" w:type="dxa"/>
            <w:vAlign w:val="center"/>
          </w:tcPr>
          <w:p>
            <w:pPr>
              <w:pStyle w:val="13"/>
            </w:pPr>
            <w:r>
              <w:t>工程完工使用情况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p>
            <w:pPr>
              <w:pStyle w:val="13"/>
            </w:pPr>
          </w:p>
          <w:p>
            <w:pPr>
              <w:pStyle w:val="13"/>
            </w:pPr>
          </w:p>
        </w:tc>
        <w:tc>
          <w:tcPr>
            <w:tcW w:w="2891" w:type="dxa"/>
            <w:vAlign w:val="center"/>
          </w:tcPr>
          <w:p>
            <w:pPr>
              <w:pStyle w:val="13"/>
            </w:pPr>
            <w:r>
              <w:t>达到绿色产业标准</w:t>
            </w:r>
          </w:p>
          <w:p>
            <w:pPr>
              <w:pStyle w:val="13"/>
            </w:pPr>
          </w:p>
          <w:p>
            <w:pPr>
              <w:pStyle w:val="13"/>
            </w:pPr>
          </w:p>
        </w:tc>
        <w:tc>
          <w:tcPr>
            <w:tcW w:w="1276" w:type="dxa"/>
            <w:vAlign w:val="center"/>
          </w:tcPr>
          <w:p>
            <w:pPr>
              <w:pStyle w:val="13"/>
            </w:pPr>
            <w:r>
              <w:t>100百分比</w:t>
            </w:r>
          </w:p>
        </w:tc>
        <w:tc>
          <w:tcPr>
            <w:tcW w:w="1843" w:type="dxa"/>
            <w:vAlign w:val="center"/>
          </w:tcPr>
          <w:p>
            <w:pPr>
              <w:pStyle w:val="13"/>
            </w:pPr>
            <w:r>
              <w:t>采购文件及工程监理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新建项目符合绿色环保发展方向的</w:t>
            </w:r>
          </w:p>
        </w:tc>
        <w:tc>
          <w:tcPr>
            <w:tcW w:w="2891" w:type="dxa"/>
            <w:vAlign w:val="center"/>
          </w:tcPr>
          <w:p>
            <w:pPr>
              <w:pStyle w:val="13"/>
            </w:pPr>
            <w:r>
              <w:t>新建项目符合绿色环保发展方向的比率</w:t>
            </w:r>
          </w:p>
        </w:tc>
        <w:tc>
          <w:tcPr>
            <w:tcW w:w="1276" w:type="dxa"/>
            <w:vAlign w:val="center"/>
          </w:tcPr>
          <w:p>
            <w:pPr>
              <w:pStyle w:val="13"/>
            </w:pPr>
            <w:r>
              <w:t>100百分比</w:t>
            </w:r>
          </w:p>
        </w:tc>
        <w:tc>
          <w:tcPr>
            <w:tcW w:w="1843" w:type="dxa"/>
            <w:vAlign w:val="center"/>
          </w:tcPr>
          <w:p>
            <w:pPr>
              <w:pStyle w:val="13"/>
            </w:pPr>
            <w:r>
              <w:t>工程监理报告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85百分比</w:t>
            </w:r>
          </w:p>
        </w:tc>
        <w:tc>
          <w:tcPr>
            <w:tcW w:w="1843" w:type="dxa"/>
            <w:vAlign w:val="center"/>
          </w:tcPr>
          <w:p>
            <w:pPr>
              <w:pStyle w:val="13"/>
            </w:pPr>
            <w:r>
              <w:t>群众调查问卷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16.玉田县图书馆新建工程施工监理服务酬金绩效目标表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13022922P00JXC413368U</w:t>
            </w:r>
          </w:p>
        </w:tc>
        <w:tc>
          <w:tcPr>
            <w:tcW w:w="1587" w:type="dxa"/>
            <w:vAlign w:val="center"/>
          </w:tcPr>
          <w:p>
            <w:pPr>
              <w:pStyle w:val="14"/>
            </w:pPr>
            <w:r>
              <w:t>项目名称</w:t>
            </w:r>
          </w:p>
        </w:tc>
        <w:tc>
          <w:tcPr>
            <w:tcW w:w="4422" w:type="dxa"/>
            <w:gridSpan w:val="3"/>
            <w:vAlign w:val="center"/>
          </w:tcPr>
          <w:p>
            <w:pPr>
              <w:pStyle w:val="13"/>
            </w:pPr>
            <w:r>
              <w:t>玉田县图书馆新建工程施工监理服务酬金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284940.00</w:t>
            </w:r>
          </w:p>
        </w:tc>
        <w:tc>
          <w:tcPr>
            <w:tcW w:w="1587" w:type="dxa"/>
            <w:vAlign w:val="center"/>
          </w:tcPr>
          <w:p>
            <w:pPr>
              <w:pStyle w:val="14"/>
            </w:pPr>
            <w:r>
              <w:t>其中：财政    资金</w:t>
            </w:r>
          </w:p>
        </w:tc>
        <w:tc>
          <w:tcPr>
            <w:tcW w:w="1304" w:type="dxa"/>
            <w:vAlign w:val="center"/>
          </w:tcPr>
          <w:p>
            <w:pPr>
              <w:pStyle w:val="13"/>
            </w:pPr>
            <w:r>
              <w:t>284940.00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玉田县图书馆新建工程施工监理服务酬金。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年度任务完成率（%）</w:t>
            </w:r>
          </w:p>
        </w:tc>
        <w:tc>
          <w:tcPr>
            <w:tcW w:w="2891" w:type="dxa"/>
            <w:vAlign w:val="center"/>
          </w:tcPr>
          <w:p>
            <w:pPr>
              <w:pStyle w:val="13"/>
            </w:pPr>
            <w:r>
              <w:t>建成数量与任务数的比例</w:t>
            </w:r>
          </w:p>
        </w:tc>
        <w:tc>
          <w:tcPr>
            <w:tcW w:w="1276" w:type="dxa"/>
            <w:vAlign w:val="center"/>
          </w:tcPr>
          <w:p>
            <w:pPr>
              <w:pStyle w:val="13"/>
            </w:pPr>
            <w:r>
              <w:t>100百分比</w:t>
            </w:r>
          </w:p>
        </w:tc>
        <w:tc>
          <w:tcPr>
            <w:tcW w:w="1843" w:type="dxa"/>
            <w:vAlign w:val="center"/>
          </w:tcPr>
          <w:p>
            <w:pPr>
              <w:pStyle w:val="13"/>
            </w:pPr>
            <w:r>
              <w:t>项目建设任务量完成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项目通过验收的比例</w:t>
            </w:r>
          </w:p>
        </w:tc>
        <w:tc>
          <w:tcPr>
            <w:tcW w:w="1276" w:type="dxa"/>
            <w:vAlign w:val="center"/>
          </w:tcPr>
          <w:p>
            <w:pPr>
              <w:pStyle w:val="13"/>
            </w:pPr>
            <w:r>
              <w:t>100百分比</w:t>
            </w:r>
          </w:p>
        </w:tc>
        <w:tc>
          <w:tcPr>
            <w:tcW w:w="1843" w:type="dxa"/>
            <w:vAlign w:val="center"/>
          </w:tcPr>
          <w:p>
            <w:pPr>
              <w:pStyle w:val="13"/>
            </w:pPr>
            <w:r>
              <w:t>项目建设的合法合规性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当年任务完成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284940元</w:t>
            </w:r>
          </w:p>
        </w:tc>
        <w:tc>
          <w:tcPr>
            <w:tcW w:w="1843" w:type="dxa"/>
            <w:vAlign w:val="center"/>
          </w:tcPr>
          <w:p>
            <w:pPr>
              <w:pStyle w:val="13"/>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公共服务水平提升情况</w:t>
            </w:r>
          </w:p>
        </w:tc>
        <w:tc>
          <w:tcPr>
            <w:tcW w:w="1276" w:type="dxa"/>
            <w:vAlign w:val="center"/>
          </w:tcPr>
          <w:p>
            <w:pPr>
              <w:pStyle w:val="13"/>
            </w:pPr>
            <w:r>
              <w:t>提高</w:t>
            </w:r>
          </w:p>
        </w:tc>
        <w:tc>
          <w:tcPr>
            <w:tcW w:w="1843" w:type="dxa"/>
            <w:vAlign w:val="center"/>
          </w:tcPr>
          <w:p>
            <w:pPr>
              <w:pStyle w:val="13"/>
            </w:pPr>
            <w:r>
              <w:t>公共服务水平提升情况提高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提高</w:t>
            </w:r>
          </w:p>
        </w:tc>
        <w:tc>
          <w:tcPr>
            <w:tcW w:w="1843" w:type="dxa"/>
            <w:vAlign w:val="center"/>
          </w:tcPr>
          <w:p>
            <w:pPr>
              <w:pStyle w:val="13"/>
            </w:pPr>
            <w:r>
              <w:t>提升公共文化服务水平提高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基本公共服务水平</w:t>
            </w:r>
          </w:p>
        </w:tc>
        <w:tc>
          <w:tcPr>
            <w:tcW w:w="2891" w:type="dxa"/>
            <w:vAlign w:val="center"/>
          </w:tcPr>
          <w:p>
            <w:pPr>
              <w:pStyle w:val="13"/>
            </w:pPr>
            <w:r>
              <w:t>基本公共服务水平</w:t>
            </w:r>
          </w:p>
        </w:tc>
        <w:tc>
          <w:tcPr>
            <w:tcW w:w="1276" w:type="dxa"/>
            <w:vAlign w:val="center"/>
          </w:tcPr>
          <w:p>
            <w:pPr>
              <w:pStyle w:val="13"/>
            </w:pPr>
            <w:r>
              <w:t>提高</w:t>
            </w:r>
          </w:p>
        </w:tc>
        <w:tc>
          <w:tcPr>
            <w:tcW w:w="1843" w:type="dxa"/>
            <w:vAlign w:val="center"/>
          </w:tcPr>
          <w:p>
            <w:pPr>
              <w:pStyle w:val="13"/>
            </w:pPr>
            <w:r>
              <w:t>基本公共服务水平提高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提高</w:t>
            </w:r>
          </w:p>
        </w:tc>
        <w:tc>
          <w:tcPr>
            <w:tcW w:w="1843" w:type="dxa"/>
            <w:vAlign w:val="center"/>
          </w:tcPr>
          <w:p>
            <w:pPr>
              <w:pStyle w:val="13"/>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≥85百分数</w:t>
            </w:r>
          </w:p>
        </w:tc>
        <w:tc>
          <w:tcPr>
            <w:tcW w:w="1843" w:type="dxa"/>
            <w:vAlign w:val="center"/>
          </w:tcPr>
          <w:p>
            <w:pPr>
              <w:pStyle w:val="13"/>
            </w:pPr>
            <w:r>
              <w:t>群众满意度大于等于85%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17.玉田县图书馆新建工程项目工程设计费绩效目标表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13022922P00JXC413373M</w:t>
            </w:r>
          </w:p>
        </w:tc>
        <w:tc>
          <w:tcPr>
            <w:tcW w:w="1587" w:type="dxa"/>
            <w:vAlign w:val="center"/>
          </w:tcPr>
          <w:p>
            <w:pPr>
              <w:pStyle w:val="14"/>
            </w:pPr>
            <w:r>
              <w:t>项目名称</w:t>
            </w:r>
          </w:p>
        </w:tc>
        <w:tc>
          <w:tcPr>
            <w:tcW w:w="4422" w:type="dxa"/>
            <w:gridSpan w:val="3"/>
            <w:vAlign w:val="center"/>
          </w:tcPr>
          <w:p>
            <w:pPr>
              <w:pStyle w:val="13"/>
            </w:pPr>
            <w:r>
              <w:t>玉田县图书馆新建工程项目工程设计费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205902.00</w:t>
            </w:r>
          </w:p>
        </w:tc>
        <w:tc>
          <w:tcPr>
            <w:tcW w:w="1587" w:type="dxa"/>
            <w:vAlign w:val="center"/>
          </w:tcPr>
          <w:p>
            <w:pPr>
              <w:pStyle w:val="14"/>
            </w:pPr>
            <w:r>
              <w:t>其中：财政    资金</w:t>
            </w:r>
          </w:p>
        </w:tc>
        <w:tc>
          <w:tcPr>
            <w:tcW w:w="1304" w:type="dxa"/>
            <w:vAlign w:val="center"/>
          </w:tcPr>
          <w:p>
            <w:pPr>
              <w:pStyle w:val="13"/>
            </w:pPr>
            <w:r>
              <w:t>205902.00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玉田县图书馆新建工程项目工程设计费。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年度任务完成率</w:t>
            </w:r>
          </w:p>
        </w:tc>
        <w:tc>
          <w:tcPr>
            <w:tcW w:w="1276" w:type="dxa"/>
            <w:vAlign w:val="center"/>
          </w:tcPr>
          <w:p>
            <w:pPr>
              <w:pStyle w:val="13"/>
            </w:pPr>
            <w:r>
              <w:t>100百分比</w:t>
            </w:r>
          </w:p>
        </w:tc>
        <w:tc>
          <w:tcPr>
            <w:tcW w:w="1843" w:type="dxa"/>
            <w:vAlign w:val="center"/>
          </w:tcPr>
          <w:p>
            <w:pPr>
              <w:pStyle w:val="13"/>
            </w:pPr>
            <w:r>
              <w:t>建成数量与任务数的比例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100百分比</w:t>
            </w:r>
          </w:p>
        </w:tc>
        <w:tc>
          <w:tcPr>
            <w:tcW w:w="1843" w:type="dxa"/>
            <w:vAlign w:val="center"/>
          </w:tcPr>
          <w:p>
            <w:pPr>
              <w:pStyle w:val="13"/>
            </w:pPr>
            <w:r>
              <w:t>项目建设的合法合规性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205902元</w:t>
            </w:r>
          </w:p>
        </w:tc>
        <w:tc>
          <w:tcPr>
            <w:tcW w:w="1843" w:type="dxa"/>
            <w:vAlign w:val="center"/>
          </w:tcPr>
          <w:p>
            <w:pPr>
              <w:pStyle w:val="13"/>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对全县公共文化事业发展的促进作用</w:t>
            </w:r>
          </w:p>
        </w:tc>
        <w:tc>
          <w:tcPr>
            <w:tcW w:w="2891" w:type="dxa"/>
            <w:vAlign w:val="center"/>
          </w:tcPr>
          <w:p>
            <w:pPr>
              <w:pStyle w:val="13"/>
            </w:pPr>
            <w:r>
              <w:t>对全县公共文化事业发展的促进作用</w:t>
            </w:r>
          </w:p>
        </w:tc>
        <w:tc>
          <w:tcPr>
            <w:tcW w:w="1276" w:type="dxa"/>
            <w:vAlign w:val="center"/>
          </w:tcPr>
          <w:p>
            <w:pPr>
              <w:pStyle w:val="13"/>
            </w:pPr>
            <w:r>
              <w:t>提升</w:t>
            </w:r>
          </w:p>
        </w:tc>
        <w:tc>
          <w:tcPr>
            <w:tcW w:w="1843" w:type="dxa"/>
            <w:vAlign w:val="center"/>
          </w:tcPr>
          <w:p>
            <w:pPr>
              <w:pStyle w:val="13"/>
            </w:pPr>
            <w:r>
              <w:t>对全县公共文化事业发展的起积极作用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对公共文化权益保障提升作用</w:t>
            </w:r>
          </w:p>
        </w:tc>
        <w:tc>
          <w:tcPr>
            <w:tcW w:w="2891" w:type="dxa"/>
            <w:vAlign w:val="center"/>
          </w:tcPr>
          <w:p>
            <w:pPr>
              <w:pStyle w:val="13"/>
            </w:pPr>
            <w:r>
              <w:t>对公共文化权益保障提升作用</w:t>
            </w:r>
          </w:p>
        </w:tc>
        <w:tc>
          <w:tcPr>
            <w:tcW w:w="1276" w:type="dxa"/>
            <w:vAlign w:val="center"/>
          </w:tcPr>
          <w:p>
            <w:pPr>
              <w:pStyle w:val="13"/>
            </w:pPr>
            <w:r>
              <w:t>提升</w:t>
            </w:r>
          </w:p>
        </w:tc>
        <w:tc>
          <w:tcPr>
            <w:tcW w:w="1843" w:type="dxa"/>
            <w:vAlign w:val="center"/>
          </w:tcPr>
          <w:p>
            <w:pPr>
              <w:pStyle w:val="13"/>
            </w:pPr>
            <w:r>
              <w:t>对公共文化权益保障提升作用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长期推进作用</w:t>
            </w:r>
          </w:p>
        </w:tc>
        <w:tc>
          <w:tcPr>
            <w:tcW w:w="2891" w:type="dxa"/>
            <w:vAlign w:val="center"/>
          </w:tcPr>
          <w:p>
            <w:pPr>
              <w:pStyle w:val="13"/>
            </w:pPr>
            <w:r>
              <w:t>长期推进作用</w:t>
            </w:r>
          </w:p>
        </w:tc>
        <w:tc>
          <w:tcPr>
            <w:tcW w:w="1276" w:type="dxa"/>
            <w:vAlign w:val="center"/>
          </w:tcPr>
          <w:p>
            <w:pPr>
              <w:pStyle w:val="13"/>
            </w:pPr>
            <w:r>
              <w:t>提升</w:t>
            </w:r>
          </w:p>
        </w:tc>
        <w:tc>
          <w:tcPr>
            <w:tcW w:w="1843" w:type="dxa"/>
            <w:vAlign w:val="center"/>
          </w:tcPr>
          <w:p>
            <w:pPr>
              <w:pStyle w:val="13"/>
            </w:pPr>
            <w:r>
              <w:t>长期推进作用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县图书馆新建工程在公共文化服务体系建设中的作用</w:t>
            </w:r>
          </w:p>
        </w:tc>
        <w:tc>
          <w:tcPr>
            <w:tcW w:w="2891" w:type="dxa"/>
            <w:vAlign w:val="center"/>
          </w:tcPr>
          <w:p>
            <w:pPr>
              <w:pStyle w:val="13"/>
            </w:pPr>
            <w:r>
              <w:t>县图书馆新建工程在公共文化服务体系建设中的作用</w:t>
            </w:r>
          </w:p>
        </w:tc>
        <w:tc>
          <w:tcPr>
            <w:tcW w:w="1276" w:type="dxa"/>
            <w:vAlign w:val="center"/>
          </w:tcPr>
          <w:p>
            <w:pPr>
              <w:pStyle w:val="13"/>
            </w:pPr>
            <w:r>
              <w:t>提升</w:t>
            </w:r>
          </w:p>
        </w:tc>
        <w:tc>
          <w:tcPr>
            <w:tcW w:w="1843" w:type="dxa"/>
            <w:vAlign w:val="center"/>
          </w:tcPr>
          <w:p>
            <w:pPr>
              <w:pStyle w:val="13"/>
            </w:pPr>
            <w:r>
              <w:t>县图书馆新建工程在公共文化服务体系建设中的作用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≥85百分比</w:t>
            </w:r>
          </w:p>
        </w:tc>
        <w:tc>
          <w:tcPr>
            <w:tcW w:w="1843" w:type="dxa"/>
            <w:vAlign w:val="center"/>
          </w:tcPr>
          <w:p>
            <w:pPr>
              <w:pStyle w:val="13"/>
            </w:pPr>
            <w:r>
              <w:t>群众满意率大于等于85%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18.玉田县图书馆新建工程项目施工跟踪审计和质量检测服务费绩效目标表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13022922P00JXC4133722</w:t>
            </w:r>
          </w:p>
        </w:tc>
        <w:tc>
          <w:tcPr>
            <w:tcW w:w="1587" w:type="dxa"/>
            <w:vAlign w:val="center"/>
          </w:tcPr>
          <w:p>
            <w:pPr>
              <w:pStyle w:val="14"/>
            </w:pPr>
            <w:r>
              <w:t>项目名称</w:t>
            </w:r>
          </w:p>
        </w:tc>
        <w:tc>
          <w:tcPr>
            <w:tcW w:w="4422" w:type="dxa"/>
            <w:gridSpan w:val="3"/>
            <w:vAlign w:val="center"/>
          </w:tcPr>
          <w:p>
            <w:pPr>
              <w:pStyle w:val="13"/>
            </w:pPr>
            <w:r>
              <w:t>玉田县图书馆新建工程项目施工跟踪审计和质量检测服务费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173320.00</w:t>
            </w:r>
          </w:p>
        </w:tc>
        <w:tc>
          <w:tcPr>
            <w:tcW w:w="1587" w:type="dxa"/>
            <w:vAlign w:val="center"/>
          </w:tcPr>
          <w:p>
            <w:pPr>
              <w:pStyle w:val="14"/>
            </w:pPr>
            <w:r>
              <w:t>其中：财政    资金</w:t>
            </w:r>
          </w:p>
        </w:tc>
        <w:tc>
          <w:tcPr>
            <w:tcW w:w="1304" w:type="dxa"/>
            <w:vAlign w:val="center"/>
          </w:tcPr>
          <w:p>
            <w:pPr>
              <w:pStyle w:val="13"/>
            </w:pPr>
            <w:r>
              <w:t>173320.00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玉田县图书馆新建工程项目施工跟踪审计和质量检测服务费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年度任务完成率</w:t>
            </w:r>
          </w:p>
        </w:tc>
        <w:tc>
          <w:tcPr>
            <w:tcW w:w="2891" w:type="dxa"/>
            <w:vAlign w:val="center"/>
          </w:tcPr>
          <w:p>
            <w:pPr>
              <w:pStyle w:val="13"/>
            </w:pPr>
            <w:r>
              <w:t>年度任务完成率</w:t>
            </w:r>
          </w:p>
        </w:tc>
        <w:tc>
          <w:tcPr>
            <w:tcW w:w="1276" w:type="dxa"/>
            <w:vAlign w:val="center"/>
          </w:tcPr>
          <w:p>
            <w:pPr>
              <w:pStyle w:val="13"/>
            </w:pPr>
            <w:r>
              <w:t>100百分比</w:t>
            </w:r>
          </w:p>
        </w:tc>
        <w:tc>
          <w:tcPr>
            <w:tcW w:w="1843" w:type="dxa"/>
            <w:vAlign w:val="center"/>
          </w:tcPr>
          <w:p>
            <w:pPr>
              <w:pStyle w:val="13"/>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验收通过率</w:t>
            </w:r>
          </w:p>
        </w:tc>
        <w:tc>
          <w:tcPr>
            <w:tcW w:w="2891" w:type="dxa"/>
            <w:vAlign w:val="center"/>
          </w:tcPr>
          <w:p>
            <w:pPr>
              <w:pStyle w:val="13"/>
            </w:pPr>
            <w:r>
              <w:t>验收通过率</w:t>
            </w:r>
          </w:p>
        </w:tc>
        <w:tc>
          <w:tcPr>
            <w:tcW w:w="1276" w:type="dxa"/>
            <w:vAlign w:val="center"/>
          </w:tcPr>
          <w:p>
            <w:pPr>
              <w:pStyle w:val="13"/>
            </w:pPr>
            <w:r>
              <w:t>100百分比</w:t>
            </w:r>
          </w:p>
        </w:tc>
        <w:tc>
          <w:tcPr>
            <w:tcW w:w="1843" w:type="dxa"/>
            <w:vAlign w:val="center"/>
          </w:tcPr>
          <w:p>
            <w:pPr>
              <w:pStyle w:val="13"/>
            </w:pPr>
            <w:r>
              <w:t>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173320元</w:t>
            </w:r>
          </w:p>
        </w:tc>
        <w:tc>
          <w:tcPr>
            <w:tcW w:w="1843" w:type="dxa"/>
            <w:vAlign w:val="center"/>
          </w:tcPr>
          <w:p>
            <w:pPr>
              <w:pStyle w:val="13"/>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对全县公共文化事业发展的促进作用</w:t>
            </w:r>
          </w:p>
        </w:tc>
        <w:tc>
          <w:tcPr>
            <w:tcW w:w="2891" w:type="dxa"/>
            <w:vAlign w:val="center"/>
          </w:tcPr>
          <w:p>
            <w:pPr>
              <w:pStyle w:val="13"/>
            </w:pPr>
            <w:r>
              <w:t>对全县公共文化事业发展的促进作用</w:t>
            </w:r>
          </w:p>
        </w:tc>
        <w:tc>
          <w:tcPr>
            <w:tcW w:w="1276" w:type="dxa"/>
            <w:vAlign w:val="center"/>
          </w:tcPr>
          <w:p>
            <w:pPr>
              <w:pStyle w:val="13"/>
            </w:pPr>
            <w:r>
              <w:t>提升</w:t>
            </w:r>
          </w:p>
        </w:tc>
        <w:tc>
          <w:tcPr>
            <w:tcW w:w="1843" w:type="dxa"/>
            <w:vAlign w:val="center"/>
          </w:tcPr>
          <w:p>
            <w:pPr>
              <w:pStyle w:val="13"/>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对公共文化权益保障提升作用</w:t>
            </w:r>
          </w:p>
        </w:tc>
        <w:tc>
          <w:tcPr>
            <w:tcW w:w="2891" w:type="dxa"/>
            <w:vAlign w:val="center"/>
          </w:tcPr>
          <w:p>
            <w:pPr>
              <w:pStyle w:val="13"/>
            </w:pPr>
            <w:r>
              <w:t>对公共文化权益保障提升作用</w:t>
            </w:r>
          </w:p>
        </w:tc>
        <w:tc>
          <w:tcPr>
            <w:tcW w:w="1276" w:type="dxa"/>
            <w:vAlign w:val="center"/>
          </w:tcPr>
          <w:p>
            <w:pPr>
              <w:pStyle w:val="13"/>
            </w:pPr>
            <w:r>
              <w:t>提升</w:t>
            </w:r>
          </w:p>
        </w:tc>
        <w:tc>
          <w:tcPr>
            <w:tcW w:w="1843" w:type="dxa"/>
            <w:vAlign w:val="center"/>
          </w:tcPr>
          <w:p>
            <w:pPr>
              <w:pStyle w:val="13"/>
            </w:pPr>
            <w:r>
              <w:t>对公共文化权益保障提升作用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对公共文化权益保障提升作用</w:t>
            </w:r>
          </w:p>
        </w:tc>
        <w:tc>
          <w:tcPr>
            <w:tcW w:w="2891" w:type="dxa"/>
            <w:vAlign w:val="center"/>
          </w:tcPr>
          <w:p>
            <w:pPr>
              <w:pStyle w:val="13"/>
            </w:pPr>
            <w:r>
              <w:t>对公共文化权益保障提升作用</w:t>
            </w:r>
          </w:p>
        </w:tc>
        <w:tc>
          <w:tcPr>
            <w:tcW w:w="1276" w:type="dxa"/>
            <w:vAlign w:val="center"/>
          </w:tcPr>
          <w:p>
            <w:pPr>
              <w:pStyle w:val="13"/>
            </w:pPr>
            <w:r>
              <w:t>提升</w:t>
            </w:r>
          </w:p>
        </w:tc>
        <w:tc>
          <w:tcPr>
            <w:tcW w:w="1843" w:type="dxa"/>
            <w:vAlign w:val="center"/>
          </w:tcPr>
          <w:p>
            <w:pPr>
              <w:pStyle w:val="13"/>
            </w:pPr>
            <w:r>
              <w:t>对公共文化权益保障提升作用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县图书馆新建工程在公共文化服务体系建设中的作用。</w:t>
            </w:r>
          </w:p>
        </w:tc>
        <w:tc>
          <w:tcPr>
            <w:tcW w:w="2891" w:type="dxa"/>
            <w:vAlign w:val="center"/>
          </w:tcPr>
          <w:p>
            <w:pPr>
              <w:pStyle w:val="13"/>
            </w:pPr>
            <w:r>
              <w:t>县图书馆新建工程在公共文化服务体系建设中的作用。</w:t>
            </w:r>
          </w:p>
        </w:tc>
        <w:tc>
          <w:tcPr>
            <w:tcW w:w="1276" w:type="dxa"/>
            <w:vAlign w:val="center"/>
          </w:tcPr>
          <w:p>
            <w:pPr>
              <w:pStyle w:val="13"/>
            </w:pPr>
            <w:r>
              <w:t>提升</w:t>
            </w:r>
          </w:p>
        </w:tc>
        <w:tc>
          <w:tcPr>
            <w:tcW w:w="1843" w:type="dxa"/>
            <w:vAlign w:val="center"/>
          </w:tcPr>
          <w:p>
            <w:pPr>
              <w:pStyle w:val="13"/>
            </w:pPr>
            <w:r>
              <w:t>县图书馆新建工程在公共文化服务体系建设中的作用。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≥85%</w:t>
            </w:r>
          </w:p>
        </w:tc>
        <w:tc>
          <w:tcPr>
            <w:tcW w:w="1843" w:type="dxa"/>
            <w:vAlign w:val="center"/>
          </w:tcPr>
          <w:p>
            <w:pPr>
              <w:pStyle w:val="13"/>
            </w:pPr>
            <w:r>
              <w:t>群众满意度大于等于85%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19.玉田县旭升公园健身步道改造项目绩效目标表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13022922P00JXC412688C</w:t>
            </w:r>
          </w:p>
        </w:tc>
        <w:tc>
          <w:tcPr>
            <w:tcW w:w="1587" w:type="dxa"/>
            <w:vAlign w:val="center"/>
          </w:tcPr>
          <w:p>
            <w:pPr>
              <w:pStyle w:val="14"/>
            </w:pPr>
            <w:r>
              <w:t>项目名称</w:t>
            </w:r>
          </w:p>
        </w:tc>
        <w:tc>
          <w:tcPr>
            <w:tcW w:w="4422" w:type="dxa"/>
            <w:gridSpan w:val="3"/>
            <w:vAlign w:val="center"/>
          </w:tcPr>
          <w:p>
            <w:pPr>
              <w:pStyle w:val="13"/>
            </w:pPr>
            <w:r>
              <w:t>玉田县旭升公园健身步道改造项目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760000.00</w:t>
            </w:r>
          </w:p>
        </w:tc>
        <w:tc>
          <w:tcPr>
            <w:tcW w:w="1587" w:type="dxa"/>
            <w:vAlign w:val="center"/>
          </w:tcPr>
          <w:p>
            <w:pPr>
              <w:pStyle w:val="14"/>
            </w:pPr>
            <w:r>
              <w:t>其中：财政    资金</w:t>
            </w:r>
          </w:p>
        </w:tc>
        <w:tc>
          <w:tcPr>
            <w:tcW w:w="1304" w:type="dxa"/>
            <w:vAlign w:val="center"/>
          </w:tcPr>
          <w:p>
            <w:pPr>
              <w:pStyle w:val="13"/>
            </w:pPr>
            <w:r>
              <w:t>760000.00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旭升公园健身步道工程。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1.目标内容1：2022年10底完成旭升公园健身步道改造工程，为人民群众健身营造良好的锻炼环境。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改建建筑面积</w:t>
            </w:r>
          </w:p>
        </w:tc>
        <w:tc>
          <w:tcPr>
            <w:tcW w:w="2891" w:type="dxa"/>
            <w:vAlign w:val="center"/>
          </w:tcPr>
          <w:p>
            <w:pPr>
              <w:pStyle w:val="13"/>
            </w:pPr>
            <w:r>
              <w:t>改建建筑面积</w:t>
            </w:r>
          </w:p>
        </w:tc>
        <w:tc>
          <w:tcPr>
            <w:tcW w:w="1276" w:type="dxa"/>
            <w:vAlign w:val="center"/>
          </w:tcPr>
          <w:p>
            <w:pPr>
              <w:pStyle w:val="13"/>
            </w:pPr>
            <w:r>
              <w:t>4752面积（米）</w:t>
            </w:r>
          </w:p>
        </w:tc>
        <w:tc>
          <w:tcPr>
            <w:tcW w:w="1843" w:type="dxa"/>
            <w:vAlign w:val="center"/>
          </w:tcPr>
          <w:p>
            <w:pPr>
              <w:pStyle w:val="13"/>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完工及时率</w:t>
            </w:r>
          </w:p>
        </w:tc>
        <w:tc>
          <w:tcPr>
            <w:tcW w:w="1276" w:type="dxa"/>
            <w:vAlign w:val="center"/>
          </w:tcPr>
          <w:p>
            <w:pPr>
              <w:pStyle w:val="13"/>
            </w:pPr>
            <w:r>
              <w:t>100百分比</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2891" w:type="dxa"/>
            <w:vAlign w:val="center"/>
          </w:tcPr>
          <w:p>
            <w:pPr>
              <w:pStyle w:val="13"/>
            </w:pPr>
            <w:r>
              <w:t>项目建设成本</w:t>
            </w:r>
          </w:p>
        </w:tc>
        <w:tc>
          <w:tcPr>
            <w:tcW w:w="1276" w:type="dxa"/>
            <w:vAlign w:val="center"/>
          </w:tcPr>
          <w:p>
            <w:pPr>
              <w:pStyle w:val="13"/>
            </w:pPr>
            <w:r>
              <w:t>≤100百分比</w:t>
            </w:r>
          </w:p>
        </w:tc>
        <w:tc>
          <w:tcPr>
            <w:tcW w:w="1843" w:type="dxa"/>
            <w:vAlign w:val="center"/>
          </w:tcPr>
          <w:p>
            <w:pPr>
              <w:pStyle w:val="13"/>
            </w:pPr>
            <w:r>
              <w:t>工程预算金额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环境改善情况</w:t>
            </w:r>
          </w:p>
        </w:tc>
        <w:tc>
          <w:tcPr>
            <w:tcW w:w="2891" w:type="dxa"/>
            <w:vAlign w:val="center"/>
          </w:tcPr>
          <w:p>
            <w:pPr>
              <w:pStyle w:val="13"/>
            </w:pPr>
            <w:r>
              <w:t>环境改善情况</w:t>
            </w:r>
          </w:p>
        </w:tc>
        <w:tc>
          <w:tcPr>
            <w:tcW w:w="1276" w:type="dxa"/>
            <w:vAlign w:val="center"/>
          </w:tcPr>
          <w:p>
            <w:pPr>
              <w:pStyle w:val="13"/>
            </w:pPr>
            <w:r>
              <w:t>≤100百分比</w:t>
            </w:r>
          </w:p>
        </w:tc>
        <w:tc>
          <w:tcPr>
            <w:tcW w:w="1843" w:type="dxa"/>
            <w:vAlign w:val="center"/>
          </w:tcPr>
          <w:p>
            <w:pPr>
              <w:pStyle w:val="13"/>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100百分比</w:t>
            </w:r>
          </w:p>
        </w:tc>
        <w:tc>
          <w:tcPr>
            <w:tcW w:w="1843" w:type="dxa"/>
            <w:vAlign w:val="center"/>
          </w:tcPr>
          <w:p>
            <w:pPr>
              <w:pStyle w:val="13"/>
            </w:pPr>
            <w:r>
              <w:t>工程完成工情况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达到绿色产业标准</w:t>
            </w:r>
          </w:p>
        </w:tc>
        <w:tc>
          <w:tcPr>
            <w:tcW w:w="2891" w:type="dxa"/>
            <w:vAlign w:val="center"/>
          </w:tcPr>
          <w:p>
            <w:pPr>
              <w:pStyle w:val="13"/>
            </w:pPr>
            <w:r>
              <w:t>达到绿色产业标准</w:t>
            </w:r>
          </w:p>
        </w:tc>
        <w:tc>
          <w:tcPr>
            <w:tcW w:w="1276" w:type="dxa"/>
            <w:vAlign w:val="center"/>
          </w:tcPr>
          <w:p>
            <w:pPr>
              <w:pStyle w:val="13"/>
            </w:pPr>
            <w:r>
              <w:t>100百分比</w:t>
            </w:r>
          </w:p>
        </w:tc>
        <w:tc>
          <w:tcPr>
            <w:tcW w:w="1843" w:type="dxa"/>
            <w:vAlign w:val="center"/>
          </w:tcPr>
          <w:p>
            <w:pPr>
              <w:pStyle w:val="13"/>
            </w:pPr>
            <w:r>
              <w:t>符合环保标准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施工后使用年限</w:t>
            </w:r>
          </w:p>
        </w:tc>
        <w:tc>
          <w:tcPr>
            <w:tcW w:w="2891" w:type="dxa"/>
            <w:vAlign w:val="center"/>
          </w:tcPr>
          <w:p>
            <w:pPr>
              <w:pStyle w:val="13"/>
            </w:pPr>
            <w:r>
              <w:t>施工后使用年限</w:t>
            </w:r>
          </w:p>
        </w:tc>
        <w:tc>
          <w:tcPr>
            <w:tcW w:w="1276" w:type="dxa"/>
            <w:vAlign w:val="center"/>
          </w:tcPr>
          <w:p>
            <w:pPr>
              <w:pStyle w:val="13"/>
            </w:pPr>
            <w:r>
              <w:t>≥8年</w:t>
            </w:r>
          </w:p>
        </w:tc>
        <w:tc>
          <w:tcPr>
            <w:tcW w:w="1843" w:type="dxa"/>
            <w:vAlign w:val="center"/>
          </w:tcPr>
          <w:p>
            <w:pPr>
              <w:pStyle w:val="13"/>
            </w:pPr>
            <w:r>
              <w:t>工程完成采购文件及验收报告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≥80百分比</w:t>
            </w:r>
          </w:p>
        </w:tc>
        <w:tc>
          <w:tcPr>
            <w:tcW w:w="1843" w:type="dxa"/>
            <w:vAlign w:val="center"/>
          </w:tcPr>
          <w:p>
            <w:pPr>
              <w:pStyle w:val="13"/>
            </w:pPr>
            <w:r>
              <w:t>群众问卷调查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20.政府购买公共文化服务项目绩效目标表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13022922P00JXC4123990</w:t>
            </w:r>
          </w:p>
        </w:tc>
        <w:tc>
          <w:tcPr>
            <w:tcW w:w="1587" w:type="dxa"/>
            <w:vAlign w:val="center"/>
          </w:tcPr>
          <w:p>
            <w:pPr>
              <w:pStyle w:val="14"/>
            </w:pPr>
            <w:r>
              <w:t>项目名称</w:t>
            </w:r>
          </w:p>
        </w:tc>
        <w:tc>
          <w:tcPr>
            <w:tcW w:w="4422" w:type="dxa"/>
            <w:gridSpan w:val="3"/>
            <w:vAlign w:val="center"/>
          </w:tcPr>
          <w:p>
            <w:pPr>
              <w:pStyle w:val="13"/>
            </w:pPr>
            <w:r>
              <w:t>政府购买公共文化服务项目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文化创作费。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县文图两馆周免费开放时间达标率</w:t>
            </w:r>
          </w:p>
        </w:tc>
        <w:tc>
          <w:tcPr>
            <w:tcW w:w="2891" w:type="dxa"/>
            <w:vAlign w:val="center"/>
          </w:tcPr>
          <w:p>
            <w:pPr>
              <w:pStyle w:val="13"/>
            </w:pPr>
            <w:r>
              <w:t>县文图两馆周免费开放时间达规定时长的比例</w:t>
            </w:r>
          </w:p>
        </w:tc>
        <w:tc>
          <w:tcPr>
            <w:tcW w:w="1276" w:type="dxa"/>
            <w:vAlign w:val="center"/>
          </w:tcPr>
          <w:p>
            <w:pPr>
              <w:pStyle w:val="13"/>
            </w:pPr>
            <w:r>
              <w:t>100百分比</w:t>
            </w:r>
          </w:p>
        </w:tc>
        <w:tc>
          <w:tcPr>
            <w:tcW w:w="1843" w:type="dxa"/>
            <w:vAlign w:val="center"/>
          </w:tcPr>
          <w:p>
            <w:pPr>
              <w:pStyle w:val="13"/>
            </w:pPr>
            <w:r>
              <w:t>县级公共文化机构周免费开放时长要求。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委托服务事项验收通过率</w:t>
            </w:r>
          </w:p>
        </w:tc>
        <w:tc>
          <w:tcPr>
            <w:tcW w:w="2891" w:type="dxa"/>
            <w:vAlign w:val="center"/>
          </w:tcPr>
          <w:p>
            <w:pPr>
              <w:pStyle w:val="13"/>
            </w:pPr>
            <w:r>
              <w:t>所购买的服务事项通过验收的比例</w:t>
            </w:r>
          </w:p>
        </w:tc>
        <w:tc>
          <w:tcPr>
            <w:tcW w:w="1276" w:type="dxa"/>
            <w:vAlign w:val="center"/>
          </w:tcPr>
          <w:p>
            <w:pPr>
              <w:pStyle w:val="13"/>
            </w:pPr>
            <w:r>
              <w:t>100百分比</w:t>
            </w:r>
          </w:p>
        </w:tc>
        <w:tc>
          <w:tcPr>
            <w:tcW w:w="1843" w:type="dxa"/>
            <w:vAlign w:val="center"/>
          </w:tcPr>
          <w:p>
            <w:pPr>
              <w:pStyle w:val="13"/>
            </w:pPr>
            <w:r>
              <w:t>受托主体履约合法合规性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完成率</w:t>
            </w:r>
          </w:p>
        </w:tc>
        <w:tc>
          <w:tcPr>
            <w:tcW w:w="2891" w:type="dxa"/>
            <w:vAlign w:val="center"/>
          </w:tcPr>
          <w:p>
            <w:pPr>
              <w:pStyle w:val="13"/>
            </w:pPr>
            <w:r>
              <w:t>当年任务完成情况</w:t>
            </w:r>
          </w:p>
        </w:tc>
        <w:tc>
          <w:tcPr>
            <w:tcW w:w="1276" w:type="dxa"/>
            <w:vAlign w:val="center"/>
          </w:tcPr>
          <w:p>
            <w:pPr>
              <w:pStyle w:val="13"/>
            </w:pPr>
            <w:r>
              <w:t>100百分比</w:t>
            </w:r>
          </w:p>
        </w:tc>
        <w:tc>
          <w:tcPr>
            <w:tcW w:w="1843" w:type="dxa"/>
            <w:vAlign w:val="center"/>
          </w:tcPr>
          <w:p>
            <w:pPr>
              <w:pStyle w:val="13"/>
            </w:pPr>
            <w:r>
              <w:t>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资金成本</w:t>
            </w:r>
          </w:p>
        </w:tc>
        <w:tc>
          <w:tcPr>
            <w:tcW w:w="1276" w:type="dxa"/>
            <w:vAlign w:val="center"/>
          </w:tcPr>
          <w:p>
            <w:pPr>
              <w:pStyle w:val="13"/>
            </w:pPr>
            <w:r>
              <w:t>1554000元</w:t>
            </w:r>
          </w:p>
        </w:tc>
        <w:tc>
          <w:tcPr>
            <w:tcW w:w="1843" w:type="dxa"/>
            <w:vAlign w:val="center"/>
          </w:tcPr>
          <w:p>
            <w:pPr>
              <w:pStyle w:val="13"/>
            </w:pPr>
            <w:r>
              <w:t>（1）实施县文图两馆免费开放（2）委托有资质的社会主体承办公共文化活动和承接文化产品创作生产服务项目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≥56每周图书馆免费开放时间大于56小时</w:t>
            </w:r>
          </w:p>
        </w:tc>
        <w:tc>
          <w:tcPr>
            <w:tcW w:w="1843" w:type="dxa"/>
            <w:vAlign w:val="center"/>
          </w:tcPr>
          <w:p>
            <w:pPr>
              <w:pStyle w:val="13"/>
            </w:pPr>
            <w:r>
              <w:t>对全县公共文化事业发展的促进作用，支持县文图两馆建设对全县公共文化事业的积极影响，较为显著，县文图两馆在公共文化服务体系建设中的作用。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提升公共文化服务水平</w:t>
            </w:r>
          </w:p>
        </w:tc>
        <w:tc>
          <w:tcPr>
            <w:tcW w:w="2891" w:type="dxa"/>
            <w:vAlign w:val="center"/>
          </w:tcPr>
          <w:p>
            <w:pPr>
              <w:pStyle w:val="13"/>
            </w:pPr>
            <w:r>
              <w:t>提升公共文化服务水平</w:t>
            </w:r>
          </w:p>
        </w:tc>
        <w:tc>
          <w:tcPr>
            <w:tcW w:w="1276" w:type="dxa"/>
            <w:vAlign w:val="center"/>
          </w:tcPr>
          <w:p>
            <w:pPr>
              <w:pStyle w:val="13"/>
            </w:pPr>
            <w:r>
              <w:t>≥42每周文化馆免费开放时间大于42小时</w:t>
            </w:r>
          </w:p>
        </w:tc>
        <w:tc>
          <w:tcPr>
            <w:tcW w:w="1843" w:type="dxa"/>
            <w:vAlign w:val="center"/>
          </w:tcPr>
          <w:p>
            <w:pPr>
              <w:pStyle w:val="13"/>
            </w:pPr>
            <w:r>
              <w:t>对公共文化权益保障提升作用，人民群众基本文化权益获得保障情况，较为显著，保障人民群众公共文化权益的相关规定。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提升公共服务水平和质量</w:t>
            </w:r>
          </w:p>
        </w:tc>
        <w:tc>
          <w:tcPr>
            <w:tcW w:w="2891" w:type="dxa"/>
            <w:vAlign w:val="center"/>
          </w:tcPr>
          <w:p>
            <w:pPr>
              <w:pStyle w:val="13"/>
            </w:pPr>
            <w:r>
              <w:t>提升公共服务水平和质量</w:t>
            </w:r>
          </w:p>
        </w:tc>
        <w:tc>
          <w:tcPr>
            <w:tcW w:w="1276" w:type="dxa"/>
            <w:vAlign w:val="center"/>
          </w:tcPr>
          <w:p>
            <w:pPr>
              <w:pStyle w:val="13"/>
            </w:pPr>
            <w:r>
              <w:t>100百分比</w:t>
            </w:r>
          </w:p>
        </w:tc>
        <w:tc>
          <w:tcPr>
            <w:tcW w:w="1843" w:type="dxa"/>
            <w:vAlign w:val="center"/>
          </w:tcPr>
          <w:p>
            <w:pPr>
              <w:pStyle w:val="13"/>
            </w:pPr>
            <w:r>
              <w:t>长期推进作用，对公共文化服务体系建设的持续性推进作用，具有长期推进作用，县文图两馆在公共文化服务体系建设中的作用。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公共服务水平提升情况</w:t>
            </w:r>
          </w:p>
        </w:tc>
        <w:tc>
          <w:tcPr>
            <w:tcW w:w="2891" w:type="dxa"/>
            <w:vAlign w:val="center"/>
          </w:tcPr>
          <w:p>
            <w:pPr>
              <w:pStyle w:val="13"/>
            </w:pPr>
            <w:r>
              <w:t>项目实施对公共服务水平提升情况</w:t>
            </w:r>
          </w:p>
        </w:tc>
        <w:tc>
          <w:tcPr>
            <w:tcW w:w="1276" w:type="dxa"/>
            <w:vAlign w:val="center"/>
          </w:tcPr>
          <w:p>
            <w:pPr>
              <w:pStyle w:val="13"/>
            </w:pPr>
            <w:r>
              <w:t>100百分比</w:t>
            </w:r>
          </w:p>
        </w:tc>
        <w:tc>
          <w:tcPr>
            <w:tcW w:w="1843" w:type="dxa"/>
            <w:vAlign w:val="center"/>
          </w:tcPr>
          <w:p>
            <w:pPr>
              <w:pStyle w:val="13"/>
            </w:pPr>
            <w:r>
              <w:t>长期推进作用，对公共文化服务体系建设的持续性推进作用，具有长期推进作用，县文图两馆在公共文化服务体系建设中的作用。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≥85百分比</w:t>
            </w:r>
          </w:p>
        </w:tc>
        <w:tc>
          <w:tcPr>
            <w:tcW w:w="1843" w:type="dxa"/>
            <w:vAlign w:val="center"/>
          </w:tcPr>
          <w:p>
            <w:pPr>
              <w:pStyle w:val="13"/>
            </w:pPr>
            <w:r>
              <w:t>县文图两馆服务对象接受服务的满意程度，≧85%，服务对象满意度评价。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730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2022-01-27T17:01:06Z</dcterms:created>
  <dcterms:modified xsi:type="dcterms:W3CDTF">2022-01-27T09:01:06Z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2022-01-27T17:01:08Z</dcterms:created>
  <dcterms:modified xsi:type="dcterms:W3CDTF">2022-01-27T09:01:08Z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2022-01-27T17:01:08Z</dcterms:created>
  <dcterms:modified xsi:type="dcterms:W3CDTF">2022-01-27T09:01:08Z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2022-01-27T17:01:05Z</dcterms:created>
  <dcterms:modified xsi:type="dcterms:W3CDTF">2022-01-27T09:01:05Z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2022-01-27T17:01:08Z</dcterms:created>
  <dcterms:modified xsi:type="dcterms:W3CDTF">2022-01-27T09:01:08Z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2022-01-27T17:01:08Z</dcterms:created>
  <dcterms:modified xsi:type="dcterms:W3CDTF">2022-01-27T09:01:08Z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2022-01-27T17:01:07Z</dcterms:created>
  <dcterms:modified xsi:type="dcterms:W3CDTF">2022-01-27T09:01:07Z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2022-01-27T17:01:07Z</dcterms:created>
  <dcterms:modified xsi:type="dcterms:W3CDTF">2022-01-27T09:01:07Z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2022-01-27T17:01:06Z</dcterms:created>
  <dcterms:modified xsi:type="dcterms:W3CDTF">2022-01-27T09:01:06Z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2022-01-27T17:01:07Z</dcterms:created>
  <dcterms:modified xsi:type="dcterms:W3CDTF">2022-01-27T09:01:07Z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2022-01-27T17:01:07Z</dcterms:created>
  <dcterms:modified xsi:type="dcterms:W3CDTF">2022-01-27T09:01:07Z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2022-01-27T17:01:07Z</dcterms:created>
  <dcterms:modified xsi:type="dcterms:W3CDTF">2022-01-27T09:01:07Z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2022-01-27T17:01:06Z</dcterms:created>
  <dcterms:modified xsi:type="dcterms:W3CDTF">2022-01-27T09:01:06Z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2022-01-27T17:01:06Z</dcterms:created>
  <dcterms:modified xsi:type="dcterms:W3CDTF">2022-01-27T09:01:06Z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2022-01-27T17:01:06Z</dcterms:created>
  <dcterms:modified xsi:type="dcterms:W3CDTF">2022-01-27T09:01:06Z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2022-01-27T17:01:05Z</dcterms:created>
  <dcterms:modified xsi:type="dcterms:W3CDTF">2022-01-27T09:01:05Z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2022-01-27T17:01:05Z</dcterms:created>
  <dcterms:modified xsi:type="dcterms:W3CDTF">2022-01-27T09:01:05Z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2022-01-27T17:01:09Z</dcterms:created>
  <dcterms:modified xsi:type="dcterms:W3CDTF">2022-01-27T09:01:09Z</dcterms:modified>
</cp:coreProperties>
</file>

<file path=customXml/itemProps1.xml><?xml version="1.0" encoding="utf-8"?>
<ds:datastoreItem xmlns:ds="http://schemas.openxmlformats.org/officeDocument/2006/customXml" ds:itemID="{d50718ce-a320-4e38-9301-2d5a24012e66}">
  <ds:schemaRefs/>
</ds:datastoreItem>
</file>

<file path=customXml/itemProps10.xml><?xml version="1.0" encoding="utf-8"?>
<ds:datastoreItem xmlns:ds="http://schemas.openxmlformats.org/officeDocument/2006/customXml" ds:itemID="{ead9a16d-00dc-4fa2-9e26-4dcd863e81e3}">
  <ds:schemaRefs/>
</ds:datastoreItem>
</file>

<file path=customXml/itemProps11.xml><?xml version="1.0" encoding="utf-8"?>
<ds:datastoreItem xmlns:ds="http://schemas.openxmlformats.org/officeDocument/2006/customXml" ds:itemID="{6ed3ca9e-cfc8-471c-b664-18bee504fd27}">
  <ds:schemaRefs/>
</ds:datastoreItem>
</file>

<file path=customXml/itemProps12.xml><?xml version="1.0" encoding="utf-8"?>
<ds:datastoreItem xmlns:ds="http://schemas.openxmlformats.org/officeDocument/2006/customXml" ds:itemID="{8aaf6237-40d8-4f9b-bfd0-6c4288968e6e}">
  <ds:schemaRefs/>
</ds:datastoreItem>
</file>

<file path=customXml/itemProps13.xml><?xml version="1.0" encoding="utf-8"?>
<ds:datastoreItem xmlns:ds="http://schemas.openxmlformats.org/officeDocument/2006/customXml" ds:itemID="{9d9f36cd-27db-4ad0-bdc0-d7f942561d63}">
  <ds:schemaRefs/>
</ds:datastoreItem>
</file>

<file path=customXml/itemProps14.xml><?xml version="1.0" encoding="utf-8"?>
<ds:datastoreItem xmlns:ds="http://schemas.openxmlformats.org/officeDocument/2006/customXml" ds:itemID="{9201c2e7-f4b3-44f3-94a7-b13feeaceb66}">
  <ds:schemaRefs/>
</ds:datastoreItem>
</file>

<file path=customXml/itemProps15.xml><?xml version="1.0" encoding="utf-8"?>
<ds:datastoreItem xmlns:ds="http://schemas.openxmlformats.org/officeDocument/2006/customXml" ds:itemID="{0b27b573-4d37-40dd-bb49-a8e0f2a704b2}">
  <ds:schemaRefs/>
</ds:datastoreItem>
</file>

<file path=customXml/itemProps16.xml><?xml version="1.0" encoding="utf-8"?>
<ds:datastoreItem xmlns:ds="http://schemas.openxmlformats.org/officeDocument/2006/customXml" ds:itemID="{9d244498-ddaa-494c-8de8-ad7e2dc8d7a1}">
  <ds:schemaRefs/>
</ds:datastoreItem>
</file>

<file path=customXml/itemProps17.xml><?xml version="1.0" encoding="utf-8"?>
<ds:datastoreItem xmlns:ds="http://schemas.openxmlformats.org/officeDocument/2006/customXml" ds:itemID="{93f33047-f8fb-4236-9090-0fe0c4dac5db}">
  <ds:schemaRefs/>
</ds:datastoreItem>
</file>

<file path=customXml/itemProps18.xml><?xml version="1.0" encoding="utf-8"?>
<ds:datastoreItem xmlns:ds="http://schemas.openxmlformats.org/officeDocument/2006/customXml" ds:itemID="{ae303ade-d807-45e6-a6da-0db528712281}">
  <ds:schemaRefs/>
</ds:datastoreItem>
</file>

<file path=customXml/itemProps19.xml><?xml version="1.0" encoding="utf-8"?>
<ds:datastoreItem xmlns:ds="http://schemas.openxmlformats.org/officeDocument/2006/customXml" ds:itemID="{f46f4969-2516-4c29-8f9d-a29fe0d81b34}">
  <ds:schemaRefs/>
</ds:datastoreItem>
</file>

<file path=customXml/itemProps2.xml><?xml version="1.0" encoding="utf-8"?>
<ds:datastoreItem xmlns:ds="http://schemas.openxmlformats.org/officeDocument/2006/customXml" ds:itemID="{c9fe5f83-bdae-4790-aba8-3466c6d29bf2}">
  <ds:schemaRefs/>
</ds:datastoreItem>
</file>

<file path=customXml/itemProps20.xml><?xml version="1.0" encoding="utf-8"?>
<ds:datastoreItem xmlns:ds="http://schemas.openxmlformats.org/officeDocument/2006/customXml" ds:itemID="{d72abdf6-16a0-464d-b10f-464cf08baec2}">
  <ds:schemaRefs/>
</ds:datastoreItem>
</file>

<file path=customXml/itemProps21.xml><?xml version="1.0" encoding="utf-8"?>
<ds:datastoreItem xmlns:ds="http://schemas.openxmlformats.org/officeDocument/2006/customXml" ds:itemID="{f8703621-96df-4919-a9c7-487a4fd0bd40}">
  <ds:schemaRefs/>
</ds:datastoreItem>
</file>

<file path=customXml/itemProps22.xml><?xml version="1.0" encoding="utf-8"?>
<ds:datastoreItem xmlns:ds="http://schemas.openxmlformats.org/officeDocument/2006/customXml" ds:itemID="{5c92f3a5-5efb-49fc-86d7-4752ae758277}">
  <ds:schemaRefs/>
</ds:datastoreItem>
</file>

<file path=customXml/itemProps23.xml><?xml version="1.0" encoding="utf-8"?>
<ds:datastoreItem xmlns:ds="http://schemas.openxmlformats.org/officeDocument/2006/customXml" ds:itemID="{723faddf-b02a-4bfc-8225-162286ce5f9b}">
  <ds:schemaRefs/>
</ds:datastoreItem>
</file>

<file path=customXml/itemProps24.xml><?xml version="1.0" encoding="utf-8"?>
<ds:datastoreItem xmlns:ds="http://schemas.openxmlformats.org/officeDocument/2006/customXml" ds:itemID="{a716b37a-f5d1-4f2b-a589-a93b8499fd3f}">
  <ds:schemaRefs/>
</ds:datastoreItem>
</file>

<file path=customXml/itemProps25.xml><?xml version="1.0" encoding="utf-8"?>
<ds:datastoreItem xmlns:ds="http://schemas.openxmlformats.org/officeDocument/2006/customXml" ds:itemID="{cf73e705-2d35-407d-9110-b4671796536b}">
  <ds:schemaRefs/>
</ds:datastoreItem>
</file>

<file path=customXml/itemProps26.xml><?xml version="1.0" encoding="utf-8"?>
<ds:datastoreItem xmlns:ds="http://schemas.openxmlformats.org/officeDocument/2006/customXml" ds:itemID="{00f19653-4508-4239-87d2-c21c5dbb04b9}">
  <ds:schemaRefs/>
</ds:datastoreItem>
</file>

<file path=customXml/itemProps27.xml><?xml version="1.0" encoding="utf-8"?>
<ds:datastoreItem xmlns:ds="http://schemas.openxmlformats.org/officeDocument/2006/customXml" ds:itemID="{958f34bf-2256-4169-a797-cf5a30ff7243}">
  <ds:schemaRefs/>
</ds:datastoreItem>
</file>

<file path=customXml/itemProps28.xml><?xml version="1.0" encoding="utf-8"?>
<ds:datastoreItem xmlns:ds="http://schemas.openxmlformats.org/officeDocument/2006/customXml" ds:itemID="{20d1ef2b-aa68-4998-a184-55ae5e10fb7b}">
  <ds:schemaRefs/>
</ds:datastoreItem>
</file>

<file path=customXml/itemProps29.xml><?xml version="1.0" encoding="utf-8"?>
<ds:datastoreItem xmlns:ds="http://schemas.openxmlformats.org/officeDocument/2006/customXml" ds:itemID="{90e3b267-0dec-46ba-9178-e5b62c93aaef}">
  <ds:schemaRefs/>
</ds:datastoreItem>
</file>

<file path=customXml/itemProps3.xml><?xml version="1.0" encoding="utf-8"?>
<ds:datastoreItem xmlns:ds="http://schemas.openxmlformats.org/officeDocument/2006/customXml" ds:itemID="{7181598e-57fd-40f3-b7df-e3d551a83649}">
  <ds:schemaRefs/>
</ds:datastoreItem>
</file>

<file path=customXml/itemProps30.xml><?xml version="1.0" encoding="utf-8"?>
<ds:datastoreItem xmlns:ds="http://schemas.openxmlformats.org/officeDocument/2006/customXml" ds:itemID="{f495799d-5b29-4850-9781-00b1d3a8eeb4}">
  <ds:schemaRefs/>
</ds:datastoreItem>
</file>

<file path=customXml/itemProps31.xml><?xml version="1.0" encoding="utf-8"?>
<ds:datastoreItem xmlns:ds="http://schemas.openxmlformats.org/officeDocument/2006/customXml" ds:itemID="{df8104e9-a965-4bba-98b9-9ef7c432f9e0}">
  <ds:schemaRefs/>
</ds:datastoreItem>
</file>

<file path=customXml/itemProps32.xml><?xml version="1.0" encoding="utf-8"?>
<ds:datastoreItem xmlns:ds="http://schemas.openxmlformats.org/officeDocument/2006/customXml" ds:itemID="{53d90680-8c49-4044-9a2a-da1f6b536373}">
  <ds:schemaRefs/>
</ds:datastoreItem>
</file>

<file path=customXml/itemProps33.xml><?xml version="1.0" encoding="utf-8"?>
<ds:datastoreItem xmlns:ds="http://schemas.openxmlformats.org/officeDocument/2006/customXml" ds:itemID="{fd64396b-83d4-4958-9c92-5317f230fcf0}">
  <ds:schemaRefs/>
</ds:datastoreItem>
</file>

<file path=customXml/itemProps34.xml><?xml version="1.0" encoding="utf-8"?>
<ds:datastoreItem xmlns:ds="http://schemas.openxmlformats.org/officeDocument/2006/customXml" ds:itemID="{f2700127-f726-4d1a-bc4d-5d459d2ede0a}">
  <ds:schemaRefs/>
</ds:datastoreItem>
</file>

<file path=customXml/itemProps35.xml><?xml version="1.0" encoding="utf-8"?>
<ds:datastoreItem xmlns:ds="http://schemas.openxmlformats.org/officeDocument/2006/customXml" ds:itemID="{f8792239-6dcd-42bc-bb7a-80f3efe84cc0}">
  <ds:schemaRefs/>
</ds:datastoreItem>
</file>

<file path=customXml/itemProps36.xml><?xml version="1.0" encoding="utf-8"?>
<ds:datastoreItem xmlns:ds="http://schemas.openxmlformats.org/officeDocument/2006/customXml" ds:itemID="{dc987bd5-43a5-474d-9074-4f9388991a74}">
  <ds:schemaRefs/>
</ds:datastoreItem>
</file>

<file path=customXml/itemProps37.xml><?xml version="1.0" encoding="utf-8"?>
<ds:datastoreItem xmlns:ds="http://schemas.openxmlformats.org/officeDocument/2006/customXml" ds:itemID="{e6b41f73-7f2c-4ed6-af7a-f4b4422e948e}">
  <ds:schemaRefs/>
</ds:datastoreItem>
</file>

<file path=customXml/itemProps38.xml><?xml version="1.0" encoding="utf-8"?>
<ds:datastoreItem xmlns:ds="http://schemas.openxmlformats.org/officeDocument/2006/customXml" ds:itemID="{3512f861-08e0-48b2-b4fd-756f863b864b}">
  <ds:schemaRefs/>
</ds:datastoreItem>
</file>

<file path=customXml/itemProps39.xml><?xml version="1.0" encoding="utf-8"?>
<ds:datastoreItem xmlns:ds="http://schemas.openxmlformats.org/officeDocument/2006/customXml" ds:itemID="{cf257eb7-003b-4dc1-a5ea-07b004078877}">
  <ds:schemaRefs/>
</ds:datastoreItem>
</file>

<file path=customXml/itemProps4.xml><?xml version="1.0" encoding="utf-8"?>
<ds:datastoreItem xmlns:ds="http://schemas.openxmlformats.org/officeDocument/2006/customXml" ds:itemID="{0c02b210-a214-44eb-b99b-d17fc2c25ada}">
  <ds:schemaRefs/>
</ds:datastoreItem>
</file>

<file path=customXml/itemProps40.xml><?xml version="1.0" encoding="utf-8"?>
<ds:datastoreItem xmlns:ds="http://schemas.openxmlformats.org/officeDocument/2006/customXml" ds:itemID="{697f010d-32ec-4e53-83d3-6beeb4bd2dba}">
  <ds:schemaRefs/>
</ds:datastoreItem>
</file>

<file path=customXml/itemProps41.xml><?xml version="1.0" encoding="utf-8"?>
<ds:datastoreItem xmlns:ds="http://schemas.openxmlformats.org/officeDocument/2006/customXml" ds:itemID="{bb7f012c-1e9f-4a79-a3bd-184826295ab9}">
  <ds:schemaRefs/>
</ds:datastoreItem>
</file>

<file path=customXml/itemProps42.xml><?xml version="1.0" encoding="utf-8"?>
<ds:datastoreItem xmlns:ds="http://schemas.openxmlformats.org/officeDocument/2006/customXml" ds:itemID="{3962f05f-dfda-4b7a-9857-7e0db45f6631}">
  <ds:schemaRefs/>
</ds:datastoreItem>
</file>

<file path=customXml/itemProps43.xml><?xml version="1.0" encoding="utf-8"?>
<ds:datastoreItem xmlns:ds="http://schemas.openxmlformats.org/officeDocument/2006/customXml" ds:itemID="{dd26a5a8-8939-4372-910a-5d3a5cd44130}">
  <ds:schemaRefs/>
</ds:datastoreItem>
</file>

<file path=customXml/itemProps44.xml><?xml version="1.0" encoding="utf-8"?>
<ds:datastoreItem xmlns:ds="http://schemas.openxmlformats.org/officeDocument/2006/customXml" ds:itemID="{ec779627-ae32-4c30-a9b0-351b680f2d20}">
  <ds:schemaRefs/>
</ds:datastoreItem>
</file>

<file path=customXml/itemProps5.xml><?xml version="1.0" encoding="utf-8"?>
<ds:datastoreItem xmlns:ds="http://schemas.openxmlformats.org/officeDocument/2006/customXml" ds:itemID="{89711395-fb07-492a-9497-9678f5d524e8}">
  <ds:schemaRefs/>
</ds:datastoreItem>
</file>

<file path=customXml/itemProps6.xml><?xml version="1.0" encoding="utf-8"?>
<ds:datastoreItem xmlns:ds="http://schemas.openxmlformats.org/officeDocument/2006/customXml" ds:itemID="{2123ef35-5f75-4221-a374-205fed9a1a53}">
  <ds:schemaRefs/>
</ds:datastoreItem>
</file>

<file path=customXml/itemProps7.xml><?xml version="1.0" encoding="utf-8"?>
<ds:datastoreItem xmlns:ds="http://schemas.openxmlformats.org/officeDocument/2006/customXml" ds:itemID="{38b9c605-6162-4096-8cff-1dac2b3f086c}">
  <ds:schemaRefs/>
</ds:datastoreItem>
</file>

<file path=customXml/itemProps8.xml><?xml version="1.0" encoding="utf-8"?>
<ds:datastoreItem xmlns:ds="http://schemas.openxmlformats.org/officeDocument/2006/customXml" ds:itemID="{feae0341-95b4-4d47-bf1d-33e1a1c3b2b5}">
  <ds:schemaRefs/>
</ds:datastoreItem>
</file>

<file path=customXml/itemProps9.xml><?xml version="1.0" encoding="utf-8"?>
<ds:datastoreItem xmlns:ds="http://schemas.openxmlformats.org/officeDocument/2006/customXml" ds:itemID="{397d9f8a-f7e1-4720-9cd5-5eff2e13053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2022-01-27T17:01:00Z</dcterms:created>
  <dc:creator>Administrator.BF-20241124ONWS</dc:creator>
  <cp:lastModifiedBy>Administrator</cp:lastModifiedBy>
  <dcterms:modified xsi:type="dcterms:W3CDTF">2025-01-02T06:27:23Z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0D5CF48BBB75404D807307D29FD11AC8</vt:lpwstr>
  </property>
</Properties>
</file>