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中国共产党玉田县委老干部局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中国共产党玉田县委老干部局编制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1.残疾人保障金绩效目标表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t xml:space="preserve">2.老干部活动经费绩效目标表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t xml:space="preserve">3.老年大学、关心下一代经费绩效目标表</w:t>
        </w:r>
        <w:r>
          <w:tab/>
        </w:r>
        <w:r>
          <w:fldChar w:fldCharType="begin"/>
        </w:r>
        <w:r>
          <w:instrText xml:space="preserve">PAGEREF _Toc_4_4_0000000006 \h</w:instrText>
        </w:r>
        <w:r>
          <w:fldChar w:fldCharType="separate"/>
        </w:r>
        <w:r>
          <w:t xml:space="preserve">7</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一、总体绩效目标：  </w:t>
      </w:r>
    </w:p>
    <w:p>
      <w:pPr>
        <w:pStyle w:val="插入文本样式-插入总体目标文件"/>
      </w:pPr>
      <w:r>
        <w:t xml:space="preserve">总体目标：根据县委、县政府2025年度计划目标，确定本部门2025年度发展规划目标，使部门2025年度预期完成的任务及其带来的结果和效果。2025年，我们将着力加强信息化、精准化、规范化建设，切实提高老干部工作质量，进一步激励广大老干部为加快实现“科创商贸名城，京东魅力玉田”目标增添正能量、再做新贡献。</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二、分项绩效目标：老年大学、关心下一代经费项目年初预算安排80000元，项目主要目标用语老年大学和关心下一代工作委员服务中心服务。资金累计支出进度3月底、6月底、10月底、12月底分别达到0%、50%、80%、100%。</w:t>
      </w:r>
    </w:p>
    <w:p>
      <w:pPr>
        <w:pStyle w:val="插入文本样式-插入职责分类绩效目标文件"/>
      </w:pPr>
      <w:r>
        <w:t xml:space="preserve">（一）绩效目标：益于离退休干部身心健康角度出发，组织开展丰富多彩、积极向上、富有时代特点的文体活动         </w:t>
      </w:r>
    </w:p>
    <w:p>
      <w:pPr>
        <w:pStyle w:val="插入文本样式-插入职责分类绩效目标文件"/>
      </w:pPr>
      <w:r>
        <w:t xml:space="preserve"> 绩效指标:1、产出指标－数量指标－开展课程次数，指标值为&gt;＝100。2、产出指标－质量指标－开展课程的质量，指标值为&gt;＝85%。3、产出指标-时效指标-每按时完成教学任务和目标，指标值为=1个年度.</w:t>
      </w:r>
    </w:p>
    <w:p>
      <w:pPr>
        <w:pStyle w:val="插入文本样式-插入职责分类绩效目标文件"/>
      </w:pPr>
      <w:r>
        <w:t xml:space="preserve">（二）绩效目标：从有助于激发学习兴趣、增强学习效果出发，合理设定教学科目，创新教学方式，努力形成一批骨干课程，品牌课程和特色课程。不断加强师资队伍建设，充分运用现代科技成果创新教学手段，提高教学水平。</w:t>
      </w:r>
    </w:p>
    <w:p>
      <w:pPr>
        <w:pStyle w:val="插入文本样式-插入职责分类绩效目标文件"/>
      </w:pPr>
      <w:r>
        <w:t xml:space="preserve">绩效指标：1、效益指标－社会效益指标－提升办学水平，指标值为&gt;＝90%。2、效益指标－生态效益－社会影响力，指标值为&gt;＝80%。3、效益指标-可持续影响指标-促进青少年健康向上发展，指标值为&gt;＝80%。</w:t>
      </w:r>
    </w:p>
    <w:p>
      <w:pPr>
        <w:pStyle w:val="插入文本样式-插入职责分类绩效目标文件"/>
      </w:pPr>
      <w:r>
        <w:t xml:space="preserve">（三）绩效目标：负责指导全县关心下一代工作；动员组织离退休老同志及各界人士积极投入开展关心教育青少年工作</w:t>
      </w:r>
    </w:p>
    <w:p>
      <w:pPr>
        <w:pStyle w:val="插入文本样式-插入职责分类绩效目标文件"/>
      </w:pPr>
      <w:r>
        <w:t xml:space="preserve">绩效指标：1、满意度指标－服务对象满意指标－离退休老干部参与者满意度情况（作参与者满意人数占参与人数的比例），指标值为&gt;＝85%。</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三、工作保障措施</w:t>
      </w:r>
    </w:p>
    <w:p>
      <w:pPr>
        <w:pStyle w:val="插入文本样式-插入实现年度发展规划目标的保障措施文件"/>
      </w:pPr>
      <w:r>
        <w:t xml:space="preserve">1.加强两项建设，充分发挥老干部作用</w:t>
      </w:r>
    </w:p>
    <w:p>
      <w:pPr>
        <w:pStyle w:val="插入文本样式-插入实现年度发展规划目标的保障措施文件"/>
      </w:pPr>
      <w:r>
        <w:t xml:space="preserve">加强离退休干部思想政治建设工作和党支部建设工作，要针对离退休干部十分关心和关注的国际国内形势和热点问题、本地区本部门重要问题、关系切身利益的各种问题，把为老干部解决实际问题和做思想政治工作结合起来，因势利导，把广大老同志的思想认识统一到县委的重大决策和工作部署上来，发挥好老干部在维护社会稳定、促进和谐发展中的重要作用。坚持从实际出发，大力加强老干部党支部建设，创新党支部的设置方式、活动方式和活动内容，使离退休干部党支部工作做到班子健全、制度完善、活动经常。要以党支部建设带动和促进离退休干部的思想政治工作，对离退休干部在思想上多关心，把握他们的精神脉搏，有针对性地进行心理疏导和精神慰藉，做好日常思想工作。</w:t>
      </w:r>
    </w:p>
    <w:p>
      <w:pPr>
        <w:pStyle w:val="插入文本样式-插入实现年度发展规划目标的保障措施文件"/>
      </w:pPr>
      <w:r>
        <w:t xml:space="preserve">2.认真落实好老干部两个待遇，深化老干部亲情服务</w:t>
      </w:r>
    </w:p>
    <w:p>
      <w:pPr>
        <w:pStyle w:val="插入文本样式-插入实现年度发展规划目标的保障措施文件"/>
      </w:pPr>
      <w:r>
        <w:t xml:space="preserve">继续落实老干部的政治待遇，坚持和完善落实老干部政治待遇的“八项制度”，要继续组织好老干部阅读文件、情况通报、政治学习、参观考察、参加重要会议、节日走访慰问、在职干部联系老干部等活动，切实从思想上关心和政治上尊重老干部。继续落实好老干部的生活待遇，坚持和完善离休干部“三个机制”，确保离休干部离休金和各项专项经费按时足额发放和医药费按规定实报报销；保障好退休干部退休金得到按时足额发放，医药费能及时报销；继续组织老干部体验，重大节日发放老干部慰问金；采取多种形式继续关心有特殊困难的老干部，给予特困老干部适当的困难补助。要发挥好机关窗口作用，组织人员深入调研和了解情况，及时发现和解决老干部生活中存在的困难和问题。</w:t>
      </w:r>
    </w:p>
    <w:p>
      <w:pPr>
        <w:pStyle w:val="插入文本样式-插入实现年度发展规划目标的保障措施文件"/>
      </w:pPr>
      <w:r>
        <w:t xml:space="preserve">3.着重做好县级老干部活动中心的建设工作和老年大学的建设工作</w:t>
      </w:r>
    </w:p>
    <w:p>
      <w:pPr>
        <w:pStyle w:val="插入文本样式-插入实现年度发展规划目标的保障措施文件"/>
      </w:pPr>
      <w:r>
        <w:t xml:space="preserve">老干部活动中心和老年大学是老干部开展学习活动的阵地，要把老干部学习活动保健“三位一体”阵地建设放在推进城镇化建设的大格局中，按照省有关标准规定，加大投入，加强维护，积极组织开展好各项文体活动，努力争取把县老干部活动中心建设成配套设施和功能相对齐全的集学习、锻炼、娱乐于一体的老干部活动之家，确保老同志“学有阵地、乐有载体”。要进一步建设好老年大学，建立完善内部规章制度和工作机制，落实好人员编制和工作经费，根据老干部工作的需要，注意从老干部特点出发，坚持适其所需、授其所宜，大力开展老干部理论培训和举办各种文体专业培训班及各种培训班，为老干部充分实现终身学习的愿望搭建平台，促使广大老干部老有所学和发挥余热。</w:t>
      </w:r>
    </w:p>
    <w:p>
      <w:pPr>
        <w:pStyle w:val="插入文本样式-插入实现年度发展规划目标的保障措施文件"/>
      </w:pPr>
      <w:r>
        <w:t xml:space="preserve">4.着重努力提高老干部工作队伍的服务意识和服务水平</w:t>
      </w:r>
    </w:p>
    <w:p>
      <w:pPr>
        <w:pStyle w:val="插入文本样式-插入实现年度发展规划目标的保障措施文件"/>
      </w:pPr>
      <w:r>
        <w:t xml:space="preserve">要进一步加强老干部工作队伍建设，增强老干部工作人员的服务意识和责任意识，不断提高老干部工作服务能力和服务水平，多为老干部办好、实事，争做全心全意为老干部服务的模范。要用心工作，以情待人，用真情、真心、真意，热心、耐心、细心去做好老干部工作，善于从小事做起，牢固树立“老干部工作无小事”的理念，认真对待工作中的每一件事和老干部的每一个要求，赢得老干部的信赖，切实做到让“县委放心，老干部满意”。</w:t>
      </w:r>
    </w:p>
    <w:p>
      <w:pPr>
        <w:pStyle w:val="插入文本样式-插入实现年度发展规划目标的保障措施文件"/>
      </w:pPr>
      <w:r>
        <w:t xml:space="preserve">5、做好财务管理，保障经费有效利用。</w:t>
      </w:r>
    </w:p>
    <w:p>
      <w:pPr>
        <w:pStyle w:val="插入文本样式-插入实现年度发展规划目标的保障措施文件"/>
      </w:pPr>
      <w:r>
        <w:t xml:space="preserve">做好老年大学、关心下一代经费财务支出管理，加强项目绩效监控，做好项目绩效自评及内部财务监督工作。保障工作机制运行，满足老同志老有所学、老有所乐、老有所为。</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1.残疾人保障金绩效目标表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287001中国共产党玉田县委老干部局本级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13022925P00JXC419631Q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残疾人保障金主要是为保障残疾人权益，由未按规定规定安排残疾人就业的机关、团体、企业、事业单位和民办费企业单位缴纳的资金。由用人单位所在地方的税务局负责征收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1.残疾人保障金主要是为保障残疾人权益，由未按规定规定安排残疾人就业的机关、团体、企业、事业单位和民办费企业单位缴纳的资金。由用人单位所在地方的税务局负责征收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工作要求安排残疾人保障金项目</w:t>
            </w:r>
          </w:p>
        </w:tc>
        <w:tc>
          <w:tcPr>
            <w:tcW w:w="2891" w:type="dxa"/>
            <w:vAlign w:val="center"/>
          </w:tcPr>
          <w:p>
            <w:pPr>
              <w:pStyle w:val="单元格样式2"/>
            </w:pPr>
            <w:r>
              <w:t xml:space="preserve">残疾人保障金项目</w:t>
            </w:r>
          </w:p>
        </w:tc>
        <w:tc>
          <w:tcPr>
            <w:tcW w:w="1276" w:type="dxa"/>
            <w:vAlign w:val="center"/>
          </w:tcPr>
          <w:p>
            <w:pPr>
              <w:pStyle w:val="单元格样式2"/>
            </w:pPr>
            <w:r>
              <w:t xml:space="preserve">≥1个</w:t>
            </w:r>
          </w:p>
        </w:tc>
        <w:tc>
          <w:tcPr>
            <w:tcW w:w="1843" w:type="dxa"/>
            <w:vAlign w:val="center"/>
          </w:tcPr>
          <w:p>
            <w:pPr>
              <w:pStyle w:val="单元格样式2"/>
            </w:pPr>
            <w:r>
              <w:t xml:space="preserve">年初工作要求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严格按照要求保障残疾人保障金</w:t>
            </w:r>
          </w:p>
        </w:tc>
        <w:tc>
          <w:tcPr>
            <w:tcW w:w="2891" w:type="dxa"/>
            <w:vAlign w:val="center"/>
          </w:tcPr>
          <w:p>
            <w:pPr>
              <w:pStyle w:val="单元格样式2"/>
            </w:pPr>
            <w:r>
              <w:t xml:space="preserve">严格按照残疾人缴纳标准</w:t>
            </w:r>
          </w:p>
        </w:tc>
        <w:tc>
          <w:tcPr>
            <w:tcW w:w="1276" w:type="dxa"/>
            <w:vAlign w:val="center"/>
          </w:tcPr>
          <w:p>
            <w:pPr>
              <w:pStyle w:val="单元格样式2"/>
            </w:pPr>
            <w:r>
              <w:t xml:space="preserve">≥80百分比</w:t>
            </w:r>
          </w:p>
        </w:tc>
        <w:tc>
          <w:tcPr>
            <w:tcW w:w="1843" w:type="dxa"/>
            <w:vAlign w:val="center"/>
          </w:tcPr>
          <w:p>
            <w:pPr>
              <w:pStyle w:val="单元格样式2"/>
            </w:pPr>
            <w:r>
              <w:t xml:space="preserve">年初工作要求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按照时节节点完成</w:t>
            </w:r>
          </w:p>
        </w:tc>
        <w:tc>
          <w:tcPr>
            <w:tcW w:w="2891" w:type="dxa"/>
            <w:vAlign w:val="center"/>
          </w:tcPr>
          <w:p>
            <w:pPr>
              <w:pStyle w:val="单元格样式2"/>
            </w:pPr>
            <w:r>
              <w:t xml:space="preserve">1个年度按照上缴</w:t>
            </w:r>
          </w:p>
        </w:tc>
        <w:tc>
          <w:tcPr>
            <w:tcW w:w="1276" w:type="dxa"/>
            <w:vAlign w:val="center"/>
          </w:tcPr>
          <w:p>
            <w:pPr>
              <w:pStyle w:val="单元格样式2"/>
            </w:pPr>
            <w:r>
              <w:t xml:space="preserve">≥1年</w:t>
            </w:r>
          </w:p>
        </w:tc>
        <w:tc>
          <w:tcPr>
            <w:tcW w:w="1843" w:type="dxa"/>
            <w:vAlign w:val="center"/>
          </w:tcPr>
          <w:p>
            <w:pPr>
              <w:pStyle w:val="单元格样式2"/>
            </w:pPr>
            <w:r>
              <w:t xml:space="preserve">年初工作要求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≥80百分比</w:t>
            </w:r>
          </w:p>
        </w:tc>
        <w:tc>
          <w:tcPr>
            <w:tcW w:w="1843" w:type="dxa"/>
            <w:vAlign w:val="center"/>
          </w:tcPr>
          <w:p>
            <w:pPr>
              <w:pStyle w:val="单元格样式2"/>
            </w:pPr>
            <w:r>
              <w:t xml:space="preserve">年初预算安排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给本地区带来经济效益</w:t>
            </w:r>
          </w:p>
        </w:tc>
        <w:tc>
          <w:tcPr>
            <w:tcW w:w="2891" w:type="dxa"/>
            <w:vAlign w:val="center"/>
          </w:tcPr>
          <w:p>
            <w:pPr>
              <w:pStyle w:val="单元格样式2"/>
            </w:pPr>
            <w:r>
              <w:t xml:space="preserve">促进本地区经济发展</w:t>
            </w:r>
          </w:p>
        </w:tc>
        <w:tc>
          <w:tcPr>
            <w:tcW w:w="1276" w:type="dxa"/>
            <w:vAlign w:val="center"/>
          </w:tcPr>
          <w:p>
            <w:pPr>
              <w:pStyle w:val="单元格样式2"/>
            </w:pPr>
            <w:r>
              <w:t xml:space="preserve">≥80百分比</w:t>
            </w:r>
          </w:p>
        </w:tc>
        <w:tc>
          <w:tcPr>
            <w:tcW w:w="1843" w:type="dxa"/>
            <w:vAlign w:val="center"/>
          </w:tcPr>
          <w:p>
            <w:pPr>
              <w:pStyle w:val="单元格样式2"/>
            </w:pPr>
            <w:r>
              <w:t xml:space="preserve">年初工作预算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提高社会影响力</w:t>
            </w:r>
          </w:p>
        </w:tc>
        <w:tc>
          <w:tcPr>
            <w:tcW w:w="2891" w:type="dxa"/>
            <w:vAlign w:val="center"/>
          </w:tcPr>
          <w:p>
            <w:pPr>
              <w:pStyle w:val="单元格样式2"/>
            </w:pPr>
            <w:r>
              <w:t xml:space="preserve">提高社会影响力</w:t>
            </w:r>
          </w:p>
        </w:tc>
        <w:tc>
          <w:tcPr>
            <w:tcW w:w="1276" w:type="dxa"/>
            <w:vAlign w:val="center"/>
          </w:tcPr>
          <w:p>
            <w:pPr>
              <w:pStyle w:val="单元格样式2"/>
            </w:pPr>
            <w:r>
              <w:t xml:space="preserve">≥80百分比</w:t>
            </w:r>
          </w:p>
        </w:tc>
        <w:tc>
          <w:tcPr>
            <w:tcW w:w="1843" w:type="dxa"/>
            <w:vAlign w:val="center"/>
          </w:tcPr>
          <w:p>
            <w:pPr>
              <w:pStyle w:val="单元格样式2"/>
            </w:pPr>
            <w:r>
              <w:t xml:space="preserve">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促进本地区生态效益发展</w:t>
            </w:r>
          </w:p>
        </w:tc>
        <w:tc>
          <w:tcPr>
            <w:tcW w:w="2891" w:type="dxa"/>
            <w:vAlign w:val="center"/>
          </w:tcPr>
          <w:p>
            <w:pPr>
              <w:pStyle w:val="单元格样式2"/>
            </w:pPr>
            <w:r>
              <w:t xml:space="preserve">带动本地区生态效益发展</w:t>
            </w:r>
          </w:p>
        </w:tc>
        <w:tc>
          <w:tcPr>
            <w:tcW w:w="1276" w:type="dxa"/>
            <w:vAlign w:val="center"/>
          </w:tcPr>
          <w:p>
            <w:pPr>
              <w:pStyle w:val="单元格样式2"/>
            </w:pPr>
            <w:r>
              <w:t xml:space="preserve">≥80百分比</w:t>
            </w:r>
          </w:p>
        </w:tc>
        <w:tc>
          <w:tcPr>
            <w:tcW w:w="1843" w:type="dxa"/>
            <w:vAlign w:val="center"/>
          </w:tcPr>
          <w:p>
            <w:pPr>
              <w:pStyle w:val="单元格样式2"/>
            </w:pPr>
            <w:r>
              <w:t xml:space="preserve">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保障残疾人合法权益</w:t>
            </w:r>
          </w:p>
        </w:tc>
        <w:tc>
          <w:tcPr>
            <w:tcW w:w="2891" w:type="dxa"/>
            <w:vAlign w:val="center"/>
          </w:tcPr>
          <w:p>
            <w:pPr>
              <w:pStyle w:val="单元格样式2"/>
            </w:pPr>
            <w:r>
              <w:t xml:space="preserve">促进残疾人合法权益</w:t>
            </w:r>
          </w:p>
        </w:tc>
        <w:tc>
          <w:tcPr>
            <w:tcW w:w="1276" w:type="dxa"/>
            <w:vAlign w:val="center"/>
          </w:tcPr>
          <w:p>
            <w:pPr>
              <w:pStyle w:val="单元格样式2"/>
            </w:pPr>
            <w:r>
              <w:t xml:space="preserve">≥80百分比</w:t>
            </w:r>
          </w:p>
        </w:tc>
        <w:tc>
          <w:tcPr>
            <w:tcW w:w="1843" w:type="dxa"/>
            <w:vAlign w:val="center"/>
          </w:tcPr>
          <w:p>
            <w:pPr>
              <w:pStyle w:val="单元格样式2"/>
            </w:pPr>
            <w:r>
              <w:t xml:space="preserve">年初工作安排 </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提高服务对象满意度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≥85百分比</w:t>
            </w:r>
          </w:p>
        </w:tc>
        <w:tc>
          <w:tcPr>
            <w:tcW w:w="1843" w:type="dxa"/>
            <w:vAlign w:val="center"/>
          </w:tcPr>
          <w:p>
            <w:pPr>
              <w:pStyle w:val="单元格样式2"/>
            </w:pPr>
            <w:r>
              <w:t xml:space="preserve">年初工作安排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2.老干部活动经费绩效目标表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287001中国共产党玉田县委老干部局本级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13022925P00JXC410184L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老干部活动经费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老干部活动经费为老干部特需费和公用经费，主要用于给离退休干部订阅书报和杂志、购买学习资料、特殊困难补助、为老同志祝寿、开展有益于老同志身心健康的文体活动、重大节日慰问、老同志重病住院探视、各乡镇活动室及县活动中心的开支。</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1.加强离退休干部的思想政治建设和党支部建设工作。认真落实好老干部工作方针政策，努力做好老干部管理服务工作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开展文体活动</w:t>
            </w:r>
          </w:p>
        </w:tc>
        <w:tc>
          <w:tcPr>
            <w:tcW w:w="2891" w:type="dxa"/>
            <w:vAlign w:val="center"/>
          </w:tcPr>
          <w:p>
            <w:pPr>
              <w:pStyle w:val="单元格样式2"/>
            </w:pPr>
            <w:r>
              <w:t xml:space="preserve">开展有益于身心健康的文体活动</w:t>
            </w:r>
          </w:p>
        </w:tc>
        <w:tc>
          <w:tcPr>
            <w:tcW w:w="1276" w:type="dxa"/>
            <w:vAlign w:val="center"/>
          </w:tcPr>
          <w:p>
            <w:pPr>
              <w:pStyle w:val="单元格样式2"/>
            </w:pPr>
            <w:r>
              <w:t xml:space="preserve">≥3次</w:t>
            </w:r>
          </w:p>
        </w:tc>
        <w:tc>
          <w:tcPr>
            <w:tcW w:w="1843" w:type="dxa"/>
            <w:vAlign w:val="center"/>
          </w:tcPr>
          <w:p>
            <w:pPr>
              <w:pStyle w:val="单元格样式2"/>
            </w:pPr>
            <w:r>
              <w:t xml:space="preserve">按照年初工作安排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开展活动资金到位率</w:t>
            </w:r>
          </w:p>
        </w:tc>
        <w:tc>
          <w:tcPr>
            <w:tcW w:w="2891" w:type="dxa"/>
            <w:vAlign w:val="center"/>
          </w:tcPr>
          <w:p>
            <w:pPr>
              <w:pStyle w:val="单元格样式2"/>
            </w:pPr>
            <w:r>
              <w:t xml:space="preserve">开展老干部文体活动资金支持了率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年初工作绩效安排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开展活动时效</w:t>
            </w:r>
          </w:p>
        </w:tc>
        <w:tc>
          <w:tcPr>
            <w:tcW w:w="2891" w:type="dxa"/>
            <w:vAlign w:val="center"/>
          </w:tcPr>
          <w:p>
            <w:pPr>
              <w:pStyle w:val="单元格样式2"/>
            </w:pPr>
            <w:r>
              <w:t xml:space="preserve">开展活动时效完成为一个年度</w:t>
            </w:r>
          </w:p>
        </w:tc>
        <w:tc>
          <w:tcPr>
            <w:tcW w:w="1276" w:type="dxa"/>
            <w:vAlign w:val="center"/>
          </w:tcPr>
          <w:p>
            <w:pPr>
              <w:pStyle w:val="单元格样式2"/>
            </w:pPr>
            <w:r>
              <w:t xml:space="preserve">≤1年</w:t>
            </w:r>
          </w:p>
        </w:tc>
        <w:tc>
          <w:tcPr>
            <w:tcW w:w="1843" w:type="dxa"/>
            <w:vAlign w:val="center"/>
          </w:tcPr>
          <w:p>
            <w:pPr>
              <w:pStyle w:val="单元格样式2"/>
            </w:pPr>
            <w:r>
              <w:t xml:space="preserve">年初工作安排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开展服务和活动成本指数</w:t>
            </w:r>
          </w:p>
        </w:tc>
        <w:tc>
          <w:tcPr>
            <w:tcW w:w="2891" w:type="dxa"/>
            <w:vAlign w:val="center"/>
          </w:tcPr>
          <w:p>
            <w:pPr>
              <w:pStyle w:val="单元格样式2"/>
            </w:pPr>
            <w:r>
              <w:t xml:space="preserve">开展服务和活动要节约成本</w:t>
            </w:r>
          </w:p>
        </w:tc>
        <w:tc>
          <w:tcPr>
            <w:tcW w:w="1276" w:type="dxa"/>
            <w:vAlign w:val="center"/>
          </w:tcPr>
          <w:p>
            <w:pPr>
              <w:pStyle w:val="单元格样式2"/>
            </w:pPr>
            <w:r>
              <w:t xml:space="preserve">开展文体活动时要本着保障质量节约成本</w:t>
            </w:r>
          </w:p>
        </w:tc>
        <w:tc>
          <w:tcPr>
            <w:tcW w:w="1843" w:type="dxa"/>
            <w:vAlign w:val="center"/>
          </w:tcPr>
          <w:p>
            <w:pPr>
              <w:pStyle w:val="单元格样式2"/>
            </w:pPr>
            <w:r>
              <w:t xml:space="preserve">年初绩效工作安排</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带动本地区经济发展</w:t>
            </w:r>
          </w:p>
        </w:tc>
        <w:tc>
          <w:tcPr>
            <w:tcW w:w="2891" w:type="dxa"/>
            <w:vAlign w:val="center"/>
          </w:tcPr>
          <w:p>
            <w:pPr>
              <w:pStyle w:val="单元格样式2"/>
            </w:pPr>
            <w:r>
              <w:t xml:space="preserve">促进文体活动消费品增加</w:t>
            </w:r>
          </w:p>
        </w:tc>
        <w:tc>
          <w:tcPr>
            <w:tcW w:w="1276" w:type="dxa"/>
            <w:vAlign w:val="center"/>
          </w:tcPr>
          <w:p>
            <w:pPr>
              <w:pStyle w:val="单元格样式2"/>
            </w:pPr>
            <w:r>
              <w:t xml:space="preserve">通过开展活动促进老干部消费水平提高</w:t>
            </w:r>
          </w:p>
        </w:tc>
        <w:tc>
          <w:tcPr>
            <w:tcW w:w="1843" w:type="dxa"/>
            <w:vAlign w:val="center"/>
          </w:tcPr>
          <w:p>
            <w:pPr>
              <w:pStyle w:val="单元格样式2"/>
            </w:pPr>
            <w:r>
              <w:t xml:space="preserve">年初工作安排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提高社会影响力</w:t>
            </w:r>
          </w:p>
        </w:tc>
        <w:tc>
          <w:tcPr>
            <w:tcW w:w="2891" w:type="dxa"/>
            <w:vAlign w:val="center"/>
          </w:tcPr>
          <w:p>
            <w:pPr>
              <w:pStyle w:val="单元格样式2"/>
            </w:pPr>
            <w:r>
              <w:t xml:space="preserve">提高社会影响力维护社会稳定</w:t>
            </w:r>
          </w:p>
        </w:tc>
        <w:tc>
          <w:tcPr>
            <w:tcW w:w="1276" w:type="dxa"/>
            <w:vAlign w:val="center"/>
          </w:tcPr>
          <w:p>
            <w:pPr>
              <w:pStyle w:val="单元格样式2"/>
            </w:pPr>
            <w:r>
              <w:t xml:space="preserve">维护老干部群体稳定</w:t>
            </w:r>
          </w:p>
        </w:tc>
        <w:tc>
          <w:tcPr>
            <w:tcW w:w="1843" w:type="dxa"/>
            <w:vAlign w:val="center"/>
          </w:tcPr>
          <w:p>
            <w:pPr>
              <w:pStyle w:val="单元格样式2"/>
            </w:pPr>
            <w:r>
              <w:t xml:space="preserve">年初工作安排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推动生态文明建设，推动绿色发展</w:t>
            </w:r>
          </w:p>
        </w:tc>
        <w:tc>
          <w:tcPr>
            <w:tcW w:w="2891" w:type="dxa"/>
            <w:vAlign w:val="center"/>
          </w:tcPr>
          <w:p>
            <w:pPr>
              <w:pStyle w:val="单元格样式2"/>
            </w:pPr>
            <w:r>
              <w:t xml:space="preserve">提高老干部环境保护意识</w:t>
            </w:r>
          </w:p>
        </w:tc>
        <w:tc>
          <w:tcPr>
            <w:tcW w:w="1276" w:type="dxa"/>
            <w:vAlign w:val="center"/>
          </w:tcPr>
          <w:p>
            <w:pPr>
              <w:pStyle w:val="单元格样式2"/>
            </w:pPr>
            <w:r>
              <w:t xml:space="preserve">向老干部群体宣传环保理念</w:t>
            </w:r>
          </w:p>
        </w:tc>
        <w:tc>
          <w:tcPr>
            <w:tcW w:w="1843" w:type="dxa"/>
            <w:vAlign w:val="center"/>
          </w:tcPr>
          <w:p>
            <w:pPr>
              <w:pStyle w:val="单元格样式2"/>
            </w:pPr>
            <w:r>
              <w:t xml:space="preserve">年初工作安排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开展关爱青少年健康成长活动</w:t>
            </w:r>
          </w:p>
        </w:tc>
        <w:tc>
          <w:tcPr>
            <w:tcW w:w="2891" w:type="dxa"/>
            <w:vAlign w:val="center"/>
          </w:tcPr>
          <w:p>
            <w:pPr>
              <w:pStyle w:val="单元格样式2"/>
            </w:pPr>
            <w:r>
              <w:t xml:space="preserve">带动青少年健康成长</w:t>
            </w:r>
          </w:p>
        </w:tc>
        <w:tc>
          <w:tcPr>
            <w:tcW w:w="1276" w:type="dxa"/>
            <w:vAlign w:val="center"/>
          </w:tcPr>
          <w:p>
            <w:pPr>
              <w:pStyle w:val="单元格样式2"/>
            </w:pPr>
            <w:r>
              <w:t xml:space="preserve">引导老干部开展关心下一代工作</w:t>
            </w:r>
          </w:p>
        </w:tc>
        <w:tc>
          <w:tcPr>
            <w:tcW w:w="1843" w:type="dxa"/>
            <w:vAlign w:val="center"/>
          </w:tcPr>
          <w:p>
            <w:pPr>
              <w:pStyle w:val="单元格样式2"/>
            </w:pPr>
            <w:r>
              <w:t xml:space="preserve">年初工作安排</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服务对象的满意度</w:t>
            </w:r>
          </w:p>
        </w:tc>
        <w:tc>
          <w:tcPr>
            <w:tcW w:w="2891" w:type="dxa"/>
            <w:vAlign w:val="center"/>
          </w:tcPr>
          <w:p>
            <w:pPr>
              <w:pStyle w:val="单元格样式2"/>
            </w:pPr>
            <w:r>
              <w:t xml:space="preserve">老同志的满意度</w:t>
            </w:r>
          </w:p>
        </w:tc>
        <w:tc>
          <w:tcPr>
            <w:tcW w:w="1276" w:type="dxa"/>
            <w:vAlign w:val="center"/>
          </w:tcPr>
          <w:p>
            <w:pPr>
              <w:pStyle w:val="单元格样式2"/>
            </w:pPr>
            <w:r>
              <w:t xml:space="preserve">≥85百分比</w:t>
            </w:r>
          </w:p>
        </w:tc>
        <w:tc>
          <w:tcPr>
            <w:tcW w:w="1843" w:type="dxa"/>
            <w:vAlign w:val="center"/>
          </w:tcPr>
          <w:p>
            <w:pPr>
              <w:pStyle w:val="单元格样式2"/>
            </w:pPr>
            <w:r>
              <w:t xml:space="preserve">按照年初工作安排</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3.老年大学、关心下一代经费绩效目标表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287001中国共产党玉田县委老干部局本级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13022925P00JXC4101831</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老年大学、关心下一代经费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贯彻执行老年教育和老干部工作方针，构建终身教育体系；负责贯彻落实国家、省、市、县关于青少年教育的工作方针、政策和县委、县政府对关心下一代工作的安排部署及政策规定，提出具体实施意见和办法；负责指导全县关心下一代工作；动员组织离退休老同志及各界人士积极投入开展关心教育青少年工作；负责宣传报道和信息反馈，开展调查研究，为制定青少年教育政策提供决策依据，当好参谋助手。</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益于离退休干部身心健康角度出发，组织开展丰富多彩、积极向上、富有时代特点的文体活动；从有助于激发学习兴趣、增强学习效果出发，合理设定教学科目，创新教学方式，努力形成一批骨干课程，品牌课程和特色课程。不断加强师资队伍建设，充分运用现代科技成果创新教学手段，提高教学水平。负责指导全县关心下一代工作；动员组织离退休老同志及各界人士积极投入开展关心教育青少年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开展课程次数</w:t>
            </w:r>
          </w:p>
        </w:tc>
        <w:tc>
          <w:tcPr>
            <w:tcW w:w="2891" w:type="dxa"/>
            <w:vAlign w:val="center"/>
          </w:tcPr>
          <w:p>
            <w:pPr>
              <w:pStyle w:val="单元格样式2"/>
            </w:pPr>
            <w:r>
              <w:t xml:space="preserve">老年大学开展课程</w:t>
            </w:r>
          </w:p>
        </w:tc>
        <w:tc>
          <w:tcPr>
            <w:tcW w:w="1276" w:type="dxa"/>
            <w:vAlign w:val="center"/>
          </w:tcPr>
          <w:p>
            <w:pPr>
              <w:pStyle w:val="单元格样式2"/>
            </w:pPr>
            <w:r>
              <w:t xml:space="preserve">≥100次</w:t>
            </w:r>
          </w:p>
        </w:tc>
        <w:tc>
          <w:tcPr>
            <w:tcW w:w="1843" w:type="dxa"/>
            <w:vAlign w:val="center"/>
          </w:tcPr>
          <w:p>
            <w:pPr>
              <w:pStyle w:val="单元格样式2"/>
            </w:pPr>
            <w:r>
              <w:t xml:space="preserve">年初教学安排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开展课程质量</w:t>
            </w:r>
          </w:p>
        </w:tc>
        <w:tc>
          <w:tcPr>
            <w:tcW w:w="2891" w:type="dxa"/>
            <w:vAlign w:val="center"/>
          </w:tcPr>
          <w:p>
            <w:pPr>
              <w:pStyle w:val="单元格样式2"/>
            </w:pPr>
            <w:r>
              <w:t xml:space="preserve">老年大学开展课程汇报演出</w:t>
            </w:r>
          </w:p>
        </w:tc>
        <w:tc>
          <w:tcPr>
            <w:tcW w:w="1276" w:type="dxa"/>
            <w:vAlign w:val="center"/>
          </w:tcPr>
          <w:p>
            <w:pPr>
              <w:pStyle w:val="单元格样式2"/>
            </w:pPr>
            <w:r>
              <w:t xml:space="preserve">≥1次</w:t>
            </w:r>
          </w:p>
        </w:tc>
        <w:tc>
          <w:tcPr>
            <w:tcW w:w="1843" w:type="dxa"/>
            <w:vAlign w:val="center"/>
          </w:tcPr>
          <w:p>
            <w:pPr>
              <w:pStyle w:val="单元格样式2"/>
            </w:pPr>
            <w:r>
              <w:t xml:space="preserve">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按时完成教学任务和目标</w:t>
            </w:r>
          </w:p>
        </w:tc>
        <w:tc>
          <w:tcPr>
            <w:tcW w:w="2891" w:type="dxa"/>
            <w:vAlign w:val="center"/>
          </w:tcPr>
          <w:p>
            <w:pPr>
              <w:pStyle w:val="单元格样式2"/>
            </w:pPr>
            <w:r>
              <w:t xml:space="preserve">按照教学安排完成全年教学目标</w:t>
            </w:r>
          </w:p>
        </w:tc>
        <w:tc>
          <w:tcPr>
            <w:tcW w:w="1276" w:type="dxa"/>
            <w:vAlign w:val="center"/>
          </w:tcPr>
          <w:p>
            <w:pPr>
              <w:pStyle w:val="单元格样式2"/>
            </w:pPr>
            <w:r>
              <w:t xml:space="preserve">≤1年度</w:t>
            </w:r>
          </w:p>
        </w:tc>
        <w:tc>
          <w:tcPr>
            <w:tcW w:w="1843" w:type="dxa"/>
            <w:vAlign w:val="center"/>
          </w:tcPr>
          <w:p>
            <w:pPr>
              <w:pStyle w:val="单元格样式2"/>
            </w:pPr>
            <w:r>
              <w:t xml:space="preserve">年初制定教学计划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人均教学成本</w:t>
            </w:r>
          </w:p>
        </w:tc>
        <w:tc>
          <w:tcPr>
            <w:tcW w:w="2891" w:type="dxa"/>
            <w:vAlign w:val="center"/>
          </w:tcPr>
          <w:p>
            <w:pPr>
              <w:pStyle w:val="单元格样式2"/>
            </w:pPr>
            <w:r>
              <w:t xml:space="preserve">老年大学学员人均教学成本</w:t>
            </w:r>
          </w:p>
          <w:p>
            <w:pPr>
              <w:pStyle w:val="单元格样式2"/>
            </w:pPr>
          </w:p>
        </w:tc>
        <w:tc>
          <w:tcPr>
            <w:tcW w:w="1276" w:type="dxa"/>
            <w:vAlign w:val="center"/>
          </w:tcPr>
          <w:p>
            <w:pPr>
              <w:pStyle w:val="单元格样式2"/>
            </w:pPr>
            <w:r>
              <w:t xml:space="preserve">≥100元</w:t>
            </w:r>
          </w:p>
        </w:tc>
        <w:tc>
          <w:tcPr>
            <w:tcW w:w="1843" w:type="dxa"/>
            <w:vAlign w:val="center"/>
          </w:tcPr>
          <w:p>
            <w:pPr>
              <w:pStyle w:val="单元格样式2"/>
            </w:pPr>
            <w:r>
              <w:t xml:space="preserve">年初按照上年度教学投入人均成本换算</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带动本地区经济发展</w:t>
            </w:r>
          </w:p>
        </w:tc>
        <w:tc>
          <w:tcPr>
            <w:tcW w:w="2891" w:type="dxa"/>
            <w:vAlign w:val="center"/>
          </w:tcPr>
          <w:p>
            <w:pPr>
              <w:pStyle w:val="单元格样式2"/>
            </w:pPr>
            <w:r>
              <w:t xml:space="preserve">促进文体用品消费</w:t>
            </w:r>
          </w:p>
        </w:tc>
        <w:tc>
          <w:tcPr>
            <w:tcW w:w="1276" w:type="dxa"/>
            <w:vAlign w:val="center"/>
          </w:tcPr>
          <w:p>
            <w:pPr>
              <w:pStyle w:val="单元格样式2"/>
            </w:pPr>
            <w:r>
              <w:t xml:space="preserve">提高老年人消费意识带动经济发展</w:t>
            </w:r>
          </w:p>
        </w:tc>
        <w:tc>
          <w:tcPr>
            <w:tcW w:w="1843" w:type="dxa"/>
            <w:vAlign w:val="center"/>
          </w:tcPr>
          <w:p>
            <w:pPr>
              <w:pStyle w:val="单元格样式2"/>
            </w:pPr>
            <w:r>
              <w:t xml:space="preserve">结合实际制定教学计划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提升老同志的学习氛围</w:t>
            </w:r>
          </w:p>
        </w:tc>
        <w:tc>
          <w:tcPr>
            <w:tcW w:w="2891" w:type="dxa"/>
            <w:vAlign w:val="center"/>
          </w:tcPr>
          <w:p>
            <w:pPr>
              <w:pStyle w:val="单元格样式2"/>
            </w:pPr>
            <w:r>
              <w:t xml:space="preserve">满足老同志的老有所学的愿望</w:t>
            </w:r>
          </w:p>
        </w:tc>
        <w:tc>
          <w:tcPr>
            <w:tcW w:w="1276" w:type="dxa"/>
            <w:vAlign w:val="center"/>
          </w:tcPr>
          <w:p>
            <w:pPr>
              <w:pStyle w:val="单元格样式2"/>
            </w:pPr>
            <w:r>
              <w:t xml:space="preserve">提升老同志满意度维护群体稳定</w:t>
            </w:r>
          </w:p>
        </w:tc>
        <w:tc>
          <w:tcPr>
            <w:tcW w:w="1843" w:type="dxa"/>
            <w:vAlign w:val="center"/>
          </w:tcPr>
          <w:p>
            <w:pPr>
              <w:pStyle w:val="单元格样式2"/>
            </w:pPr>
            <w:r>
              <w:t xml:space="preserve">年初教学计划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通过开展活动提高青少年环保意识</w:t>
            </w:r>
          </w:p>
        </w:tc>
        <w:tc>
          <w:tcPr>
            <w:tcW w:w="2891" w:type="dxa"/>
            <w:vAlign w:val="center"/>
          </w:tcPr>
          <w:p>
            <w:pPr>
              <w:pStyle w:val="单元格样式2"/>
            </w:pPr>
            <w:r>
              <w:t xml:space="preserve">组织活动对青少年开展环保意识教育</w:t>
            </w:r>
          </w:p>
        </w:tc>
        <w:tc>
          <w:tcPr>
            <w:tcW w:w="1276" w:type="dxa"/>
            <w:vAlign w:val="center"/>
          </w:tcPr>
          <w:p>
            <w:pPr>
              <w:pStyle w:val="单元格样式2"/>
            </w:pPr>
            <w:r>
              <w:t xml:space="preserve">对青少年开展环保意识教育</w:t>
            </w:r>
          </w:p>
        </w:tc>
        <w:tc>
          <w:tcPr>
            <w:tcW w:w="1843" w:type="dxa"/>
            <w:vAlign w:val="center"/>
          </w:tcPr>
          <w:p>
            <w:pPr>
              <w:pStyle w:val="单元格样式2"/>
            </w:pPr>
            <w:r>
              <w:t xml:space="preserve">制定工作安排</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组织老同志开展关爱青少年健康成长活动</w:t>
            </w:r>
          </w:p>
        </w:tc>
        <w:tc>
          <w:tcPr>
            <w:tcW w:w="2891" w:type="dxa"/>
            <w:vAlign w:val="center"/>
          </w:tcPr>
          <w:p>
            <w:pPr>
              <w:pStyle w:val="单元格样式2"/>
            </w:pPr>
            <w:r>
              <w:t xml:space="preserve">通过开展活动对青少年进行教育</w:t>
            </w:r>
          </w:p>
        </w:tc>
        <w:tc>
          <w:tcPr>
            <w:tcW w:w="1276" w:type="dxa"/>
            <w:vAlign w:val="center"/>
          </w:tcPr>
          <w:p>
            <w:pPr>
              <w:pStyle w:val="单元格样式2"/>
            </w:pPr>
            <w:r>
              <w:t xml:space="preserve">聚焦一老一小活动，促进青少年健康成长</w:t>
            </w:r>
          </w:p>
        </w:tc>
        <w:tc>
          <w:tcPr>
            <w:tcW w:w="1843" w:type="dxa"/>
            <w:vAlign w:val="center"/>
          </w:tcPr>
          <w:p>
            <w:pPr>
              <w:pStyle w:val="单元格样式2"/>
            </w:pPr>
            <w:r>
              <w:t xml:space="preserve">年初制定工作安排</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老干部满意度</w:t>
            </w:r>
          </w:p>
        </w:tc>
        <w:tc>
          <w:tcPr>
            <w:tcW w:w="2891" w:type="dxa"/>
            <w:vAlign w:val="center"/>
          </w:tcPr>
          <w:p>
            <w:pPr>
              <w:pStyle w:val="单元格样式2"/>
            </w:pPr>
            <w:r>
              <w:t xml:space="preserve">满足老同志老有所学满意度比率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年初工作安排</w:t>
            </w:r>
          </w:p>
          <w:p>
            <w:pPr>
              <w:pStyle w:val="单元格样式2"/>
            </w:pP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2025-01-19T15:00:37Z</dcterms:created>
  <dcterms:modified xsi:type="dcterms:W3CDTF">2025-01-19T15:00:37Z</dcterms:modified>
</cp:coreProperties>
</file>