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334河北唐山国家农业科技园区管理委员会</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6101071.70</w:t>
            </w:r>
          </w:p>
        </w:tc>
        <w:tc>
          <w:tcPr>
            <w:tcW w:w="4535" w:type="dxa"/>
            <w:vAlign w:val="center"/>
          </w:tcPr>
          <w:p>
            <w:pPr>
              <w:pStyle w:val="13"/>
            </w:pPr>
            <w:r>
              <w:t>一、一般公共服务支出</w:t>
            </w:r>
          </w:p>
        </w:tc>
        <w:tc>
          <w:tcPr>
            <w:tcW w:w="2126" w:type="dxa"/>
            <w:vAlign w:val="center"/>
          </w:tcPr>
          <w:p>
            <w:pPr>
              <w:pStyle w:val="12"/>
            </w:pPr>
            <w:r>
              <w:t>3307571.70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7300000.00</w:t>
            </w: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7300000.00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2773500.00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13401071.70</w:t>
            </w:r>
          </w:p>
        </w:tc>
        <w:tc>
          <w:tcPr>
            <w:tcW w:w="4535" w:type="dxa"/>
            <w:vAlign w:val="center"/>
          </w:tcPr>
          <w:p>
            <w:pPr>
              <w:pStyle w:val="15"/>
            </w:pPr>
            <w:r>
              <w:t>本年支出合计</w:t>
            </w:r>
          </w:p>
        </w:tc>
        <w:tc>
          <w:tcPr>
            <w:tcW w:w="2126" w:type="dxa"/>
            <w:vAlign w:val="center"/>
          </w:tcPr>
          <w:p>
            <w:pPr>
              <w:pStyle w:val="16"/>
            </w:pPr>
            <w:r>
              <w:t>13401071.70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13401071.70</w:t>
            </w:r>
          </w:p>
        </w:tc>
        <w:tc>
          <w:tcPr>
            <w:tcW w:w="4535" w:type="dxa"/>
            <w:vAlign w:val="center"/>
          </w:tcPr>
          <w:p>
            <w:pPr>
              <w:pStyle w:val="15"/>
            </w:pPr>
            <w:r>
              <w:t>支出总计</w:t>
            </w:r>
          </w:p>
        </w:tc>
        <w:tc>
          <w:tcPr>
            <w:tcW w:w="2126" w:type="dxa"/>
            <w:vAlign w:val="center"/>
          </w:tcPr>
          <w:p>
            <w:pPr>
              <w:pStyle w:val="16"/>
            </w:pPr>
            <w:r>
              <w:t>13401071.70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334河北唐山国家农业科技园区管理委员会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13401071.70</w:t>
            </w:r>
          </w:p>
        </w:tc>
        <w:tc>
          <w:tcPr>
            <w:tcW w:w="1134" w:type="dxa"/>
            <w:vAlign w:val="center"/>
          </w:tcPr>
          <w:p>
            <w:pPr>
              <w:pStyle w:val="16"/>
            </w:pPr>
            <w:r>
              <w:t>13401071.70</w:t>
            </w:r>
          </w:p>
        </w:tc>
        <w:tc>
          <w:tcPr>
            <w:tcW w:w="1134" w:type="dxa"/>
            <w:vAlign w:val="center"/>
          </w:tcPr>
          <w:p>
            <w:pPr>
              <w:pStyle w:val="16"/>
            </w:pPr>
            <w:r>
              <w:t>13401071.70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3307571.70</w:t>
            </w:r>
          </w:p>
        </w:tc>
        <w:tc>
          <w:tcPr>
            <w:tcW w:w="1134" w:type="dxa"/>
            <w:vAlign w:val="center"/>
          </w:tcPr>
          <w:p>
            <w:pPr>
              <w:pStyle w:val="12"/>
            </w:pPr>
            <w:r>
              <w:t>3307571.70</w:t>
            </w:r>
          </w:p>
        </w:tc>
        <w:tc>
          <w:tcPr>
            <w:tcW w:w="1134" w:type="dxa"/>
            <w:vAlign w:val="center"/>
          </w:tcPr>
          <w:p>
            <w:pPr>
              <w:pStyle w:val="12"/>
            </w:pPr>
            <w:r>
              <w:t>3307571.70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3307571.70</w:t>
            </w:r>
          </w:p>
        </w:tc>
        <w:tc>
          <w:tcPr>
            <w:tcW w:w="1134" w:type="dxa"/>
            <w:vAlign w:val="center"/>
          </w:tcPr>
          <w:p>
            <w:pPr>
              <w:pStyle w:val="12"/>
            </w:pPr>
            <w:r>
              <w:t>3307571.70</w:t>
            </w:r>
          </w:p>
        </w:tc>
        <w:tc>
          <w:tcPr>
            <w:tcW w:w="1134" w:type="dxa"/>
            <w:vAlign w:val="center"/>
          </w:tcPr>
          <w:p>
            <w:pPr>
              <w:pStyle w:val="12"/>
            </w:pPr>
            <w:r>
              <w:t>3307571.70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3307571.70</w:t>
            </w:r>
          </w:p>
        </w:tc>
        <w:tc>
          <w:tcPr>
            <w:tcW w:w="1134" w:type="dxa"/>
            <w:vAlign w:val="center"/>
          </w:tcPr>
          <w:p>
            <w:pPr>
              <w:pStyle w:val="12"/>
            </w:pPr>
            <w:r>
              <w:t>3307571.70</w:t>
            </w:r>
          </w:p>
        </w:tc>
        <w:tc>
          <w:tcPr>
            <w:tcW w:w="1134" w:type="dxa"/>
            <w:vAlign w:val="center"/>
          </w:tcPr>
          <w:p>
            <w:pPr>
              <w:pStyle w:val="12"/>
            </w:pPr>
            <w:r>
              <w:t>3307571.70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2081199</w:t>
            </w:r>
          </w:p>
        </w:tc>
        <w:tc>
          <w:tcPr>
            <w:tcW w:w="1559" w:type="dxa"/>
            <w:vAlign w:val="center"/>
          </w:tcPr>
          <w:p>
            <w:pPr>
              <w:pStyle w:val="13"/>
            </w:pPr>
            <w:r>
              <w:t>其他残疾人事业支出</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7300000.00</w:t>
            </w:r>
          </w:p>
        </w:tc>
        <w:tc>
          <w:tcPr>
            <w:tcW w:w="1134" w:type="dxa"/>
            <w:vAlign w:val="center"/>
          </w:tcPr>
          <w:p>
            <w:pPr>
              <w:pStyle w:val="12"/>
            </w:pPr>
            <w:r>
              <w:t>7300000.00</w:t>
            </w:r>
          </w:p>
        </w:tc>
        <w:tc>
          <w:tcPr>
            <w:tcW w:w="1134" w:type="dxa"/>
            <w:vAlign w:val="center"/>
          </w:tcPr>
          <w:p>
            <w:pPr>
              <w:pStyle w:val="12"/>
            </w:pPr>
            <w:r>
              <w:t>7300000.00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21214</w:t>
            </w:r>
          </w:p>
        </w:tc>
        <w:tc>
          <w:tcPr>
            <w:tcW w:w="1559" w:type="dxa"/>
            <w:vAlign w:val="center"/>
          </w:tcPr>
          <w:p>
            <w:pPr>
              <w:pStyle w:val="13"/>
            </w:pPr>
            <w:r>
              <w:t>污水处理费安排的支出</w:t>
            </w:r>
          </w:p>
        </w:tc>
        <w:tc>
          <w:tcPr>
            <w:tcW w:w="1134" w:type="dxa"/>
            <w:vAlign w:val="center"/>
          </w:tcPr>
          <w:p>
            <w:pPr>
              <w:pStyle w:val="12"/>
            </w:pPr>
            <w:r>
              <w:t>7300000.00</w:t>
            </w:r>
          </w:p>
        </w:tc>
        <w:tc>
          <w:tcPr>
            <w:tcW w:w="1134" w:type="dxa"/>
            <w:vAlign w:val="center"/>
          </w:tcPr>
          <w:p>
            <w:pPr>
              <w:pStyle w:val="12"/>
            </w:pPr>
            <w:r>
              <w:t>7300000.00</w:t>
            </w:r>
          </w:p>
        </w:tc>
        <w:tc>
          <w:tcPr>
            <w:tcW w:w="1134" w:type="dxa"/>
            <w:vAlign w:val="center"/>
          </w:tcPr>
          <w:p>
            <w:pPr>
              <w:pStyle w:val="12"/>
            </w:pPr>
            <w:r>
              <w:t>7300000.00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2121499</w:t>
            </w:r>
          </w:p>
        </w:tc>
        <w:tc>
          <w:tcPr>
            <w:tcW w:w="1559" w:type="dxa"/>
            <w:vAlign w:val="center"/>
          </w:tcPr>
          <w:p>
            <w:pPr>
              <w:pStyle w:val="13"/>
            </w:pPr>
            <w:r>
              <w:t>其他污水处理费安排的支出</w:t>
            </w:r>
          </w:p>
        </w:tc>
        <w:tc>
          <w:tcPr>
            <w:tcW w:w="1134" w:type="dxa"/>
            <w:vAlign w:val="center"/>
          </w:tcPr>
          <w:p>
            <w:pPr>
              <w:pStyle w:val="12"/>
            </w:pPr>
            <w:r>
              <w:t>7300000.00</w:t>
            </w:r>
          </w:p>
        </w:tc>
        <w:tc>
          <w:tcPr>
            <w:tcW w:w="1134" w:type="dxa"/>
            <w:vAlign w:val="center"/>
          </w:tcPr>
          <w:p>
            <w:pPr>
              <w:pStyle w:val="12"/>
            </w:pPr>
            <w:r>
              <w:t>7300000.00</w:t>
            </w:r>
          </w:p>
        </w:tc>
        <w:tc>
          <w:tcPr>
            <w:tcW w:w="1134" w:type="dxa"/>
            <w:vAlign w:val="center"/>
          </w:tcPr>
          <w:p>
            <w:pPr>
              <w:pStyle w:val="12"/>
            </w:pPr>
            <w:r>
              <w:t>7300000.00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2773500.00</w:t>
            </w:r>
          </w:p>
        </w:tc>
        <w:tc>
          <w:tcPr>
            <w:tcW w:w="1134" w:type="dxa"/>
            <w:vAlign w:val="center"/>
          </w:tcPr>
          <w:p>
            <w:pPr>
              <w:pStyle w:val="12"/>
            </w:pPr>
            <w:r>
              <w:t>2773500.00</w:t>
            </w:r>
          </w:p>
        </w:tc>
        <w:tc>
          <w:tcPr>
            <w:tcW w:w="1134" w:type="dxa"/>
            <w:vAlign w:val="center"/>
          </w:tcPr>
          <w:p>
            <w:pPr>
              <w:pStyle w:val="12"/>
            </w:pPr>
            <w:r>
              <w:t>2773500.00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21301</w:t>
            </w:r>
          </w:p>
        </w:tc>
        <w:tc>
          <w:tcPr>
            <w:tcW w:w="1559" w:type="dxa"/>
            <w:vAlign w:val="center"/>
          </w:tcPr>
          <w:p>
            <w:pPr>
              <w:pStyle w:val="13"/>
            </w:pPr>
            <w:r>
              <w:t>农业农村</w:t>
            </w:r>
          </w:p>
        </w:tc>
        <w:tc>
          <w:tcPr>
            <w:tcW w:w="1134" w:type="dxa"/>
            <w:vAlign w:val="center"/>
          </w:tcPr>
          <w:p>
            <w:pPr>
              <w:pStyle w:val="12"/>
            </w:pPr>
            <w:r>
              <w:t>2773500.00</w:t>
            </w:r>
          </w:p>
        </w:tc>
        <w:tc>
          <w:tcPr>
            <w:tcW w:w="1134" w:type="dxa"/>
            <w:vAlign w:val="center"/>
          </w:tcPr>
          <w:p>
            <w:pPr>
              <w:pStyle w:val="12"/>
            </w:pPr>
            <w:r>
              <w:t>2773500.00</w:t>
            </w:r>
          </w:p>
        </w:tc>
        <w:tc>
          <w:tcPr>
            <w:tcW w:w="1134" w:type="dxa"/>
            <w:vAlign w:val="center"/>
          </w:tcPr>
          <w:p>
            <w:pPr>
              <w:pStyle w:val="12"/>
            </w:pPr>
            <w:r>
              <w:t>2773500.00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2130199</w:t>
            </w:r>
          </w:p>
        </w:tc>
        <w:tc>
          <w:tcPr>
            <w:tcW w:w="1559" w:type="dxa"/>
            <w:vAlign w:val="center"/>
          </w:tcPr>
          <w:p>
            <w:pPr>
              <w:pStyle w:val="13"/>
            </w:pPr>
            <w:r>
              <w:t>其他农业农村支出</w:t>
            </w:r>
          </w:p>
        </w:tc>
        <w:tc>
          <w:tcPr>
            <w:tcW w:w="1134" w:type="dxa"/>
            <w:vAlign w:val="center"/>
          </w:tcPr>
          <w:p>
            <w:pPr>
              <w:pStyle w:val="12"/>
            </w:pPr>
            <w:r>
              <w:t>2773500.00</w:t>
            </w:r>
          </w:p>
        </w:tc>
        <w:tc>
          <w:tcPr>
            <w:tcW w:w="1134" w:type="dxa"/>
            <w:vAlign w:val="center"/>
          </w:tcPr>
          <w:p>
            <w:pPr>
              <w:pStyle w:val="12"/>
            </w:pPr>
            <w:r>
              <w:t>2773500.00</w:t>
            </w:r>
          </w:p>
        </w:tc>
        <w:tc>
          <w:tcPr>
            <w:tcW w:w="1134" w:type="dxa"/>
            <w:vAlign w:val="center"/>
          </w:tcPr>
          <w:p>
            <w:pPr>
              <w:pStyle w:val="12"/>
            </w:pPr>
            <w:r>
              <w:t>2773500.00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334河北唐山国家农业科技园区管理委员会</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13401071.70</w:t>
            </w:r>
          </w:p>
        </w:tc>
        <w:tc>
          <w:tcPr>
            <w:tcW w:w="1361" w:type="dxa"/>
            <w:vAlign w:val="center"/>
          </w:tcPr>
          <w:p>
            <w:pPr>
              <w:pStyle w:val="16"/>
            </w:pPr>
            <w:r>
              <w:t>3307571.70</w:t>
            </w:r>
          </w:p>
        </w:tc>
        <w:tc>
          <w:tcPr>
            <w:tcW w:w="1361" w:type="dxa"/>
            <w:vAlign w:val="center"/>
          </w:tcPr>
          <w:p>
            <w:pPr>
              <w:pStyle w:val="16"/>
            </w:pPr>
            <w:r>
              <w:t>10093500.00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3307571.70</w:t>
            </w:r>
          </w:p>
        </w:tc>
        <w:tc>
          <w:tcPr>
            <w:tcW w:w="1361" w:type="dxa"/>
            <w:vAlign w:val="center"/>
          </w:tcPr>
          <w:p>
            <w:pPr>
              <w:pStyle w:val="12"/>
            </w:pPr>
            <w:r>
              <w:t>3307571.70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3307571.70</w:t>
            </w:r>
          </w:p>
        </w:tc>
        <w:tc>
          <w:tcPr>
            <w:tcW w:w="1361" w:type="dxa"/>
            <w:vAlign w:val="center"/>
          </w:tcPr>
          <w:p>
            <w:pPr>
              <w:pStyle w:val="12"/>
            </w:pPr>
            <w:r>
              <w:t>3307571.70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3307571.70</w:t>
            </w:r>
          </w:p>
        </w:tc>
        <w:tc>
          <w:tcPr>
            <w:tcW w:w="1361" w:type="dxa"/>
            <w:vAlign w:val="center"/>
          </w:tcPr>
          <w:p>
            <w:pPr>
              <w:pStyle w:val="12"/>
            </w:pPr>
            <w:r>
              <w:t>3307571.70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2081199</w:t>
            </w:r>
          </w:p>
        </w:tc>
        <w:tc>
          <w:tcPr>
            <w:tcW w:w="4535" w:type="dxa"/>
            <w:vAlign w:val="center"/>
          </w:tcPr>
          <w:p>
            <w:pPr>
              <w:pStyle w:val="13"/>
            </w:pPr>
            <w:r>
              <w:t>其他残疾人事业支出</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7300000.00</w:t>
            </w:r>
          </w:p>
        </w:tc>
        <w:tc>
          <w:tcPr>
            <w:tcW w:w="1361" w:type="dxa"/>
            <w:vAlign w:val="center"/>
          </w:tcPr>
          <w:p>
            <w:pPr>
              <w:pStyle w:val="12"/>
            </w:pPr>
          </w:p>
        </w:tc>
        <w:tc>
          <w:tcPr>
            <w:tcW w:w="1361" w:type="dxa"/>
            <w:vAlign w:val="center"/>
          </w:tcPr>
          <w:p>
            <w:pPr>
              <w:pStyle w:val="12"/>
            </w:pPr>
            <w:r>
              <w:t>7300000.00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21214</w:t>
            </w:r>
          </w:p>
        </w:tc>
        <w:tc>
          <w:tcPr>
            <w:tcW w:w="4535" w:type="dxa"/>
            <w:vAlign w:val="center"/>
          </w:tcPr>
          <w:p>
            <w:pPr>
              <w:pStyle w:val="13"/>
            </w:pPr>
            <w:r>
              <w:t>污水处理费安排的支出</w:t>
            </w:r>
          </w:p>
        </w:tc>
        <w:tc>
          <w:tcPr>
            <w:tcW w:w="1361" w:type="dxa"/>
            <w:vAlign w:val="center"/>
          </w:tcPr>
          <w:p>
            <w:pPr>
              <w:pStyle w:val="12"/>
            </w:pPr>
            <w:r>
              <w:t>7300000.00</w:t>
            </w:r>
          </w:p>
        </w:tc>
        <w:tc>
          <w:tcPr>
            <w:tcW w:w="1361" w:type="dxa"/>
            <w:vAlign w:val="center"/>
          </w:tcPr>
          <w:p>
            <w:pPr>
              <w:pStyle w:val="12"/>
            </w:pPr>
          </w:p>
        </w:tc>
        <w:tc>
          <w:tcPr>
            <w:tcW w:w="1361" w:type="dxa"/>
            <w:vAlign w:val="center"/>
          </w:tcPr>
          <w:p>
            <w:pPr>
              <w:pStyle w:val="12"/>
            </w:pPr>
            <w:r>
              <w:t>7300000.00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2121499</w:t>
            </w:r>
          </w:p>
        </w:tc>
        <w:tc>
          <w:tcPr>
            <w:tcW w:w="4535" w:type="dxa"/>
            <w:vAlign w:val="center"/>
          </w:tcPr>
          <w:p>
            <w:pPr>
              <w:pStyle w:val="13"/>
            </w:pPr>
            <w:r>
              <w:t>其他污水处理费安排的支出</w:t>
            </w:r>
          </w:p>
        </w:tc>
        <w:tc>
          <w:tcPr>
            <w:tcW w:w="1361" w:type="dxa"/>
            <w:vAlign w:val="center"/>
          </w:tcPr>
          <w:p>
            <w:pPr>
              <w:pStyle w:val="12"/>
            </w:pPr>
            <w:r>
              <w:t>7300000.00</w:t>
            </w:r>
          </w:p>
        </w:tc>
        <w:tc>
          <w:tcPr>
            <w:tcW w:w="1361" w:type="dxa"/>
            <w:vAlign w:val="center"/>
          </w:tcPr>
          <w:p>
            <w:pPr>
              <w:pStyle w:val="12"/>
            </w:pPr>
          </w:p>
        </w:tc>
        <w:tc>
          <w:tcPr>
            <w:tcW w:w="1361" w:type="dxa"/>
            <w:vAlign w:val="center"/>
          </w:tcPr>
          <w:p>
            <w:pPr>
              <w:pStyle w:val="12"/>
            </w:pPr>
            <w:r>
              <w:t>7300000.00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2773500.00</w:t>
            </w:r>
          </w:p>
        </w:tc>
        <w:tc>
          <w:tcPr>
            <w:tcW w:w="1361" w:type="dxa"/>
            <w:vAlign w:val="center"/>
          </w:tcPr>
          <w:p>
            <w:pPr>
              <w:pStyle w:val="12"/>
            </w:pPr>
          </w:p>
        </w:tc>
        <w:tc>
          <w:tcPr>
            <w:tcW w:w="1361" w:type="dxa"/>
            <w:vAlign w:val="center"/>
          </w:tcPr>
          <w:p>
            <w:pPr>
              <w:pStyle w:val="12"/>
            </w:pPr>
            <w:r>
              <w:t>2773500.00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21301</w:t>
            </w:r>
          </w:p>
        </w:tc>
        <w:tc>
          <w:tcPr>
            <w:tcW w:w="4535" w:type="dxa"/>
            <w:vAlign w:val="center"/>
          </w:tcPr>
          <w:p>
            <w:pPr>
              <w:pStyle w:val="13"/>
            </w:pPr>
            <w:r>
              <w:t>农业农村</w:t>
            </w:r>
          </w:p>
        </w:tc>
        <w:tc>
          <w:tcPr>
            <w:tcW w:w="1361" w:type="dxa"/>
            <w:vAlign w:val="center"/>
          </w:tcPr>
          <w:p>
            <w:pPr>
              <w:pStyle w:val="12"/>
            </w:pPr>
            <w:r>
              <w:t>2773500.00</w:t>
            </w:r>
          </w:p>
        </w:tc>
        <w:tc>
          <w:tcPr>
            <w:tcW w:w="1361" w:type="dxa"/>
            <w:vAlign w:val="center"/>
          </w:tcPr>
          <w:p>
            <w:pPr>
              <w:pStyle w:val="12"/>
            </w:pPr>
          </w:p>
        </w:tc>
        <w:tc>
          <w:tcPr>
            <w:tcW w:w="1361" w:type="dxa"/>
            <w:vAlign w:val="center"/>
          </w:tcPr>
          <w:p>
            <w:pPr>
              <w:pStyle w:val="12"/>
            </w:pPr>
            <w:r>
              <w:t>2773500.00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2130199</w:t>
            </w:r>
          </w:p>
        </w:tc>
        <w:tc>
          <w:tcPr>
            <w:tcW w:w="4535" w:type="dxa"/>
            <w:vAlign w:val="center"/>
          </w:tcPr>
          <w:p>
            <w:pPr>
              <w:pStyle w:val="13"/>
            </w:pPr>
            <w:r>
              <w:t>其他农业农村支出</w:t>
            </w:r>
          </w:p>
        </w:tc>
        <w:tc>
          <w:tcPr>
            <w:tcW w:w="1361" w:type="dxa"/>
            <w:vAlign w:val="center"/>
          </w:tcPr>
          <w:p>
            <w:pPr>
              <w:pStyle w:val="12"/>
            </w:pPr>
            <w:r>
              <w:t>2773500.00</w:t>
            </w:r>
          </w:p>
        </w:tc>
        <w:tc>
          <w:tcPr>
            <w:tcW w:w="1361" w:type="dxa"/>
            <w:vAlign w:val="center"/>
          </w:tcPr>
          <w:p>
            <w:pPr>
              <w:pStyle w:val="12"/>
            </w:pPr>
          </w:p>
        </w:tc>
        <w:tc>
          <w:tcPr>
            <w:tcW w:w="1361" w:type="dxa"/>
            <w:vAlign w:val="center"/>
          </w:tcPr>
          <w:p>
            <w:pPr>
              <w:pStyle w:val="12"/>
            </w:pPr>
            <w:r>
              <w:t>2773500.00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334河北唐山国家农业科技园区管理委员会</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6101071.70</w:t>
            </w:r>
          </w:p>
        </w:tc>
        <w:tc>
          <w:tcPr>
            <w:tcW w:w="3402" w:type="dxa"/>
            <w:vAlign w:val="center"/>
          </w:tcPr>
          <w:p>
            <w:pPr>
              <w:pStyle w:val="13"/>
            </w:pPr>
            <w:r>
              <w:t>一、一般公共服务支出</w:t>
            </w:r>
          </w:p>
        </w:tc>
        <w:tc>
          <w:tcPr>
            <w:tcW w:w="1474" w:type="dxa"/>
            <w:vAlign w:val="center"/>
          </w:tcPr>
          <w:p>
            <w:pPr>
              <w:pStyle w:val="12"/>
            </w:pPr>
            <w:r>
              <w:t>3307571.70</w:t>
            </w:r>
          </w:p>
        </w:tc>
        <w:tc>
          <w:tcPr>
            <w:tcW w:w="1474" w:type="dxa"/>
            <w:vAlign w:val="center"/>
          </w:tcPr>
          <w:p>
            <w:pPr>
              <w:pStyle w:val="12"/>
            </w:pPr>
            <w:r>
              <w:t>3307571.70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7300000.00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20000.00</w:t>
            </w:r>
          </w:p>
        </w:tc>
        <w:tc>
          <w:tcPr>
            <w:tcW w:w="1474" w:type="dxa"/>
            <w:vAlign w:val="center"/>
          </w:tcPr>
          <w:p>
            <w:pPr>
              <w:pStyle w:val="12"/>
            </w:pPr>
            <w:r>
              <w:t>20000.00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7300000.00</w:t>
            </w:r>
          </w:p>
        </w:tc>
        <w:tc>
          <w:tcPr>
            <w:tcW w:w="1474" w:type="dxa"/>
            <w:vAlign w:val="center"/>
          </w:tcPr>
          <w:p>
            <w:pPr>
              <w:pStyle w:val="12"/>
            </w:pPr>
          </w:p>
        </w:tc>
        <w:tc>
          <w:tcPr>
            <w:tcW w:w="1474" w:type="dxa"/>
            <w:vAlign w:val="center"/>
          </w:tcPr>
          <w:p>
            <w:pPr>
              <w:pStyle w:val="12"/>
            </w:pPr>
            <w:r>
              <w:t>7300000.00</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2773500.00</w:t>
            </w:r>
          </w:p>
        </w:tc>
        <w:tc>
          <w:tcPr>
            <w:tcW w:w="1474" w:type="dxa"/>
            <w:vAlign w:val="center"/>
          </w:tcPr>
          <w:p>
            <w:pPr>
              <w:pStyle w:val="12"/>
            </w:pPr>
            <w:r>
              <w:t>2773500.00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13401071.70</w:t>
            </w:r>
          </w:p>
        </w:tc>
        <w:tc>
          <w:tcPr>
            <w:tcW w:w="3402" w:type="dxa"/>
            <w:vAlign w:val="center"/>
          </w:tcPr>
          <w:p>
            <w:pPr>
              <w:pStyle w:val="15"/>
            </w:pPr>
            <w:r>
              <w:t>本年支出合计</w:t>
            </w:r>
          </w:p>
        </w:tc>
        <w:tc>
          <w:tcPr>
            <w:tcW w:w="1474" w:type="dxa"/>
            <w:vAlign w:val="center"/>
          </w:tcPr>
          <w:p>
            <w:pPr>
              <w:pStyle w:val="16"/>
            </w:pPr>
            <w:r>
              <w:t>13401071.70</w:t>
            </w:r>
          </w:p>
        </w:tc>
        <w:tc>
          <w:tcPr>
            <w:tcW w:w="1474" w:type="dxa"/>
            <w:vAlign w:val="center"/>
          </w:tcPr>
          <w:p>
            <w:pPr>
              <w:pStyle w:val="16"/>
            </w:pPr>
            <w:r>
              <w:t>6101071.70</w:t>
            </w:r>
          </w:p>
        </w:tc>
        <w:tc>
          <w:tcPr>
            <w:tcW w:w="1474" w:type="dxa"/>
            <w:vAlign w:val="center"/>
          </w:tcPr>
          <w:p>
            <w:pPr>
              <w:pStyle w:val="16"/>
            </w:pPr>
            <w:r>
              <w:t>7300000.00</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13401071.70</w:t>
            </w:r>
          </w:p>
        </w:tc>
        <w:tc>
          <w:tcPr>
            <w:tcW w:w="3402" w:type="dxa"/>
            <w:vAlign w:val="center"/>
          </w:tcPr>
          <w:p>
            <w:pPr>
              <w:pStyle w:val="15"/>
            </w:pPr>
            <w:r>
              <w:t>支出总计</w:t>
            </w:r>
          </w:p>
        </w:tc>
        <w:tc>
          <w:tcPr>
            <w:tcW w:w="1474" w:type="dxa"/>
            <w:vAlign w:val="center"/>
          </w:tcPr>
          <w:p>
            <w:pPr>
              <w:pStyle w:val="16"/>
            </w:pPr>
            <w:r>
              <w:t>13401071.70</w:t>
            </w:r>
          </w:p>
        </w:tc>
        <w:tc>
          <w:tcPr>
            <w:tcW w:w="1474" w:type="dxa"/>
            <w:vAlign w:val="center"/>
          </w:tcPr>
          <w:p>
            <w:pPr>
              <w:pStyle w:val="16"/>
            </w:pPr>
            <w:r>
              <w:t>6101071.70</w:t>
            </w:r>
          </w:p>
        </w:tc>
        <w:tc>
          <w:tcPr>
            <w:tcW w:w="1474" w:type="dxa"/>
            <w:vAlign w:val="center"/>
          </w:tcPr>
          <w:p>
            <w:pPr>
              <w:pStyle w:val="16"/>
            </w:pPr>
            <w:r>
              <w:t>7300000.00</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334河北唐山国家农业科技园区管理委员会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6101071.70</w:t>
            </w:r>
          </w:p>
        </w:tc>
        <w:tc>
          <w:tcPr>
            <w:tcW w:w="2551" w:type="dxa"/>
            <w:vAlign w:val="center"/>
          </w:tcPr>
          <w:p>
            <w:pPr>
              <w:pStyle w:val="16"/>
            </w:pPr>
            <w:r>
              <w:t>3307571.70</w:t>
            </w:r>
          </w:p>
        </w:tc>
        <w:tc>
          <w:tcPr>
            <w:tcW w:w="2551" w:type="dxa"/>
            <w:vAlign w:val="center"/>
          </w:tcPr>
          <w:p>
            <w:pPr>
              <w:pStyle w:val="16"/>
            </w:pPr>
            <w:r>
              <w:t>2793500.00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3307571.70</w:t>
            </w:r>
          </w:p>
        </w:tc>
        <w:tc>
          <w:tcPr>
            <w:tcW w:w="2551" w:type="dxa"/>
            <w:vAlign w:val="center"/>
          </w:tcPr>
          <w:p>
            <w:pPr>
              <w:pStyle w:val="12"/>
            </w:pPr>
            <w:r>
              <w:t>3307571.70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3307571.70</w:t>
            </w:r>
          </w:p>
        </w:tc>
        <w:tc>
          <w:tcPr>
            <w:tcW w:w="2551" w:type="dxa"/>
            <w:vAlign w:val="center"/>
          </w:tcPr>
          <w:p>
            <w:pPr>
              <w:pStyle w:val="12"/>
            </w:pPr>
            <w:r>
              <w:t>3307571.70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3307571.70</w:t>
            </w:r>
          </w:p>
        </w:tc>
        <w:tc>
          <w:tcPr>
            <w:tcW w:w="2551" w:type="dxa"/>
            <w:vAlign w:val="center"/>
          </w:tcPr>
          <w:p>
            <w:pPr>
              <w:pStyle w:val="12"/>
            </w:pPr>
            <w:r>
              <w:t>3307571.70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2081199</w:t>
            </w:r>
          </w:p>
        </w:tc>
        <w:tc>
          <w:tcPr>
            <w:tcW w:w="4535" w:type="dxa"/>
            <w:vAlign w:val="center"/>
          </w:tcPr>
          <w:p>
            <w:pPr>
              <w:pStyle w:val="13"/>
            </w:pPr>
            <w:r>
              <w:t>其他残疾人事业支出</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2773500.00</w:t>
            </w:r>
          </w:p>
        </w:tc>
        <w:tc>
          <w:tcPr>
            <w:tcW w:w="2551" w:type="dxa"/>
            <w:vAlign w:val="center"/>
          </w:tcPr>
          <w:p>
            <w:pPr>
              <w:pStyle w:val="12"/>
            </w:pPr>
          </w:p>
        </w:tc>
        <w:tc>
          <w:tcPr>
            <w:tcW w:w="2551" w:type="dxa"/>
            <w:vAlign w:val="center"/>
          </w:tcPr>
          <w:p>
            <w:pPr>
              <w:pStyle w:val="12"/>
            </w:pPr>
            <w:r>
              <w:t>2773500.00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21301</w:t>
            </w:r>
          </w:p>
        </w:tc>
        <w:tc>
          <w:tcPr>
            <w:tcW w:w="4535" w:type="dxa"/>
            <w:vAlign w:val="center"/>
          </w:tcPr>
          <w:p>
            <w:pPr>
              <w:pStyle w:val="13"/>
            </w:pPr>
            <w:r>
              <w:t>农业农村</w:t>
            </w:r>
          </w:p>
        </w:tc>
        <w:tc>
          <w:tcPr>
            <w:tcW w:w="2551" w:type="dxa"/>
            <w:vAlign w:val="center"/>
          </w:tcPr>
          <w:p>
            <w:pPr>
              <w:pStyle w:val="12"/>
            </w:pPr>
            <w:r>
              <w:t>2773500.00</w:t>
            </w:r>
          </w:p>
        </w:tc>
        <w:tc>
          <w:tcPr>
            <w:tcW w:w="2551" w:type="dxa"/>
            <w:vAlign w:val="center"/>
          </w:tcPr>
          <w:p>
            <w:pPr>
              <w:pStyle w:val="12"/>
            </w:pPr>
          </w:p>
        </w:tc>
        <w:tc>
          <w:tcPr>
            <w:tcW w:w="2551" w:type="dxa"/>
            <w:vAlign w:val="center"/>
          </w:tcPr>
          <w:p>
            <w:pPr>
              <w:pStyle w:val="12"/>
            </w:pPr>
            <w:r>
              <w:t>2773500.00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2130199</w:t>
            </w:r>
          </w:p>
        </w:tc>
        <w:tc>
          <w:tcPr>
            <w:tcW w:w="4535" w:type="dxa"/>
            <w:vAlign w:val="center"/>
          </w:tcPr>
          <w:p>
            <w:pPr>
              <w:pStyle w:val="13"/>
            </w:pPr>
            <w:r>
              <w:t>其他农业农村支出</w:t>
            </w:r>
          </w:p>
        </w:tc>
        <w:tc>
          <w:tcPr>
            <w:tcW w:w="2551" w:type="dxa"/>
            <w:vAlign w:val="center"/>
          </w:tcPr>
          <w:p>
            <w:pPr>
              <w:pStyle w:val="12"/>
            </w:pPr>
            <w:r>
              <w:t>2773500.00</w:t>
            </w:r>
          </w:p>
        </w:tc>
        <w:tc>
          <w:tcPr>
            <w:tcW w:w="2551" w:type="dxa"/>
            <w:vAlign w:val="center"/>
          </w:tcPr>
          <w:p>
            <w:pPr>
              <w:pStyle w:val="12"/>
            </w:pPr>
          </w:p>
        </w:tc>
        <w:tc>
          <w:tcPr>
            <w:tcW w:w="2551" w:type="dxa"/>
            <w:vAlign w:val="center"/>
          </w:tcPr>
          <w:p>
            <w:pPr>
              <w:pStyle w:val="12"/>
            </w:pPr>
            <w:r>
              <w:t>2773500.00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334河北唐山国家农业科技园区管理委员会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3307571.70</w:t>
            </w:r>
          </w:p>
        </w:tc>
        <w:tc>
          <w:tcPr>
            <w:tcW w:w="2551" w:type="dxa"/>
            <w:vAlign w:val="center"/>
          </w:tcPr>
          <w:p>
            <w:pPr>
              <w:pStyle w:val="16"/>
            </w:pPr>
            <w:r>
              <w:t>2783532.70</w:t>
            </w:r>
          </w:p>
        </w:tc>
        <w:tc>
          <w:tcPr>
            <w:tcW w:w="2551" w:type="dxa"/>
            <w:vAlign w:val="center"/>
          </w:tcPr>
          <w:p>
            <w:pPr>
              <w:pStyle w:val="16"/>
            </w:pPr>
            <w:r>
              <w:t>524039.00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2770089.70</w:t>
            </w:r>
          </w:p>
        </w:tc>
        <w:tc>
          <w:tcPr>
            <w:tcW w:w="2551" w:type="dxa"/>
            <w:vAlign w:val="center"/>
          </w:tcPr>
          <w:p>
            <w:pPr>
              <w:pStyle w:val="12"/>
            </w:pPr>
            <w:r>
              <w:t>2770089.70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903925.84</w:t>
            </w:r>
          </w:p>
        </w:tc>
        <w:tc>
          <w:tcPr>
            <w:tcW w:w="2551" w:type="dxa"/>
            <w:vAlign w:val="center"/>
          </w:tcPr>
          <w:p>
            <w:pPr>
              <w:pStyle w:val="12"/>
            </w:pPr>
            <w:r>
              <w:t>903925.84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432960.00</w:t>
            </w:r>
          </w:p>
        </w:tc>
        <w:tc>
          <w:tcPr>
            <w:tcW w:w="2551" w:type="dxa"/>
            <w:vAlign w:val="center"/>
          </w:tcPr>
          <w:p>
            <w:pPr>
              <w:pStyle w:val="12"/>
            </w:pPr>
            <w:r>
              <w:t>432960.00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158507.00</w:t>
            </w:r>
          </w:p>
        </w:tc>
        <w:tc>
          <w:tcPr>
            <w:tcW w:w="2551" w:type="dxa"/>
            <w:vAlign w:val="center"/>
          </w:tcPr>
          <w:p>
            <w:pPr>
              <w:pStyle w:val="12"/>
            </w:pPr>
            <w:r>
              <w:t>158507.00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452629.86</w:t>
            </w:r>
          </w:p>
        </w:tc>
        <w:tc>
          <w:tcPr>
            <w:tcW w:w="2551" w:type="dxa"/>
            <w:vAlign w:val="center"/>
          </w:tcPr>
          <w:p>
            <w:pPr>
              <w:pStyle w:val="12"/>
            </w:pPr>
            <w:r>
              <w:t>452629.86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282862.70</w:t>
            </w:r>
          </w:p>
        </w:tc>
        <w:tc>
          <w:tcPr>
            <w:tcW w:w="2551" w:type="dxa"/>
            <w:vAlign w:val="center"/>
          </w:tcPr>
          <w:p>
            <w:pPr>
              <w:pStyle w:val="12"/>
            </w:pPr>
            <w:r>
              <w:t>282862.70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120014.61</w:t>
            </w:r>
          </w:p>
        </w:tc>
        <w:tc>
          <w:tcPr>
            <w:tcW w:w="2551" w:type="dxa"/>
            <w:vAlign w:val="center"/>
          </w:tcPr>
          <w:p>
            <w:pPr>
              <w:pStyle w:val="12"/>
            </w:pPr>
            <w:r>
              <w:t>120014.61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122911.99</w:t>
            </w:r>
          </w:p>
        </w:tc>
        <w:tc>
          <w:tcPr>
            <w:tcW w:w="2551" w:type="dxa"/>
            <w:vAlign w:val="center"/>
          </w:tcPr>
          <w:p>
            <w:pPr>
              <w:pStyle w:val="12"/>
            </w:pPr>
            <w:r>
              <w:t>122911.99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30728.00</w:t>
            </w:r>
          </w:p>
        </w:tc>
        <w:tc>
          <w:tcPr>
            <w:tcW w:w="2551" w:type="dxa"/>
            <w:vAlign w:val="center"/>
          </w:tcPr>
          <w:p>
            <w:pPr>
              <w:pStyle w:val="12"/>
            </w:pPr>
            <w:r>
              <w:t>30728.00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220269.70</w:t>
            </w:r>
          </w:p>
        </w:tc>
        <w:tc>
          <w:tcPr>
            <w:tcW w:w="2551" w:type="dxa"/>
            <w:vAlign w:val="center"/>
          </w:tcPr>
          <w:p>
            <w:pPr>
              <w:pStyle w:val="12"/>
            </w:pPr>
            <w:r>
              <w:t>220269.70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45280.00</w:t>
            </w:r>
          </w:p>
        </w:tc>
        <w:tc>
          <w:tcPr>
            <w:tcW w:w="2551" w:type="dxa"/>
            <w:vAlign w:val="center"/>
          </w:tcPr>
          <w:p>
            <w:pPr>
              <w:pStyle w:val="12"/>
            </w:pPr>
            <w:r>
              <w:t>45280.00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524039.00</w:t>
            </w:r>
          </w:p>
        </w:tc>
        <w:tc>
          <w:tcPr>
            <w:tcW w:w="2551" w:type="dxa"/>
            <w:vAlign w:val="center"/>
          </w:tcPr>
          <w:p>
            <w:pPr>
              <w:pStyle w:val="12"/>
            </w:pPr>
          </w:p>
        </w:tc>
        <w:tc>
          <w:tcPr>
            <w:tcW w:w="2551" w:type="dxa"/>
            <w:vAlign w:val="center"/>
          </w:tcPr>
          <w:p>
            <w:pPr>
              <w:pStyle w:val="12"/>
            </w:pPr>
            <w:r>
              <w:t>524039.00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11500.00</w:t>
            </w:r>
          </w:p>
        </w:tc>
        <w:tc>
          <w:tcPr>
            <w:tcW w:w="2551" w:type="dxa"/>
            <w:vAlign w:val="center"/>
          </w:tcPr>
          <w:p>
            <w:pPr>
              <w:pStyle w:val="12"/>
            </w:pPr>
          </w:p>
        </w:tc>
        <w:tc>
          <w:tcPr>
            <w:tcW w:w="2551" w:type="dxa"/>
            <w:vAlign w:val="center"/>
          </w:tcPr>
          <w:p>
            <w:pPr>
              <w:pStyle w:val="12"/>
            </w:pPr>
            <w:r>
              <w:t>11500.00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102000.00</w:t>
            </w:r>
          </w:p>
        </w:tc>
        <w:tc>
          <w:tcPr>
            <w:tcW w:w="2551" w:type="dxa"/>
            <w:vAlign w:val="center"/>
          </w:tcPr>
          <w:p>
            <w:pPr>
              <w:pStyle w:val="12"/>
            </w:pPr>
          </w:p>
        </w:tc>
        <w:tc>
          <w:tcPr>
            <w:tcW w:w="2551" w:type="dxa"/>
            <w:vAlign w:val="center"/>
          </w:tcPr>
          <w:p>
            <w:pPr>
              <w:pStyle w:val="12"/>
            </w:pPr>
            <w:r>
              <w:t>102000.00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55432.00</w:t>
            </w:r>
          </w:p>
        </w:tc>
        <w:tc>
          <w:tcPr>
            <w:tcW w:w="2551" w:type="dxa"/>
            <w:vAlign w:val="center"/>
          </w:tcPr>
          <w:p>
            <w:pPr>
              <w:pStyle w:val="12"/>
            </w:pPr>
          </w:p>
        </w:tc>
        <w:tc>
          <w:tcPr>
            <w:tcW w:w="2551" w:type="dxa"/>
            <w:vAlign w:val="center"/>
          </w:tcPr>
          <w:p>
            <w:pPr>
              <w:pStyle w:val="12"/>
            </w:pPr>
            <w:r>
              <w:t>55432.00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84023.00</w:t>
            </w:r>
          </w:p>
        </w:tc>
        <w:tc>
          <w:tcPr>
            <w:tcW w:w="2551" w:type="dxa"/>
            <w:vAlign w:val="center"/>
          </w:tcPr>
          <w:p>
            <w:pPr>
              <w:pStyle w:val="12"/>
            </w:pPr>
          </w:p>
        </w:tc>
        <w:tc>
          <w:tcPr>
            <w:tcW w:w="2551" w:type="dxa"/>
            <w:vAlign w:val="center"/>
          </w:tcPr>
          <w:p>
            <w:pPr>
              <w:pStyle w:val="12"/>
            </w:pPr>
            <w:r>
              <w:t>84023.00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30209</w:t>
            </w:r>
          </w:p>
        </w:tc>
        <w:tc>
          <w:tcPr>
            <w:tcW w:w="4535" w:type="dxa"/>
            <w:vAlign w:val="center"/>
          </w:tcPr>
          <w:p>
            <w:pPr>
              <w:pStyle w:val="13"/>
            </w:pPr>
            <w:r>
              <w:t>物业管理费</w:t>
            </w:r>
          </w:p>
        </w:tc>
        <w:tc>
          <w:tcPr>
            <w:tcW w:w="2551" w:type="dxa"/>
            <w:vAlign w:val="center"/>
          </w:tcPr>
          <w:p>
            <w:pPr>
              <w:pStyle w:val="12"/>
            </w:pPr>
            <w:r>
              <w:t>21684.00</w:t>
            </w:r>
          </w:p>
        </w:tc>
        <w:tc>
          <w:tcPr>
            <w:tcW w:w="2551" w:type="dxa"/>
            <w:vAlign w:val="center"/>
          </w:tcPr>
          <w:p>
            <w:pPr>
              <w:pStyle w:val="12"/>
            </w:pPr>
          </w:p>
        </w:tc>
        <w:tc>
          <w:tcPr>
            <w:tcW w:w="2551" w:type="dxa"/>
            <w:vAlign w:val="center"/>
          </w:tcPr>
          <w:p>
            <w:pPr>
              <w:pStyle w:val="12"/>
            </w:pPr>
            <w:r>
              <w:t>21684.00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11500.00</w:t>
            </w:r>
          </w:p>
        </w:tc>
        <w:tc>
          <w:tcPr>
            <w:tcW w:w="2551" w:type="dxa"/>
            <w:vAlign w:val="center"/>
          </w:tcPr>
          <w:p>
            <w:pPr>
              <w:pStyle w:val="12"/>
            </w:pPr>
          </w:p>
        </w:tc>
        <w:tc>
          <w:tcPr>
            <w:tcW w:w="2551" w:type="dxa"/>
            <w:vAlign w:val="center"/>
          </w:tcPr>
          <w:p>
            <w:pPr>
              <w:pStyle w:val="12"/>
            </w:pPr>
            <w:r>
              <w:t>11500.00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1150.00</w:t>
            </w:r>
          </w:p>
        </w:tc>
        <w:tc>
          <w:tcPr>
            <w:tcW w:w="2551" w:type="dxa"/>
            <w:vAlign w:val="center"/>
          </w:tcPr>
          <w:p>
            <w:pPr>
              <w:pStyle w:val="12"/>
            </w:pPr>
          </w:p>
        </w:tc>
        <w:tc>
          <w:tcPr>
            <w:tcW w:w="2551" w:type="dxa"/>
            <w:vAlign w:val="center"/>
          </w:tcPr>
          <w:p>
            <w:pPr>
              <w:pStyle w:val="12"/>
            </w:pPr>
            <w:r>
              <w:t>1150.00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18400.00</w:t>
            </w:r>
          </w:p>
        </w:tc>
        <w:tc>
          <w:tcPr>
            <w:tcW w:w="2551" w:type="dxa"/>
            <w:vAlign w:val="center"/>
          </w:tcPr>
          <w:p>
            <w:pPr>
              <w:pStyle w:val="12"/>
            </w:pPr>
          </w:p>
        </w:tc>
        <w:tc>
          <w:tcPr>
            <w:tcW w:w="2551" w:type="dxa"/>
            <w:vAlign w:val="center"/>
          </w:tcPr>
          <w:p>
            <w:pPr>
              <w:pStyle w:val="12"/>
            </w:pPr>
            <w:r>
              <w:t>18400.00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23000.00</w:t>
            </w:r>
          </w:p>
        </w:tc>
        <w:tc>
          <w:tcPr>
            <w:tcW w:w="2551" w:type="dxa"/>
            <w:vAlign w:val="center"/>
          </w:tcPr>
          <w:p>
            <w:pPr>
              <w:pStyle w:val="12"/>
            </w:pPr>
          </w:p>
        </w:tc>
        <w:tc>
          <w:tcPr>
            <w:tcW w:w="2551" w:type="dxa"/>
            <w:vAlign w:val="center"/>
          </w:tcPr>
          <w:p>
            <w:pPr>
              <w:pStyle w:val="12"/>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45000.00</w:t>
            </w:r>
          </w:p>
        </w:tc>
        <w:tc>
          <w:tcPr>
            <w:tcW w:w="2551" w:type="dxa"/>
            <w:vAlign w:val="center"/>
          </w:tcPr>
          <w:p>
            <w:pPr>
              <w:pStyle w:val="12"/>
            </w:pPr>
          </w:p>
        </w:tc>
        <w:tc>
          <w:tcPr>
            <w:tcW w:w="2551" w:type="dxa"/>
            <w:vAlign w:val="center"/>
          </w:tcPr>
          <w:p>
            <w:pPr>
              <w:pStyle w:val="12"/>
            </w:pPr>
            <w:r>
              <w:t>45000.00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73000.00</w:t>
            </w:r>
          </w:p>
        </w:tc>
        <w:tc>
          <w:tcPr>
            <w:tcW w:w="2551" w:type="dxa"/>
            <w:vAlign w:val="center"/>
          </w:tcPr>
          <w:p>
            <w:pPr>
              <w:pStyle w:val="12"/>
            </w:pPr>
          </w:p>
        </w:tc>
        <w:tc>
          <w:tcPr>
            <w:tcW w:w="2551" w:type="dxa"/>
            <w:vAlign w:val="center"/>
          </w:tcPr>
          <w:p>
            <w:pPr>
              <w:pStyle w:val="12"/>
            </w:pPr>
            <w:r>
              <w:t>73000.00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37350.00</w:t>
            </w:r>
          </w:p>
        </w:tc>
        <w:tc>
          <w:tcPr>
            <w:tcW w:w="2551" w:type="dxa"/>
            <w:vAlign w:val="center"/>
          </w:tcPr>
          <w:p>
            <w:pPr>
              <w:pStyle w:val="12"/>
            </w:pPr>
          </w:p>
        </w:tc>
        <w:tc>
          <w:tcPr>
            <w:tcW w:w="2551" w:type="dxa"/>
            <w:vAlign w:val="center"/>
          </w:tcPr>
          <w:p>
            <w:pPr>
              <w:pStyle w:val="12"/>
            </w:pPr>
            <w:r>
              <w:t>37350.00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13443.00</w:t>
            </w:r>
          </w:p>
        </w:tc>
        <w:tc>
          <w:tcPr>
            <w:tcW w:w="2551" w:type="dxa"/>
            <w:vAlign w:val="center"/>
          </w:tcPr>
          <w:p>
            <w:pPr>
              <w:pStyle w:val="12"/>
            </w:pPr>
            <w:r>
              <w:t>13443.00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13323.00</w:t>
            </w:r>
          </w:p>
        </w:tc>
        <w:tc>
          <w:tcPr>
            <w:tcW w:w="2551" w:type="dxa"/>
            <w:vAlign w:val="center"/>
          </w:tcPr>
          <w:p>
            <w:pPr>
              <w:pStyle w:val="12"/>
            </w:pPr>
            <w:r>
              <w:t>13323.00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120.00</w:t>
            </w:r>
          </w:p>
        </w:tc>
        <w:tc>
          <w:tcPr>
            <w:tcW w:w="2551" w:type="dxa"/>
            <w:vAlign w:val="center"/>
          </w:tcPr>
          <w:p>
            <w:pPr>
              <w:pStyle w:val="12"/>
            </w:pPr>
            <w:r>
              <w:t>120.00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334河北唐山国家农业科技园区管理委员会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7300000.00</w:t>
            </w:r>
          </w:p>
        </w:tc>
        <w:tc>
          <w:tcPr>
            <w:tcW w:w="2551" w:type="dxa"/>
            <w:vAlign w:val="center"/>
          </w:tcPr>
          <w:p>
            <w:pPr>
              <w:pStyle w:val="16"/>
            </w:pPr>
          </w:p>
        </w:tc>
        <w:tc>
          <w:tcPr>
            <w:tcW w:w="2551" w:type="dxa"/>
            <w:vAlign w:val="center"/>
          </w:tcPr>
          <w:p>
            <w:pPr>
              <w:pStyle w:val="16"/>
            </w:pPr>
            <w:r>
              <w:t>7300000.00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7300000.00</w:t>
            </w:r>
          </w:p>
        </w:tc>
        <w:tc>
          <w:tcPr>
            <w:tcW w:w="2551" w:type="dxa"/>
            <w:vAlign w:val="center"/>
          </w:tcPr>
          <w:p>
            <w:pPr>
              <w:pStyle w:val="12"/>
            </w:pPr>
          </w:p>
        </w:tc>
        <w:tc>
          <w:tcPr>
            <w:tcW w:w="2551" w:type="dxa"/>
            <w:vAlign w:val="center"/>
          </w:tcPr>
          <w:p>
            <w:pPr>
              <w:pStyle w:val="12"/>
            </w:pPr>
            <w:r>
              <w:t>7300000.00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21214</w:t>
            </w:r>
          </w:p>
        </w:tc>
        <w:tc>
          <w:tcPr>
            <w:tcW w:w="4535" w:type="dxa"/>
            <w:vAlign w:val="center"/>
          </w:tcPr>
          <w:p>
            <w:pPr>
              <w:pStyle w:val="13"/>
            </w:pPr>
            <w:r>
              <w:t>污水处理费安排的支出</w:t>
            </w:r>
          </w:p>
        </w:tc>
        <w:tc>
          <w:tcPr>
            <w:tcW w:w="2551" w:type="dxa"/>
            <w:vAlign w:val="center"/>
          </w:tcPr>
          <w:p>
            <w:pPr>
              <w:pStyle w:val="12"/>
            </w:pPr>
            <w:r>
              <w:t>7300000.00</w:t>
            </w:r>
          </w:p>
        </w:tc>
        <w:tc>
          <w:tcPr>
            <w:tcW w:w="2551" w:type="dxa"/>
            <w:vAlign w:val="center"/>
          </w:tcPr>
          <w:p>
            <w:pPr>
              <w:pStyle w:val="12"/>
            </w:pPr>
          </w:p>
        </w:tc>
        <w:tc>
          <w:tcPr>
            <w:tcW w:w="2551" w:type="dxa"/>
            <w:vAlign w:val="center"/>
          </w:tcPr>
          <w:p>
            <w:pPr>
              <w:pStyle w:val="12"/>
            </w:pPr>
            <w:r>
              <w:t>7300000.00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2121499</w:t>
            </w:r>
          </w:p>
        </w:tc>
        <w:tc>
          <w:tcPr>
            <w:tcW w:w="4535" w:type="dxa"/>
            <w:vAlign w:val="center"/>
          </w:tcPr>
          <w:p>
            <w:pPr>
              <w:pStyle w:val="13"/>
            </w:pPr>
            <w:r>
              <w:t>其他污水处理费安排的支出</w:t>
            </w:r>
          </w:p>
        </w:tc>
        <w:tc>
          <w:tcPr>
            <w:tcW w:w="2551" w:type="dxa"/>
            <w:vAlign w:val="center"/>
          </w:tcPr>
          <w:p>
            <w:pPr>
              <w:pStyle w:val="12"/>
            </w:pPr>
            <w:r>
              <w:t>7300000.00</w:t>
            </w:r>
          </w:p>
        </w:tc>
        <w:tc>
          <w:tcPr>
            <w:tcW w:w="2551" w:type="dxa"/>
            <w:vAlign w:val="center"/>
          </w:tcPr>
          <w:p>
            <w:pPr>
              <w:pStyle w:val="12"/>
            </w:pPr>
          </w:p>
        </w:tc>
        <w:tc>
          <w:tcPr>
            <w:tcW w:w="2551" w:type="dxa"/>
            <w:vAlign w:val="center"/>
          </w:tcPr>
          <w:p>
            <w:pPr>
              <w:pStyle w:val="12"/>
            </w:pPr>
            <w:r>
              <w:t>7300000.00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334河北唐山国家农业科技园区管理委员会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334河北唐山国家农业科技园区管理委员会</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45000.00</w:t>
            </w:r>
          </w:p>
        </w:tc>
        <w:tc>
          <w:tcPr>
            <w:tcW w:w="2381" w:type="dxa"/>
            <w:vAlign w:val="center"/>
          </w:tcPr>
          <w:p>
            <w:pPr>
              <w:pStyle w:val="16"/>
            </w:pPr>
            <w:r>
              <w:t>45000.00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45000.00</w:t>
            </w:r>
          </w:p>
        </w:tc>
        <w:tc>
          <w:tcPr>
            <w:tcW w:w="2381" w:type="dxa"/>
            <w:vAlign w:val="center"/>
          </w:tcPr>
          <w:p>
            <w:pPr>
              <w:pStyle w:val="12"/>
            </w:pPr>
            <w:r>
              <w:t>45000.00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45000.00</w:t>
            </w:r>
          </w:p>
        </w:tc>
        <w:tc>
          <w:tcPr>
            <w:tcW w:w="2381" w:type="dxa"/>
            <w:vAlign w:val="center"/>
          </w:tcPr>
          <w:p>
            <w:pPr>
              <w:pStyle w:val="12"/>
            </w:pPr>
            <w:r>
              <w:t>45000.00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45000.00</w:t>
            </w:r>
          </w:p>
        </w:tc>
        <w:tc>
          <w:tcPr>
            <w:tcW w:w="2381" w:type="dxa"/>
            <w:vAlign w:val="center"/>
          </w:tcPr>
          <w:p>
            <w:pPr>
              <w:pStyle w:val="12"/>
            </w:pPr>
            <w:r>
              <w:t>45000.00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河北唐山国家农业科技园区管理委员会2025年部门预算信息公开情况说明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河北唐山国家农业科技园区管理委员会2025年部门预算信息公开情况说明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按照《中华人民共和国预算法》、《地方预决算公开操作规程》和《关于进一步推进预算公开工作的实施意见》规定，现将河北唐山国家农业科技园区管理委员会2025年部门预算公开如下：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河北唐山国家农业科技园区管理委员会职能配置、内设机构和人员编制规定》，河北唐山国家农业科技园区管理委员会部门职责:负责编制辖区的总体规划和经济社会发展规划负责编制辖区新型农业生产经营体系发展规划、国土利用总体规划，经批准后组织实施；承担农业科技创新与成果转化孵化、培育现代农业、企业科技创新服务、发展现代农业等工作；承担国家和省级重大农业科技项目研发、试验和推广工作；审核或审批辖区固定资产投资项目；负责辖区基础设施和公用设施的建设和管理；负责辖区财政管理实施区内财政预算决算国有资产管理和财政监督工作；负责招商引资、进出口贸易和国内外经济技术合作工作；负责辖区环境保护和安全生产监督管理工作；负责协调区内上级有关部门派驻机构的工作；负责玉田县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河北唐山国家农业科技园区管理委员会本级</w:t>
            </w:r>
          </w:p>
        </w:tc>
        <w:tc>
          <w:tcPr>
            <w:tcW w:w="1843" w:type="dxa"/>
            <w:vAlign w:val="center"/>
          </w:tcPr>
          <w:p>
            <w:pPr>
              <w:pStyle w:val="14"/>
            </w:pPr>
            <w:r>
              <w:t>行政</w:t>
            </w:r>
          </w:p>
        </w:tc>
        <w:tc>
          <w:tcPr>
            <w:tcW w:w="2126" w:type="dxa"/>
            <w:vAlign w:val="center"/>
          </w:tcPr>
          <w:p>
            <w:pPr>
              <w:pStyle w:val="14"/>
            </w:pPr>
            <w:r>
              <w:t>副处（县）级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按照预算管理有关规定，目前部门预算的编制实行综合预算管理，即全部收入和支出都反映在预算中。河北唐山国家农业科技园区管理委员会机关及所属事业单位的收支包含在部门预算中。</w:t>
      </w:r>
    </w:p>
    <w:p>
      <w:pPr>
        <w:pStyle w:val="19"/>
      </w:pPr>
      <w:r>
        <w:t>1、收入说明</w:t>
      </w:r>
    </w:p>
    <w:p>
      <w:pPr>
        <w:pStyle w:val="19"/>
      </w:pPr>
      <w:r>
        <w:t>反映本部门当年全部收入。2025年预算收入13401071.70元，其中：一般公共预算收入6101071.70元，基金预算收入7300000.00元，国有资本经营预算收入0.00元，财政专户核拨收入0.00元，单位资金收入0.00元，上年结转结余0.00元。</w:t>
      </w:r>
    </w:p>
    <w:p>
      <w:pPr>
        <w:pStyle w:val="19"/>
      </w:pPr>
      <w:r>
        <w:t>2、支出说明</w:t>
      </w:r>
    </w:p>
    <w:p>
      <w:pPr>
        <w:pStyle w:val="19"/>
      </w:pPr>
      <w:r>
        <w:t>收支预算总表支出栏、基本支出表、项目支出表按经济分类和支出功能分类科目编制，反映河北唐山国家农业科技园区管理委员会年度部门预算中支出预算的总体情况。2025年支出预算13401071.70元，其中基本支出3307571.70元，包括人员经费2783532.70元和日常公用经费524039.00元；项目支出10093500.00元，主要为社会保障和就业支出20000.00元；其他农业农村支出2773500.00元；污水处理费安排的支出7300000.00元。</w:t>
      </w:r>
    </w:p>
    <w:p>
      <w:pPr>
        <w:pStyle w:val="19"/>
      </w:pPr>
      <w:r>
        <w:t>3、比上年增减情况</w:t>
      </w:r>
    </w:p>
    <w:p>
      <w:pPr>
        <w:pStyle w:val="19"/>
      </w:pPr>
      <w:r>
        <w:t>2025年预算收支安排13401071.70元，较2024年预算减少346568.10元，其中：基本支出增加36467.90元，主要为人员经费增加了13443.90元，日常公用经费增加了23024.00元。项目支出减少383036.00元，主要为社会保障和就业支出增加了20000.00元；其他农业农村支出减少了751496.00元；污水处理费安排的支出增加了348460.00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2025年，我部门机关运行经费共计安排524039.00元，主要用于日常维修、办公用房水电费、办公用房取暖费、办公用房物业管理费等日常运行支出。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w:t>
      </w:r>
      <w:r>
        <w:rPr>
          <w:rFonts w:hint="eastAsia"/>
          <w:lang w:val="en-US" w:eastAsia="zh-CN"/>
        </w:rPr>
        <w:t>45000.00</w:t>
      </w:r>
      <w:r>
        <w:t>元，其中因公出国（境）费0.00元；公务用车购置及运维费</w:t>
      </w:r>
      <w:r>
        <w:rPr>
          <w:rFonts w:hint="eastAsia"/>
          <w:lang w:val="en-US" w:eastAsia="zh-CN"/>
        </w:rPr>
        <w:t>45000.00</w:t>
      </w:r>
      <w:r>
        <w:t>元（其中：公务用车购置费为0.00元，公务用车运维费</w:t>
      </w:r>
      <w:r>
        <w:rPr>
          <w:rFonts w:hint="eastAsia"/>
          <w:lang w:val="en-US" w:eastAsia="zh-CN"/>
        </w:rPr>
        <w:t>45000.00</w:t>
      </w:r>
      <w:bookmarkStart w:id="20" w:name="_GoBack"/>
      <w:bookmarkEnd w:id="20"/>
      <w:r>
        <w:t>元)；公务接待费0.00元。与2024年相比增加0.00元，增减变化的主要原因是无增减变化，与上年持平。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河北唐山国家农业科技园区管理委员会2025年部门总体绩效目标</w:t>
      </w:r>
    </w:p>
    <w:p>
      <w:pPr>
        <w:pStyle w:val="22"/>
      </w:pPr>
      <w:r>
        <w:t>一、部门职责</w:t>
      </w:r>
    </w:p>
    <w:p>
      <w:pPr>
        <w:pStyle w:val="22"/>
      </w:pPr>
      <w:r>
        <w:t>（一）负责编制辖区的总体规划和经济社会发展规划负责编制辖区新型农业生产经营体系发展规划、国土利用总体规划，经批准后组织实施；</w:t>
      </w:r>
    </w:p>
    <w:p>
      <w:pPr>
        <w:pStyle w:val="22"/>
      </w:pPr>
      <w:r>
        <w:t>（二）承担农业科技创新与成果转化孵化、培育现代农业、企业科技创新服务、发展现代农业等工作；承担国家和省级重大农业科技项目研发、试验和推广工作；</w:t>
      </w:r>
    </w:p>
    <w:p>
      <w:pPr>
        <w:pStyle w:val="22"/>
      </w:pPr>
      <w:r>
        <w:t>（三）审核或审批辖区固定资产投资项目；负责辖区基础设施和公用设施的建设和管理；负责辖区财政管理实施区内财政预算决算国有资产管理和财政监督工作；</w:t>
      </w:r>
    </w:p>
    <w:p>
      <w:pPr>
        <w:pStyle w:val="22"/>
      </w:pPr>
      <w:r>
        <w:t>（四）负责招商引资、进出口贸易和国内外经济技术合作工作；</w:t>
      </w:r>
    </w:p>
    <w:p>
      <w:pPr>
        <w:pStyle w:val="22"/>
      </w:pPr>
      <w:r>
        <w:t>（五）负责辖区环境保护和安全生产监督管理工作；</w:t>
      </w:r>
    </w:p>
    <w:p>
      <w:pPr>
        <w:pStyle w:val="22"/>
      </w:pPr>
      <w:r>
        <w:t>（六）负责协调区内上级有关部门派驻机构的工作；负责玉田县县政府交办的其他事项。</w:t>
      </w:r>
    </w:p>
    <w:p>
      <w:pPr>
        <w:pStyle w:val="22"/>
      </w:pPr>
      <w:r>
        <w:t>二、部门总体绩效目标</w:t>
      </w:r>
    </w:p>
    <w:p>
      <w:pPr>
        <w:pStyle w:val="22"/>
      </w:pPr>
      <w:r>
        <w:t>2025年，农业园区将继续紧紧围绕县委、县政府的安排部署，以打造高标准国家级园区为目标，继续加快推进园区高质量发展，为推动“华北隐形冠军之乡、老字号发展新高地”实现新突破，为开创“科创商贸名城，京东魅力玉田”新局面贡献力量。</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分项绩效目标：</w:t>
      </w:r>
    </w:p>
    <w:p>
      <w:pPr>
        <w:pStyle w:val="23"/>
      </w:pPr>
    </w:p>
    <w:p>
      <w:pPr>
        <w:pStyle w:val="23"/>
      </w:pPr>
      <w:r>
        <w:t>一、推进精准招商，力争招引新突破。</w:t>
      </w:r>
    </w:p>
    <w:p>
      <w:pPr>
        <w:pStyle w:val="23"/>
      </w:pPr>
      <w:r>
        <w:t>绩效目标：以“中华老字号”、农产品精深加工、中医药产业等领域为招商重点，掌握京津外迁资源，定向拜访；围绕久美斋、甜水园等食品精深加工企业，重点发展上下游产业链条招商；依托中储粮项目，重点招引优质粮培育科研院所、主食加工、糕点制作、肉制品深加工等农产品精深加工企业。充分利用展会招商、推介招商、以商引商、协会招商等，重点跟进与农业产业关联度高、带动能力强，延链、补链作用明显的项目，紧盯中华老字号、大型央企和国企、行业龙头企业，开展精准招商引资。同时，针对不同企业的特点和园区实际，实施“一企一策”，着重引进高精尖项目与现有企业对接，精准发力、综合施策，体现资源优势，保障要素需求，提高招商成功率并促进现有企业更好发展，进一步提升园区发展活力。明确招商引资重点方向，以农产品仓储物流项目为切口开展“四全”招商，择优筛选大项目好项目落户园区。另外，围绕北京小胖包子、俄罗斯肉制品等重点洽谈项目开展攻坚战，力争全年招引优质项目3个以上。</w:t>
      </w:r>
    </w:p>
    <w:p>
      <w:pPr>
        <w:pStyle w:val="23"/>
      </w:pPr>
      <w:r>
        <w:t>绩效指标：力争全年招引优质项目3个以上。</w:t>
      </w:r>
    </w:p>
    <w:p>
      <w:pPr>
        <w:pStyle w:val="23"/>
      </w:pPr>
      <w:r>
        <w:t>指标评价标准：优、良、中、差，完成值达到90%、80%、70%、50%。</w:t>
      </w:r>
    </w:p>
    <w:p>
      <w:pPr>
        <w:pStyle w:val="23"/>
      </w:pPr>
    </w:p>
    <w:p>
      <w:pPr>
        <w:pStyle w:val="23"/>
      </w:pPr>
      <w:r>
        <w:t>二、加快项目建设，提升经济高质量发展。</w:t>
      </w:r>
    </w:p>
    <w:p>
      <w:pPr>
        <w:pStyle w:val="23"/>
      </w:pPr>
      <w:r>
        <w:t>绩效目标：全力促进和保障签约项目早日在园区落地投产。进一步完善基础设施建设，加大对园区基础设施改造提升项目申报力度，尽快开工建设，加大与园区项目方联系，配合企业尽快办理开工前各项审批手续，优化项目服务。配合发改部门为园区企业申报省市重点项目</w:t>
      </w:r>
    </w:p>
    <w:p>
      <w:pPr>
        <w:pStyle w:val="23"/>
      </w:pPr>
      <w:r>
        <w:t>绩效指标：力争2025年完成规上产业增加值5亿元，完成固定资产6亿元，入库项目3个。</w:t>
      </w:r>
    </w:p>
    <w:p>
      <w:pPr>
        <w:pStyle w:val="23"/>
      </w:pPr>
      <w:r>
        <w:t>指标评价标准：优、良、中、差，完成值达到90%、80%、70%、50%。</w:t>
      </w:r>
    </w:p>
    <w:p>
      <w:pPr>
        <w:pStyle w:val="23"/>
      </w:pPr>
    </w:p>
    <w:p>
      <w:pPr>
        <w:pStyle w:val="23"/>
      </w:pPr>
      <w:r>
        <w:t>三、强化科技创新，为园区发展赋能增效。</w:t>
      </w:r>
    </w:p>
    <w:p>
      <w:pPr>
        <w:pStyle w:val="23"/>
      </w:pPr>
      <w:r>
        <w:t>绩效目标：紧扣传统产业改造提升和新兴产业培育发展，强化政策宣传，鼓励企业开展科技创新。大力引导企业加大研发投入，推进产学研合作，加强集强农民专业合作社与河北科技师范学院开展校企战略合作，联合开展技术攻关，提升产品品质，助推产业发展。同时，做好河北唐山国家农业科技园区产教联合体相关工作，发挥政府统筹、产业聚合、企业牵引、教研创新的作用，打造现代农业技术技能人才培养新模式。</w:t>
      </w:r>
    </w:p>
    <w:p>
      <w:pPr>
        <w:pStyle w:val="23"/>
      </w:pPr>
      <w:r>
        <w:t>绩效指标：提升显现农业在各个领域的应用水平，促进现代农业的健康发展</w:t>
      </w:r>
    </w:p>
    <w:p>
      <w:pPr>
        <w:pStyle w:val="23"/>
      </w:pPr>
      <w:r>
        <w:t>指标评价标准：优、良、中、差，完成值达到90%、80%、70%、50%</w:t>
      </w:r>
    </w:p>
    <w:p>
      <w:pPr>
        <w:pStyle w:val="23"/>
      </w:pPr>
    </w:p>
    <w:p>
      <w:pPr>
        <w:pStyle w:val="23"/>
      </w:pPr>
      <w:r>
        <w:t>四、多措并举，织牢园区安全环保网。</w:t>
      </w:r>
    </w:p>
    <w:p>
      <w:pPr>
        <w:pStyle w:val="23"/>
      </w:pPr>
      <w:r>
        <w:t>绩效目标：一是积极宣传培训，加强教育引导。向园区企业广泛宣传安全环保法律法规等相关知识。有效提高企业的自律意识和法制意识，全面落实企业主要负责人、安全员持证上岗制度，加强安全环保监管队伍建设。督导企业严格落实“双控”机制，形成生产经营单位“风险自查、隐患自改、责任自负”的工作模式。三是加强监管，防范风险隐患。以重要时间节点为重点，开展暑期、汛期、国庆、秋冬季安全与环保专项整治活动，加大检查力度，作到常巡查、勤督促、多提醒，确保隐患消灭在萌芽状态，做到防患于未然。</w:t>
      </w:r>
    </w:p>
    <w:p>
      <w:pPr>
        <w:pStyle w:val="23"/>
      </w:pPr>
      <w:r>
        <w:t>绩效指标：确保园区企业不发生任何安全生产与环保事故。</w:t>
      </w:r>
    </w:p>
    <w:p>
      <w:pPr>
        <w:pStyle w:val="23"/>
      </w:pPr>
      <w:r>
        <w:t>指标评价标准：优、良、中、差，完成值达到90%、80%、70%、50%</w:t>
      </w:r>
    </w:p>
    <w:p>
      <w:pPr>
        <w:pStyle w:val="23"/>
      </w:pPr>
    </w:p>
    <w:p>
      <w:pPr>
        <w:pStyle w:val="23"/>
      </w:pPr>
      <w:r>
        <w:t>五、全面加强党的建设，抓细抓实民生事实。</w:t>
      </w:r>
    </w:p>
    <w:p>
      <w:pPr>
        <w:pStyle w:val="23"/>
      </w:pPr>
      <w:r>
        <w:t>绩效目标：一是坚持和加强党的领导。切实把思想和行动统一到党中央决策部署上来。组织各支部开展多种形式的拥军优属活动,走访慰问困难群众，增强党组织凝聚力。二是加强干部队伍建设。大力开展基层党建工作，夯实基层战斗堡垒；落实全面从严治党主体责任；坚持严管与厚爱相结合，不断深化作风建设，引导党员干部学纪、知纪、明纪、守纪；开展好“5+X”主题党日活动及上级要求的各项学习活动，提升党员干部队伍政治素养、专业能力和服务群众本领，鼓励大家争做干事创业的行家里手。三是较真碰硬解难题。其一，对园区地块利用情况进行大起底，制定相应解决措施，提升土地资源利用效率。力争盘活南王环保（60亩）、大北农（50亩）等停建停产项目地块，无法盘活则启动土地回收程序，实现腾笼换鸟，为以前未批先建项目解决用地指标问题。其二，贴近民心解难题。全面加强信访稳定工作，从根本上防止问题发生。健全完善12345热线交办问题办理机制，全面提升按时签收率、按时办结率、回访满意率、回访解决率。统筹做好民工工资、安全环保、防汛抗旱、舆情处置等工作。</w:t>
      </w:r>
    </w:p>
    <w:p>
      <w:pPr>
        <w:pStyle w:val="23"/>
      </w:pPr>
      <w:r>
        <w:t>绩效指标：扎实推进党组织全面创A；提升土地资源利用效率；全力维护社会大局稳定。</w:t>
      </w:r>
    </w:p>
    <w:p>
      <w:pPr>
        <w:pStyle w:val="23"/>
      </w:pPr>
      <w:r>
        <w:t>指标评价标准：优、良、中、差，完成值达到90%、80%、70%、50%。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工作保障措施：</w:t>
      </w:r>
    </w:p>
    <w:p>
      <w:pPr>
        <w:pStyle w:val="24"/>
      </w:pPr>
      <w:r>
        <w:t>一、加强组织领导。成立以主管领导为组长的绩效管理领导小组，明确专人负责，加强对预算绩效管理的组织领导，切实转变思想观念，牢固树立绩效意识，结合实际制定实施办法。财务部门要做好全面实施预算绩效管理的组织协调工作。</w:t>
      </w:r>
    </w:p>
    <w:p>
      <w:pPr>
        <w:pStyle w:val="24"/>
      </w:pPr>
      <w:r>
        <w:t>二、严格加强支出管理、绩效运行监控、绩效自评、内部监督、财务资产管理监督问责。各级部门和单位是预算绩效管理的责任主体。部门和单位主要负责同志对本部门、本单位预算支出管理、绩效运行监控、绩效自评、财务资产管理、内部监督负责；项目责任人对项目预算绩效负责，对重大项目的责任人实行绩效终身责任追究制。</w:t>
      </w:r>
    </w:p>
    <w:p>
      <w:pPr>
        <w:pStyle w:val="24"/>
        <w:sectPr>
          <w:pgSz w:w="16840" w:h="11900" w:orient="landscape"/>
          <w:pgMar w:top="1361" w:right="1020" w:bottom="1361" w:left="1020" w:header="720" w:footer="720" w:gutter="0"/>
          <w:cols w:space="720" w:num="1"/>
        </w:sectPr>
      </w:pPr>
      <w:r>
        <w:t>三、加强宣传培训调研。充分利用预算公开渠道，广泛宣传预算绩效管理工作，营造良好的舆论氛围；及时总结推广好的经验和典型做法，促进预算绩效管理工作的整体推进。要适应新要求，突出抓好党政领导干部、财政和财务管理人员业务培训，为全面实施预算绩效管理提供坚实的人力支撑。</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1、安全生产培训检查绩效目标表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13022925P00004010004W</w:t>
            </w:r>
          </w:p>
        </w:tc>
        <w:tc>
          <w:tcPr>
            <w:tcW w:w="2835" w:type="dxa"/>
            <w:vAlign w:val="center"/>
          </w:tcPr>
          <w:p>
            <w:pPr>
              <w:pStyle w:val="11"/>
            </w:pPr>
            <w:r>
              <w:t>项目名称</w:t>
            </w:r>
          </w:p>
        </w:tc>
        <w:tc>
          <w:tcPr>
            <w:tcW w:w="6095" w:type="dxa"/>
            <w:gridSpan w:val="3"/>
            <w:vAlign w:val="center"/>
          </w:tcPr>
          <w:p>
            <w:pPr>
              <w:pStyle w:val="13"/>
            </w:pPr>
            <w:r>
              <w:t>安全生产培训检查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w:t>
            </w:r>
          </w:p>
        </w:tc>
        <w:tc>
          <w:tcPr>
            <w:tcW w:w="2835" w:type="dxa"/>
            <w:vAlign w:val="center"/>
          </w:tcPr>
          <w:p>
            <w:pPr>
              <w:pStyle w:val="11"/>
            </w:pPr>
            <w:r>
              <w:t>其中：财政    资金</w:t>
            </w:r>
          </w:p>
        </w:tc>
        <w:tc>
          <w:tcPr>
            <w:tcW w:w="2551" w:type="dxa"/>
            <w:vAlign w:val="center"/>
          </w:tcPr>
          <w:p>
            <w:pPr>
              <w:pStyle w:val="13"/>
            </w:pPr>
            <w:r>
              <w:t>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聘请第三方对企业进行安全生产检查，网格监管人员培训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1.聘请第三方对企业进行安全生产检查，网格监管人员培训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数量指标</w:t>
            </w:r>
          </w:p>
        </w:tc>
        <w:tc>
          <w:tcPr>
            <w:tcW w:w="5386" w:type="dxa"/>
            <w:vAlign w:val="center"/>
          </w:tcPr>
          <w:p>
            <w:pPr>
              <w:pStyle w:val="13"/>
            </w:pPr>
            <w:r>
              <w:t>聘请专家6人，培训及检查时间共15天 。</w:t>
            </w:r>
          </w:p>
        </w:tc>
        <w:tc>
          <w:tcPr>
            <w:tcW w:w="2268" w:type="dxa"/>
            <w:vAlign w:val="center"/>
          </w:tcPr>
          <w:p>
            <w:pPr>
              <w:pStyle w:val="13"/>
            </w:pPr>
            <w:r>
              <w:t>≥90聘请专家6人，培训及检查时间共15天 。</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质量指标</w:t>
            </w:r>
          </w:p>
        </w:tc>
        <w:tc>
          <w:tcPr>
            <w:tcW w:w="5386" w:type="dxa"/>
            <w:vAlign w:val="center"/>
          </w:tcPr>
          <w:p>
            <w:pPr>
              <w:pStyle w:val="13"/>
            </w:pPr>
            <w:r>
              <w:t>按照年初指标完成任务</w:t>
            </w:r>
          </w:p>
        </w:tc>
        <w:tc>
          <w:tcPr>
            <w:tcW w:w="2268" w:type="dxa"/>
            <w:vAlign w:val="center"/>
          </w:tcPr>
          <w:p>
            <w:pPr>
              <w:pStyle w:val="13"/>
            </w:pPr>
            <w:r>
              <w:t>≥90按照年初指标完成任务</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按时完成率</w:t>
            </w:r>
          </w:p>
        </w:tc>
        <w:tc>
          <w:tcPr>
            <w:tcW w:w="5386" w:type="dxa"/>
            <w:vAlign w:val="center"/>
          </w:tcPr>
          <w:p>
            <w:pPr>
              <w:pStyle w:val="13"/>
            </w:pPr>
            <w:r>
              <w:t>按时完成率</w:t>
            </w:r>
          </w:p>
        </w:tc>
        <w:tc>
          <w:tcPr>
            <w:tcW w:w="2268" w:type="dxa"/>
            <w:vAlign w:val="center"/>
          </w:tcPr>
          <w:p>
            <w:pPr>
              <w:pStyle w:val="13"/>
            </w:pPr>
            <w:r>
              <w:t>≥90按时完成率</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w:t>
            </w:r>
          </w:p>
        </w:tc>
        <w:tc>
          <w:tcPr>
            <w:tcW w:w="5386" w:type="dxa"/>
            <w:vAlign w:val="center"/>
          </w:tcPr>
          <w:p>
            <w:pPr>
              <w:pStyle w:val="13"/>
            </w:pPr>
            <w:r>
              <w:t>项目预算控制数5万元</w:t>
            </w:r>
          </w:p>
        </w:tc>
        <w:tc>
          <w:tcPr>
            <w:tcW w:w="2268" w:type="dxa"/>
            <w:vAlign w:val="center"/>
          </w:tcPr>
          <w:p>
            <w:pPr>
              <w:pStyle w:val="13"/>
            </w:pPr>
            <w:r>
              <w:t>≥50000项目预算控制数5万元</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确保安全生产，避免经济损失</w:t>
            </w:r>
          </w:p>
        </w:tc>
        <w:tc>
          <w:tcPr>
            <w:tcW w:w="2268" w:type="dxa"/>
            <w:vAlign w:val="center"/>
          </w:tcPr>
          <w:p>
            <w:pPr>
              <w:pStyle w:val="13"/>
            </w:pPr>
            <w:r>
              <w:t>≥90确保安全生产，避免经济损失</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w:t>
            </w:r>
          </w:p>
        </w:tc>
        <w:tc>
          <w:tcPr>
            <w:tcW w:w="5386" w:type="dxa"/>
            <w:vAlign w:val="center"/>
          </w:tcPr>
          <w:p>
            <w:pPr>
              <w:pStyle w:val="13"/>
            </w:pPr>
            <w:r>
              <w:t>进一步加强园区企业安全生产和环保管理，促进经济社会发展。</w:t>
            </w:r>
          </w:p>
        </w:tc>
        <w:tc>
          <w:tcPr>
            <w:tcW w:w="2268" w:type="dxa"/>
            <w:vAlign w:val="center"/>
          </w:tcPr>
          <w:p>
            <w:pPr>
              <w:pStyle w:val="13"/>
            </w:pPr>
            <w:r>
              <w:t>≥90进一步加强园区企业安全生产和环保管理，促进经济社会发展。</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保护园区生态环境不被造成破坏</w:t>
            </w:r>
          </w:p>
        </w:tc>
        <w:tc>
          <w:tcPr>
            <w:tcW w:w="2268" w:type="dxa"/>
            <w:vAlign w:val="center"/>
          </w:tcPr>
          <w:p>
            <w:pPr>
              <w:pStyle w:val="13"/>
            </w:pPr>
            <w:r>
              <w:t>≥90保护园区生态环境不被造成破坏</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具备可持续发展性</w:t>
            </w:r>
          </w:p>
        </w:tc>
        <w:tc>
          <w:tcPr>
            <w:tcW w:w="2268" w:type="dxa"/>
            <w:vAlign w:val="center"/>
          </w:tcPr>
          <w:p>
            <w:pPr>
              <w:pStyle w:val="13"/>
            </w:pPr>
            <w:r>
              <w:t>≥90具备可持续发展性</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满意程度</w:t>
            </w:r>
          </w:p>
        </w:tc>
        <w:tc>
          <w:tcPr>
            <w:tcW w:w="5386" w:type="dxa"/>
            <w:vAlign w:val="center"/>
          </w:tcPr>
          <w:p>
            <w:pPr>
              <w:pStyle w:val="13"/>
            </w:pPr>
            <w:r>
              <w:t>满意程度</w:t>
            </w:r>
          </w:p>
        </w:tc>
        <w:tc>
          <w:tcPr>
            <w:tcW w:w="2268" w:type="dxa"/>
            <w:vAlign w:val="center"/>
          </w:tcPr>
          <w:p>
            <w:pPr>
              <w:pStyle w:val="13"/>
            </w:pPr>
            <w:r>
              <w:t>≥90满意</w:t>
            </w:r>
          </w:p>
        </w:tc>
        <w:tc>
          <w:tcPr>
            <w:tcW w:w="1276" w:type="dxa"/>
            <w:vAlign w:val="center"/>
          </w:tcPr>
          <w:p>
            <w:pPr>
              <w:pStyle w:val="13"/>
            </w:pPr>
            <w:r>
              <w:t>县委县政府确认项目</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2、补充日常运转经费绩效目标表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13022925P00JXC410253N</w:t>
            </w:r>
          </w:p>
        </w:tc>
        <w:tc>
          <w:tcPr>
            <w:tcW w:w="2835" w:type="dxa"/>
            <w:vAlign w:val="center"/>
          </w:tcPr>
          <w:p>
            <w:pPr>
              <w:pStyle w:val="11"/>
            </w:pPr>
            <w:r>
              <w:t>项目名称</w:t>
            </w:r>
          </w:p>
        </w:tc>
        <w:tc>
          <w:tcPr>
            <w:tcW w:w="6095" w:type="dxa"/>
            <w:gridSpan w:val="3"/>
            <w:vAlign w:val="center"/>
          </w:tcPr>
          <w:p>
            <w:pPr>
              <w:pStyle w:val="13"/>
            </w:pPr>
            <w:r>
              <w:t>补充日常运转经费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136000.00</w:t>
            </w:r>
          </w:p>
        </w:tc>
        <w:tc>
          <w:tcPr>
            <w:tcW w:w="2835" w:type="dxa"/>
            <w:vAlign w:val="center"/>
          </w:tcPr>
          <w:p>
            <w:pPr>
              <w:pStyle w:val="11"/>
            </w:pPr>
            <w:r>
              <w:t>其中：财政    资金</w:t>
            </w:r>
          </w:p>
        </w:tc>
        <w:tc>
          <w:tcPr>
            <w:tcW w:w="2551" w:type="dxa"/>
            <w:vAlign w:val="center"/>
          </w:tcPr>
          <w:p>
            <w:pPr>
              <w:pStyle w:val="13"/>
            </w:pPr>
            <w:r>
              <w:t>136000.00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用于支付机关食堂、门卫、卫生整体承包费用。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1.保障机关工作正常运转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后勤保障工作完成率</w:t>
            </w:r>
          </w:p>
        </w:tc>
        <w:tc>
          <w:tcPr>
            <w:tcW w:w="5386" w:type="dxa"/>
            <w:vAlign w:val="center"/>
          </w:tcPr>
          <w:p>
            <w:pPr>
              <w:pStyle w:val="13"/>
            </w:pPr>
            <w:r>
              <w:t>后勤保障工作完成率</w:t>
            </w:r>
          </w:p>
        </w:tc>
        <w:tc>
          <w:tcPr>
            <w:tcW w:w="2268" w:type="dxa"/>
            <w:vAlign w:val="center"/>
          </w:tcPr>
          <w:p>
            <w:pPr>
              <w:pStyle w:val="13"/>
            </w:pPr>
            <w:r>
              <w:t>≥90后勤保障工作完成率</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正常运转率</w:t>
            </w:r>
          </w:p>
        </w:tc>
        <w:tc>
          <w:tcPr>
            <w:tcW w:w="5386" w:type="dxa"/>
            <w:vAlign w:val="center"/>
          </w:tcPr>
          <w:p>
            <w:pPr>
              <w:pStyle w:val="13"/>
            </w:pPr>
            <w:r>
              <w:t>正常运转率</w:t>
            </w:r>
          </w:p>
        </w:tc>
        <w:tc>
          <w:tcPr>
            <w:tcW w:w="2268" w:type="dxa"/>
            <w:vAlign w:val="center"/>
          </w:tcPr>
          <w:p>
            <w:pPr>
              <w:pStyle w:val="13"/>
            </w:pPr>
            <w:r>
              <w:t>≥90正常运转率</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保障综合事务工作完成及时率</w:t>
            </w:r>
          </w:p>
        </w:tc>
        <w:tc>
          <w:tcPr>
            <w:tcW w:w="5386" w:type="dxa"/>
            <w:vAlign w:val="center"/>
          </w:tcPr>
          <w:p>
            <w:pPr>
              <w:pStyle w:val="13"/>
            </w:pPr>
            <w:r>
              <w:t>保障综合事务工作完成及时率</w:t>
            </w:r>
          </w:p>
        </w:tc>
        <w:tc>
          <w:tcPr>
            <w:tcW w:w="2268" w:type="dxa"/>
            <w:vAlign w:val="center"/>
          </w:tcPr>
          <w:p>
            <w:pPr>
              <w:pStyle w:val="13"/>
            </w:pPr>
            <w:r>
              <w:t>≥90保障综合事务工作完成及时率</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完成工作需要费用成本</w:t>
            </w:r>
          </w:p>
        </w:tc>
        <w:tc>
          <w:tcPr>
            <w:tcW w:w="5386" w:type="dxa"/>
            <w:vAlign w:val="center"/>
          </w:tcPr>
          <w:p>
            <w:pPr>
              <w:pStyle w:val="13"/>
            </w:pPr>
            <w:r>
              <w:t>完成工作需要费用成本年度资金为136000元</w:t>
            </w:r>
          </w:p>
        </w:tc>
        <w:tc>
          <w:tcPr>
            <w:tcW w:w="2268" w:type="dxa"/>
            <w:vAlign w:val="center"/>
          </w:tcPr>
          <w:p>
            <w:pPr>
              <w:pStyle w:val="13"/>
            </w:pPr>
            <w:r>
              <w:t>136000完成工作需要费用成本年度资金为136000元</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业务保障能力提升情况</w:t>
            </w:r>
          </w:p>
        </w:tc>
        <w:tc>
          <w:tcPr>
            <w:tcW w:w="5386" w:type="dxa"/>
            <w:vAlign w:val="center"/>
          </w:tcPr>
          <w:p>
            <w:pPr>
              <w:pStyle w:val="13"/>
            </w:pPr>
            <w:r>
              <w:t>业务保障能力提升情况</w:t>
            </w:r>
          </w:p>
        </w:tc>
        <w:tc>
          <w:tcPr>
            <w:tcW w:w="2268" w:type="dxa"/>
            <w:vAlign w:val="center"/>
          </w:tcPr>
          <w:p>
            <w:pPr>
              <w:pStyle w:val="13"/>
            </w:pPr>
            <w:r>
              <w:t>≥90业务保障能力提升情况</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保障机关单位正常运转</w:t>
            </w:r>
          </w:p>
        </w:tc>
        <w:tc>
          <w:tcPr>
            <w:tcW w:w="5386" w:type="dxa"/>
            <w:vAlign w:val="center"/>
          </w:tcPr>
          <w:p>
            <w:pPr>
              <w:pStyle w:val="13"/>
            </w:pPr>
            <w:r>
              <w:t>保障机关单位正常运转</w:t>
            </w:r>
          </w:p>
        </w:tc>
        <w:tc>
          <w:tcPr>
            <w:tcW w:w="2268" w:type="dxa"/>
            <w:vAlign w:val="center"/>
          </w:tcPr>
          <w:p>
            <w:pPr>
              <w:pStyle w:val="13"/>
            </w:pPr>
            <w:r>
              <w:t>≥90保障机关单位正常运转</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≥90改善生态环境质量</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保障业务工作情况</w:t>
            </w:r>
          </w:p>
        </w:tc>
        <w:tc>
          <w:tcPr>
            <w:tcW w:w="5386" w:type="dxa"/>
            <w:vAlign w:val="center"/>
          </w:tcPr>
          <w:p>
            <w:pPr>
              <w:pStyle w:val="13"/>
            </w:pPr>
            <w:r>
              <w:t>机关后勤工作保障业务工作情况</w:t>
            </w:r>
          </w:p>
        </w:tc>
        <w:tc>
          <w:tcPr>
            <w:tcW w:w="2268" w:type="dxa"/>
            <w:vAlign w:val="center"/>
          </w:tcPr>
          <w:p>
            <w:pPr>
              <w:pStyle w:val="13"/>
            </w:pPr>
            <w:r>
              <w:t>≥90机关后勤工作保障业务工作情况</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相关单位人员满意度</w:t>
            </w:r>
          </w:p>
        </w:tc>
        <w:tc>
          <w:tcPr>
            <w:tcW w:w="5386" w:type="dxa"/>
            <w:vAlign w:val="center"/>
          </w:tcPr>
          <w:p>
            <w:pPr>
              <w:pStyle w:val="13"/>
            </w:pPr>
            <w:r>
              <w:t>相关单位人员满意度</w:t>
            </w:r>
          </w:p>
        </w:tc>
        <w:tc>
          <w:tcPr>
            <w:tcW w:w="2268" w:type="dxa"/>
            <w:vAlign w:val="center"/>
          </w:tcPr>
          <w:p>
            <w:pPr>
              <w:pStyle w:val="13"/>
            </w:pPr>
            <w:r>
              <w:t>≥90相关单位人员满意度</w:t>
            </w:r>
          </w:p>
        </w:tc>
        <w:tc>
          <w:tcPr>
            <w:tcW w:w="1276" w:type="dxa"/>
            <w:vAlign w:val="center"/>
          </w:tcPr>
          <w:p>
            <w:pPr>
              <w:pStyle w:val="13"/>
            </w:pPr>
            <w:r>
              <w:t>县委县政府确认项目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13022925P00JXC419599K</w:t>
            </w:r>
          </w:p>
        </w:tc>
        <w:tc>
          <w:tcPr>
            <w:tcW w:w="2835" w:type="dxa"/>
            <w:vAlign w:val="center"/>
          </w:tcPr>
          <w:p>
            <w:pPr>
              <w:pStyle w:val="11"/>
            </w:pPr>
            <w:r>
              <w:t>项目名称</w:t>
            </w:r>
          </w:p>
        </w:tc>
        <w:tc>
          <w:tcPr>
            <w:tcW w:w="6095"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1.完成缴纳残疾人保障金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≥90残疾人保障金缴纳完成率</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专款专用率</w:t>
            </w:r>
          </w:p>
        </w:tc>
        <w:tc>
          <w:tcPr>
            <w:tcW w:w="5386" w:type="dxa"/>
            <w:vAlign w:val="center"/>
          </w:tcPr>
          <w:p>
            <w:pPr>
              <w:pStyle w:val="13"/>
            </w:pPr>
            <w:r>
              <w:t>专款专用率</w:t>
            </w:r>
          </w:p>
        </w:tc>
        <w:tc>
          <w:tcPr>
            <w:tcW w:w="2268" w:type="dxa"/>
            <w:vAlign w:val="center"/>
          </w:tcPr>
          <w:p>
            <w:pPr>
              <w:pStyle w:val="13"/>
            </w:pPr>
            <w:r>
              <w:t>100专款专用率100%</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按时完成率</w:t>
            </w:r>
          </w:p>
        </w:tc>
        <w:tc>
          <w:tcPr>
            <w:tcW w:w="5386" w:type="dxa"/>
            <w:vAlign w:val="center"/>
          </w:tcPr>
          <w:p>
            <w:pPr>
              <w:pStyle w:val="13"/>
            </w:pPr>
            <w:r>
              <w:t>按时完成率</w:t>
            </w:r>
          </w:p>
        </w:tc>
        <w:tc>
          <w:tcPr>
            <w:tcW w:w="2268" w:type="dxa"/>
            <w:vAlign w:val="center"/>
          </w:tcPr>
          <w:p>
            <w:pPr>
              <w:pStyle w:val="13"/>
            </w:pPr>
            <w:r>
              <w:t>≥90按时完成率</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预算控制数20000元</w:t>
            </w:r>
          </w:p>
        </w:tc>
        <w:tc>
          <w:tcPr>
            <w:tcW w:w="2268" w:type="dxa"/>
            <w:vAlign w:val="center"/>
          </w:tcPr>
          <w:p>
            <w:pPr>
              <w:pStyle w:val="13"/>
            </w:pPr>
            <w:r>
              <w:t>20000预算控制数20000元</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≥90公共服务水平提升情况</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保障服务能力</w:t>
            </w:r>
          </w:p>
        </w:tc>
        <w:tc>
          <w:tcPr>
            <w:tcW w:w="5386" w:type="dxa"/>
            <w:vAlign w:val="center"/>
          </w:tcPr>
          <w:p>
            <w:pPr>
              <w:pStyle w:val="13"/>
            </w:pPr>
            <w:r>
              <w:t>保障残保金按时缴纳</w:t>
            </w:r>
          </w:p>
        </w:tc>
        <w:tc>
          <w:tcPr>
            <w:tcW w:w="2268" w:type="dxa"/>
            <w:vAlign w:val="center"/>
          </w:tcPr>
          <w:p>
            <w:pPr>
              <w:pStyle w:val="13"/>
            </w:pPr>
            <w:r>
              <w:t>≥90残疾人保障金财政拨款保障率</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满足生态环保要求</w:t>
            </w:r>
          </w:p>
        </w:tc>
        <w:tc>
          <w:tcPr>
            <w:tcW w:w="5386" w:type="dxa"/>
            <w:vAlign w:val="center"/>
          </w:tcPr>
          <w:p>
            <w:pPr>
              <w:pStyle w:val="13"/>
            </w:pPr>
            <w:r>
              <w:t>满足生态环保要求</w:t>
            </w:r>
          </w:p>
        </w:tc>
        <w:tc>
          <w:tcPr>
            <w:tcW w:w="2268" w:type="dxa"/>
            <w:vAlign w:val="center"/>
          </w:tcPr>
          <w:p>
            <w:pPr>
              <w:pStyle w:val="13"/>
            </w:pPr>
            <w:r>
              <w:t>≥90满足生态环保要求</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保障业务工作情况</w:t>
            </w:r>
          </w:p>
        </w:tc>
        <w:tc>
          <w:tcPr>
            <w:tcW w:w="5386" w:type="dxa"/>
            <w:vAlign w:val="center"/>
          </w:tcPr>
          <w:p>
            <w:pPr>
              <w:pStyle w:val="13"/>
            </w:pPr>
            <w:r>
              <w:t>保障残疾人保障金按时交纳</w:t>
            </w:r>
          </w:p>
        </w:tc>
        <w:tc>
          <w:tcPr>
            <w:tcW w:w="2268" w:type="dxa"/>
            <w:vAlign w:val="center"/>
          </w:tcPr>
          <w:p>
            <w:pPr>
              <w:pStyle w:val="13"/>
            </w:pPr>
            <w:r>
              <w:t>≥90保障残疾人保障金按时交纳</w:t>
            </w:r>
          </w:p>
        </w:tc>
        <w:tc>
          <w:tcPr>
            <w:tcW w:w="1276" w:type="dxa"/>
            <w:vAlign w:val="center"/>
          </w:tcPr>
          <w:p>
            <w:pPr>
              <w:pStyle w:val="13"/>
            </w:pPr>
            <w:r>
              <w:t>县委县政府确定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≥90服务对象满意度</w:t>
            </w:r>
          </w:p>
        </w:tc>
        <w:tc>
          <w:tcPr>
            <w:tcW w:w="1276" w:type="dxa"/>
            <w:vAlign w:val="center"/>
          </w:tcPr>
          <w:p>
            <w:pPr>
              <w:pStyle w:val="13"/>
            </w:pPr>
            <w:r>
              <w:t>县委县政府确定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4、法律顾问服务费绩效目标表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13022925P00004010005G</w:t>
            </w:r>
          </w:p>
        </w:tc>
        <w:tc>
          <w:tcPr>
            <w:tcW w:w="2835" w:type="dxa"/>
            <w:vAlign w:val="center"/>
          </w:tcPr>
          <w:p>
            <w:pPr>
              <w:pStyle w:val="11"/>
            </w:pPr>
            <w:r>
              <w:t>项目名称</w:t>
            </w:r>
          </w:p>
        </w:tc>
        <w:tc>
          <w:tcPr>
            <w:tcW w:w="6095" w:type="dxa"/>
            <w:gridSpan w:val="3"/>
            <w:vAlign w:val="center"/>
          </w:tcPr>
          <w:p>
            <w:pPr>
              <w:pStyle w:val="13"/>
            </w:pPr>
            <w:r>
              <w:t>法律顾问服务费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用于支付2023年、2024年未支付的法律顾问费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1.用于支付2023年、2024年未支付的法律顾问费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≥90完成率</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专款专用率</w:t>
            </w:r>
          </w:p>
        </w:tc>
        <w:tc>
          <w:tcPr>
            <w:tcW w:w="5386" w:type="dxa"/>
            <w:vAlign w:val="center"/>
          </w:tcPr>
          <w:p>
            <w:pPr>
              <w:pStyle w:val="13"/>
            </w:pPr>
            <w:r>
              <w:t>专款专用率</w:t>
            </w:r>
          </w:p>
        </w:tc>
        <w:tc>
          <w:tcPr>
            <w:tcW w:w="2268" w:type="dxa"/>
            <w:vAlign w:val="center"/>
          </w:tcPr>
          <w:p>
            <w:pPr>
              <w:pStyle w:val="13"/>
            </w:pPr>
            <w:r>
              <w:t>≥90专款专用率</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工作按时完成率</w:t>
            </w:r>
          </w:p>
        </w:tc>
        <w:tc>
          <w:tcPr>
            <w:tcW w:w="5386" w:type="dxa"/>
            <w:vAlign w:val="center"/>
          </w:tcPr>
          <w:p>
            <w:pPr>
              <w:pStyle w:val="13"/>
            </w:pPr>
            <w:r>
              <w:t>工作按时完成率</w:t>
            </w:r>
          </w:p>
        </w:tc>
        <w:tc>
          <w:tcPr>
            <w:tcW w:w="2268" w:type="dxa"/>
            <w:vAlign w:val="center"/>
          </w:tcPr>
          <w:p>
            <w:pPr>
              <w:pStyle w:val="13"/>
            </w:pPr>
            <w:r>
              <w:t>≥90工作按时完成率</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成本控制率(%)</w:t>
            </w:r>
          </w:p>
        </w:tc>
        <w:tc>
          <w:tcPr>
            <w:tcW w:w="2268" w:type="dxa"/>
            <w:vAlign w:val="center"/>
          </w:tcPr>
          <w:p>
            <w:pPr>
              <w:pStyle w:val="13"/>
            </w:pPr>
            <w:r>
              <w:t>≥90成本控制率(%)</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对地区工作的贡献率</w:t>
            </w:r>
          </w:p>
        </w:tc>
        <w:tc>
          <w:tcPr>
            <w:tcW w:w="5386" w:type="dxa"/>
            <w:vAlign w:val="center"/>
          </w:tcPr>
          <w:p>
            <w:pPr>
              <w:pStyle w:val="13"/>
            </w:pPr>
            <w:r>
              <w:t>对地区工作的贡献率</w:t>
            </w:r>
          </w:p>
        </w:tc>
        <w:tc>
          <w:tcPr>
            <w:tcW w:w="2268" w:type="dxa"/>
            <w:vAlign w:val="center"/>
          </w:tcPr>
          <w:p>
            <w:pPr>
              <w:pStyle w:val="13"/>
            </w:pPr>
            <w:r>
              <w:t>≥90对地区工作的贡献率</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促进地方经济发展</w:t>
            </w:r>
          </w:p>
        </w:tc>
        <w:tc>
          <w:tcPr>
            <w:tcW w:w="5386" w:type="dxa"/>
            <w:vAlign w:val="center"/>
          </w:tcPr>
          <w:p>
            <w:pPr>
              <w:pStyle w:val="13"/>
            </w:pPr>
            <w:r>
              <w:t>促进地方经济发展</w:t>
            </w:r>
          </w:p>
        </w:tc>
        <w:tc>
          <w:tcPr>
            <w:tcW w:w="2268" w:type="dxa"/>
            <w:vAlign w:val="center"/>
          </w:tcPr>
          <w:p>
            <w:pPr>
              <w:pStyle w:val="13"/>
            </w:pPr>
            <w:r>
              <w:t>≥90促进地方经济发展</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促进生态文明建设，推动绿色发展</w:t>
            </w:r>
          </w:p>
        </w:tc>
        <w:tc>
          <w:tcPr>
            <w:tcW w:w="5386" w:type="dxa"/>
            <w:vAlign w:val="center"/>
          </w:tcPr>
          <w:p>
            <w:pPr>
              <w:pStyle w:val="13"/>
            </w:pPr>
            <w:r>
              <w:t>促进生态文明建设，推动绿色发展和绿色生活方式</w:t>
            </w:r>
          </w:p>
        </w:tc>
        <w:tc>
          <w:tcPr>
            <w:tcW w:w="2268" w:type="dxa"/>
            <w:vAlign w:val="center"/>
          </w:tcPr>
          <w:p>
            <w:pPr>
              <w:pStyle w:val="13"/>
            </w:pPr>
            <w:r>
              <w:t>≥90促进生态文明建设，推动绿色发展和绿色生活方式</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项目持续发挥作用</w:t>
            </w:r>
          </w:p>
        </w:tc>
        <w:tc>
          <w:tcPr>
            <w:tcW w:w="5386" w:type="dxa"/>
            <w:vAlign w:val="center"/>
          </w:tcPr>
          <w:p>
            <w:pPr>
              <w:pStyle w:val="13"/>
            </w:pPr>
            <w:r>
              <w:t>项目持续发挥作用</w:t>
            </w:r>
          </w:p>
        </w:tc>
        <w:tc>
          <w:tcPr>
            <w:tcW w:w="2268" w:type="dxa"/>
            <w:vAlign w:val="center"/>
          </w:tcPr>
          <w:p>
            <w:pPr>
              <w:pStyle w:val="13"/>
            </w:pPr>
            <w:r>
              <w:t>≥90项目持续发挥作用</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≥90服务对象满意度</w:t>
            </w:r>
          </w:p>
        </w:tc>
        <w:tc>
          <w:tcPr>
            <w:tcW w:w="1276" w:type="dxa"/>
            <w:vAlign w:val="center"/>
          </w:tcPr>
          <w:p>
            <w:pPr>
              <w:pStyle w:val="13"/>
            </w:pPr>
            <w:r>
              <w:t>县委县政府确认项目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5、国有用地土地使用税绩效目标表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13022925P00JXC410315P</w:t>
            </w:r>
          </w:p>
        </w:tc>
        <w:tc>
          <w:tcPr>
            <w:tcW w:w="2835" w:type="dxa"/>
            <w:vAlign w:val="center"/>
          </w:tcPr>
          <w:p>
            <w:pPr>
              <w:pStyle w:val="11"/>
            </w:pPr>
            <w:r>
              <w:t>项目名称</w:t>
            </w:r>
          </w:p>
        </w:tc>
        <w:tc>
          <w:tcPr>
            <w:tcW w:w="6095" w:type="dxa"/>
            <w:gridSpan w:val="3"/>
            <w:vAlign w:val="center"/>
          </w:tcPr>
          <w:p>
            <w:pPr>
              <w:pStyle w:val="13"/>
            </w:pPr>
            <w:r>
              <w:t>国有用地土地使用税</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1447500.00</w:t>
            </w:r>
          </w:p>
        </w:tc>
        <w:tc>
          <w:tcPr>
            <w:tcW w:w="2835" w:type="dxa"/>
            <w:vAlign w:val="center"/>
          </w:tcPr>
          <w:p>
            <w:pPr>
              <w:pStyle w:val="11"/>
            </w:pPr>
            <w:r>
              <w:t>其中：财政    资金</w:t>
            </w:r>
          </w:p>
        </w:tc>
        <w:tc>
          <w:tcPr>
            <w:tcW w:w="2551" w:type="dxa"/>
            <w:vAlign w:val="center"/>
          </w:tcPr>
          <w:p>
            <w:pPr>
              <w:pStyle w:val="13"/>
            </w:pPr>
            <w:r>
              <w:t>1447500.00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用于支付城镇土地使用税</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1.用于完成缴纳2024年未及2025年土地使用税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缴纳土地使用税及滞纳金完成率</w:t>
            </w:r>
          </w:p>
        </w:tc>
        <w:tc>
          <w:tcPr>
            <w:tcW w:w="2268" w:type="dxa"/>
            <w:vAlign w:val="center"/>
          </w:tcPr>
          <w:p>
            <w:pPr>
              <w:pStyle w:val="13"/>
            </w:pPr>
            <w:r>
              <w:t>≥90缴纳土地使用税及滞纳金完成率</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≥90资金到位率</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按时支出</w:t>
            </w:r>
          </w:p>
        </w:tc>
        <w:tc>
          <w:tcPr>
            <w:tcW w:w="5386" w:type="dxa"/>
            <w:vAlign w:val="center"/>
          </w:tcPr>
          <w:p>
            <w:pPr>
              <w:pStyle w:val="13"/>
            </w:pPr>
            <w:r>
              <w:t>资金到位按时支出</w:t>
            </w:r>
          </w:p>
        </w:tc>
        <w:tc>
          <w:tcPr>
            <w:tcW w:w="2268" w:type="dxa"/>
            <w:vAlign w:val="center"/>
          </w:tcPr>
          <w:p>
            <w:pPr>
              <w:pStyle w:val="13"/>
            </w:pPr>
            <w:r>
              <w:t>≥90资金到位按时支出</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w:t>
            </w:r>
          </w:p>
        </w:tc>
        <w:tc>
          <w:tcPr>
            <w:tcW w:w="5386" w:type="dxa"/>
            <w:vAlign w:val="center"/>
          </w:tcPr>
          <w:p>
            <w:pPr>
              <w:pStyle w:val="13"/>
            </w:pPr>
            <w:r>
              <w:t>预算控制数144.75</w:t>
            </w:r>
          </w:p>
        </w:tc>
        <w:tc>
          <w:tcPr>
            <w:tcW w:w="2268" w:type="dxa"/>
            <w:vAlign w:val="center"/>
          </w:tcPr>
          <w:p>
            <w:pPr>
              <w:pStyle w:val="13"/>
            </w:pPr>
            <w:r>
              <w:t>1447500预算控制数144.75</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社会效益指标</w:t>
            </w:r>
          </w:p>
        </w:tc>
        <w:tc>
          <w:tcPr>
            <w:tcW w:w="5386" w:type="dxa"/>
            <w:vAlign w:val="center"/>
          </w:tcPr>
          <w:p>
            <w:pPr>
              <w:pStyle w:val="13"/>
            </w:pPr>
            <w:r>
              <w:t>社会效益指标</w:t>
            </w:r>
          </w:p>
        </w:tc>
        <w:tc>
          <w:tcPr>
            <w:tcW w:w="2268" w:type="dxa"/>
            <w:vAlign w:val="center"/>
          </w:tcPr>
          <w:p>
            <w:pPr>
              <w:pStyle w:val="13"/>
            </w:pPr>
            <w:r>
              <w:t>≥90社会效益指标</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社会影响度</w:t>
            </w:r>
          </w:p>
        </w:tc>
        <w:tc>
          <w:tcPr>
            <w:tcW w:w="5386" w:type="dxa"/>
            <w:vAlign w:val="center"/>
          </w:tcPr>
          <w:p>
            <w:pPr>
              <w:pStyle w:val="13"/>
            </w:pPr>
            <w:r>
              <w:t>社会影响度</w:t>
            </w:r>
          </w:p>
        </w:tc>
        <w:tc>
          <w:tcPr>
            <w:tcW w:w="2268" w:type="dxa"/>
            <w:vAlign w:val="center"/>
          </w:tcPr>
          <w:p>
            <w:pPr>
              <w:pStyle w:val="13"/>
            </w:pPr>
            <w:r>
              <w:t>≥90社会影响度</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不对生态影响</w:t>
            </w:r>
          </w:p>
        </w:tc>
        <w:tc>
          <w:tcPr>
            <w:tcW w:w="2268" w:type="dxa"/>
            <w:vAlign w:val="center"/>
          </w:tcPr>
          <w:p>
            <w:pPr>
              <w:pStyle w:val="13"/>
            </w:pPr>
            <w:r>
              <w:t>≥90不对生态影响</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≥90可持续性服务</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≥90服务对象满意度</w:t>
            </w:r>
          </w:p>
        </w:tc>
        <w:tc>
          <w:tcPr>
            <w:tcW w:w="1276" w:type="dxa"/>
            <w:vAlign w:val="center"/>
          </w:tcPr>
          <w:p>
            <w:pPr>
              <w:pStyle w:val="13"/>
            </w:pPr>
            <w:r>
              <w:t>县委县政府确认项目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6、环境卫生整治项目绩效目标表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13022925P000153100039</w:t>
            </w:r>
          </w:p>
        </w:tc>
        <w:tc>
          <w:tcPr>
            <w:tcW w:w="2835" w:type="dxa"/>
            <w:vAlign w:val="center"/>
          </w:tcPr>
          <w:p>
            <w:pPr>
              <w:pStyle w:val="11"/>
            </w:pPr>
            <w:r>
              <w:t>项目名称</w:t>
            </w:r>
          </w:p>
        </w:tc>
        <w:tc>
          <w:tcPr>
            <w:tcW w:w="6095" w:type="dxa"/>
            <w:gridSpan w:val="3"/>
            <w:vAlign w:val="center"/>
          </w:tcPr>
          <w:p>
            <w:pPr>
              <w:pStyle w:val="13"/>
            </w:pPr>
            <w:r>
              <w:t>环境卫生整治项目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200000.00</w:t>
            </w:r>
          </w:p>
        </w:tc>
        <w:tc>
          <w:tcPr>
            <w:tcW w:w="2835" w:type="dxa"/>
            <w:vAlign w:val="center"/>
          </w:tcPr>
          <w:p>
            <w:pPr>
              <w:pStyle w:val="11"/>
            </w:pPr>
            <w:r>
              <w:t>其中：财政    资金</w:t>
            </w:r>
          </w:p>
        </w:tc>
        <w:tc>
          <w:tcPr>
            <w:tcW w:w="2551" w:type="dxa"/>
            <w:vAlign w:val="center"/>
          </w:tcPr>
          <w:p>
            <w:pPr>
              <w:pStyle w:val="13"/>
            </w:pPr>
            <w:r>
              <w:t>200000.00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用于支付园区环境卫生整治应急维护费用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1.支付年度内环境卫生整治项目经费。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完成面积数</w:t>
            </w:r>
          </w:p>
        </w:tc>
        <w:tc>
          <w:tcPr>
            <w:tcW w:w="5386" w:type="dxa"/>
            <w:vAlign w:val="center"/>
          </w:tcPr>
          <w:p>
            <w:pPr>
              <w:pStyle w:val="13"/>
            </w:pPr>
            <w:r>
              <w:t>完成环境整治面积数</w:t>
            </w:r>
          </w:p>
        </w:tc>
        <w:tc>
          <w:tcPr>
            <w:tcW w:w="2268" w:type="dxa"/>
            <w:vAlign w:val="center"/>
          </w:tcPr>
          <w:p>
            <w:pPr>
              <w:pStyle w:val="13"/>
            </w:pPr>
            <w:r>
              <w:t>124000完成环境整治面积数</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w:t>
            </w:r>
          </w:p>
        </w:tc>
        <w:tc>
          <w:tcPr>
            <w:tcW w:w="2268" w:type="dxa"/>
            <w:vAlign w:val="center"/>
          </w:tcPr>
          <w:p>
            <w:pPr>
              <w:pStyle w:val="13"/>
            </w:pPr>
            <w:r>
              <w:t>≥90验收合格率</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按时完成率</w:t>
            </w:r>
          </w:p>
        </w:tc>
        <w:tc>
          <w:tcPr>
            <w:tcW w:w="5386" w:type="dxa"/>
            <w:vAlign w:val="center"/>
          </w:tcPr>
          <w:p>
            <w:pPr>
              <w:pStyle w:val="13"/>
            </w:pPr>
            <w:r>
              <w:t>按时完成率</w:t>
            </w:r>
          </w:p>
        </w:tc>
        <w:tc>
          <w:tcPr>
            <w:tcW w:w="2268" w:type="dxa"/>
            <w:vAlign w:val="center"/>
          </w:tcPr>
          <w:p>
            <w:pPr>
              <w:pStyle w:val="13"/>
            </w:pPr>
            <w:r>
              <w:t>≥90按时完成率</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项目预算控制数</w:t>
            </w:r>
          </w:p>
        </w:tc>
        <w:tc>
          <w:tcPr>
            <w:tcW w:w="2268" w:type="dxa"/>
            <w:vAlign w:val="center"/>
          </w:tcPr>
          <w:p>
            <w:pPr>
              <w:pStyle w:val="13"/>
            </w:pPr>
            <w:r>
              <w:t>≥90项目预算控制数</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≥90公共服务水平提升情况</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保障工作顺利开展</w:t>
            </w:r>
          </w:p>
        </w:tc>
        <w:tc>
          <w:tcPr>
            <w:tcW w:w="5386" w:type="dxa"/>
            <w:vAlign w:val="center"/>
          </w:tcPr>
          <w:p>
            <w:pPr>
              <w:pStyle w:val="13"/>
            </w:pPr>
            <w:r>
              <w:t>保障工作顺利开展</w:t>
            </w:r>
          </w:p>
        </w:tc>
        <w:tc>
          <w:tcPr>
            <w:tcW w:w="2268" w:type="dxa"/>
            <w:vAlign w:val="center"/>
          </w:tcPr>
          <w:p>
            <w:pPr>
              <w:pStyle w:val="13"/>
            </w:pPr>
            <w:r>
              <w:t>≥90保障工作顺利开展</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≥90改善生态环境质量</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项目发挥作用情况</w:t>
            </w:r>
          </w:p>
        </w:tc>
        <w:tc>
          <w:tcPr>
            <w:tcW w:w="5386" w:type="dxa"/>
            <w:vAlign w:val="center"/>
          </w:tcPr>
          <w:p>
            <w:pPr>
              <w:pStyle w:val="13"/>
            </w:pPr>
            <w:r>
              <w:t>项目发挥作用情况</w:t>
            </w:r>
          </w:p>
        </w:tc>
        <w:tc>
          <w:tcPr>
            <w:tcW w:w="2268" w:type="dxa"/>
            <w:vAlign w:val="center"/>
          </w:tcPr>
          <w:p>
            <w:pPr>
              <w:pStyle w:val="13"/>
            </w:pPr>
            <w:r>
              <w:t>≥90项目发挥作用情况</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≥90服务对象满意度指标</w:t>
            </w:r>
          </w:p>
        </w:tc>
        <w:tc>
          <w:tcPr>
            <w:tcW w:w="1276" w:type="dxa"/>
            <w:vAlign w:val="center"/>
          </w:tcPr>
          <w:p>
            <w:pPr>
              <w:pStyle w:val="13"/>
            </w:pPr>
            <w:r>
              <w:t>县委县政府确认项目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7、基础设施维护绩效目标表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13022925P000164100280</w:t>
            </w:r>
          </w:p>
        </w:tc>
        <w:tc>
          <w:tcPr>
            <w:tcW w:w="2835" w:type="dxa"/>
            <w:vAlign w:val="center"/>
          </w:tcPr>
          <w:p>
            <w:pPr>
              <w:pStyle w:val="11"/>
            </w:pPr>
            <w:r>
              <w:t>项目名称</w:t>
            </w:r>
          </w:p>
        </w:tc>
        <w:tc>
          <w:tcPr>
            <w:tcW w:w="6095" w:type="dxa"/>
            <w:gridSpan w:val="3"/>
            <w:vAlign w:val="center"/>
          </w:tcPr>
          <w:p>
            <w:pPr>
              <w:pStyle w:val="13"/>
            </w:pPr>
            <w:r>
              <w:t>基础设施维护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对园区内部道路、污水管道，管网及桥梁进行维修护。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1.对园区内部道路、污水管道，管网及桥梁进行维修护。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项目完成情况</w:t>
            </w:r>
          </w:p>
        </w:tc>
        <w:tc>
          <w:tcPr>
            <w:tcW w:w="5386" w:type="dxa"/>
            <w:vAlign w:val="center"/>
          </w:tcPr>
          <w:p>
            <w:pPr>
              <w:pStyle w:val="13"/>
            </w:pPr>
            <w:r>
              <w:t>基础设施维护项目完成情况</w:t>
            </w:r>
          </w:p>
        </w:tc>
        <w:tc>
          <w:tcPr>
            <w:tcW w:w="2268" w:type="dxa"/>
            <w:vAlign w:val="center"/>
          </w:tcPr>
          <w:p>
            <w:pPr>
              <w:pStyle w:val="13"/>
            </w:pPr>
            <w:r>
              <w:t>≥90基础设施维护项目完成情况</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项目验收合格率</w:t>
            </w:r>
          </w:p>
        </w:tc>
        <w:tc>
          <w:tcPr>
            <w:tcW w:w="2268" w:type="dxa"/>
            <w:vAlign w:val="center"/>
          </w:tcPr>
          <w:p>
            <w:pPr>
              <w:pStyle w:val="13"/>
            </w:pPr>
            <w:r>
              <w:t>≥90项目验收合格率</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基础设施维护及时性</w:t>
            </w:r>
          </w:p>
        </w:tc>
        <w:tc>
          <w:tcPr>
            <w:tcW w:w="2268" w:type="dxa"/>
            <w:vAlign w:val="center"/>
          </w:tcPr>
          <w:p>
            <w:pPr>
              <w:pStyle w:val="13"/>
            </w:pPr>
            <w:r>
              <w:t>≥90基础设施维护及时性</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≥90预算控制数</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业务保障能力提升情况</w:t>
            </w:r>
          </w:p>
        </w:tc>
        <w:tc>
          <w:tcPr>
            <w:tcW w:w="5386" w:type="dxa"/>
            <w:vAlign w:val="center"/>
          </w:tcPr>
          <w:p>
            <w:pPr>
              <w:pStyle w:val="13"/>
            </w:pPr>
            <w:r>
              <w:t>业务保障能力提升情况</w:t>
            </w:r>
          </w:p>
        </w:tc>
        <w:tc>
          <w:tcPr>
            <w:tcW w:w="2268" w:type="dxa"/>
            <w:vAlign w:val="center"/>
          </w:tcPr>
          <w:p>
            <w:pPr>
              <w:pStyle w:val="13"/>
            </w:pPr>
            <w:r>
              <w:t>≥90业务保障能力提升情况</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工作环境正常</w:t>
            </w:r>
          </w:p>
        </w:tc>
        <w:tc>
          <w:tcPr>
            <w:tcW w:w="5386" w:type="dxa"/>
            <w:vAlign w:val="center"/>
          </w:tcPr>
          <w:p>
            <w:pPr>
              <w:pStyle w:val="13"/>
            </w:pPr>
            <w:r>
              <w:t>工作环境正常</w:t>
            </w:r>
          </w:p>
        </w:tc>
        <w:tc>
          <w:tcPr>
            <w:tcW w:w="2268" w:type="dxa"/>
            <w:vAlign w:val="center"/>
          </w:tcPr>
          <w:p>
            <w:pPr>
              <w:pStyle w:val="13"/>
            </w:pPr>
            <w:r>
              <w:t>≥90工作环境正常</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促进地区生态和谐发展情况</w:t>
            </w:r>
          </w:p>
        </w:tc>
        <w:tc>
          <w:tcPr>
            <w:tcW w:w="5386" w:type="dxa"/>
            <w:vAlign w:val="center"/>
          </w:tcPr>
          <w:p>
            <w:pPr>
              <w:pStyle w:val="13"/>
            </w:pPr>
            <w:r>
              <w:t>促进地区生态和谐发展情况</w:t>
            </w:r>
          </w:p>
        </w:tc>
        <w:tc>
          <w:tcPr>
            <w:tcW w:w="2268" w:type="dxa"/>
            <w:vAlign w:val="center"/>
          </w:tcPr>
          <w:p>
            <w:pPr>
              <w:pStyle w:val="13"/>
            </w:pPr>
            <w:r>
              <w:t>≥90促进地区生态和谐发展情况</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业务能力增强</w:t>
            </w:r>
          </w:p>
        </w:tc>
        <w:tc>
          <w:tcPr>
            <w:tcW w:w="5386" w:type="dxa"/>
            <w:vAlign w:val="center"/>
          </w:tcPr>
          <w:p>
            <w:pPr>
              <w:pStyle w:val="13"/>
            </w:pPr>
            <w:r>
              <w:t>业务能力增强</w:t>
            </w:r>
          </w:p>
        </w:tc>
        <w:tc>
          <w:tcPr>
            <w:tcW w:w="2268" w:type="dxa"/>
            <w:vAlign w:val="center"/>
          </w:tcPr>
          <w:p>
            <w:pPr>
              <w:pStyle w:val="13"/>
            </w:pPr>
            <w:r>
              <w:t>≥90业务能力增强</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≥90服务对象满意度</w:t>
            </w:r>
          </w:p>
        </w:tc>
        <w:tc>
          <w:tcPr>
            <w:tcW w:w="1276" w:type="dxa"/>
            <w:vAlign w:val="center"/>
          </w:tcPr>
          <w:p>
            <w:pPr>
              <w:pStyle w:val="13"/>
            </w:pPr>
            <w:r>
              <w:t>县委县政府确认项目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8、路灯电费绩效目标表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13022925P00016410029K</w:t>
            </w:r>
          </w:p>
        </w:tc>
        <w:tc>
          <w:tcPr>
            <w:tcW w:w="2835" w:type="dxa"/>
            <w:vAlign w:val="center"/>
          </w:tcPr>
          <w:p>
            <w:pPr>
              <w:pStyle w:val="11"/>
            </w:pPr>
            <w:r>
              <w:t>项目名称</w:t>
            </w:r>
          </w:p>
        </w:tc>
        <w:tc>
          <w:tcPr>
            <w:tcW w:w="6095" w:type="dxa"/>
            <w:gridSpan w:val="3"/>
            <w:vAlign w:val="center"/>
          </w:tcPr>
          <w:p>
            <w:pPr>
              <w:pStyle w:val="13"/>
            </w:pPr>
            <w:r>
              <w:t>路灯电费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120000.00</w:t>
            </w:r>
          </w:p>
        </w:tc>
        <w:tc>
          <w:tcPr>
            <w:tcW w:w="2835" w:type="dxa"/>
            <w:vAlign w:val="center"/>
          </w:tcPr>
          <w:p>
            <w:pPr>
              <w:pStyle w:val="11"/>
            </w:pPr>
            <w:r>
              <w:t>其中：财政    资金</w:t>
            </w:r>
          </w:p>
        </w:tc>
        <w:tc>
          <w:tcPr>
            <w:tcW w:w="2551" w:type="dxa"/>
            <w:vAlign w:val="center"/>
          </w:tcPr>
          <w:p>
            <w:pPr>
              <w:pStyle w:val="13"/>
            </w:pPr>
            <w:r>
              <w:t>120000.00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用于支付园区路灯电费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1.用于2025年园区路灯电费支出及路灯维护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路灯数量</w:t>
            </w:r>
          </w:p>
        </w:tc>
        <w:tc>
          <w:tcPr>
            <w:tcW w:w="5386" w:type="dxa"/>
            <w:vAlign w:val="center"/>
          </w:tcPr>
          <w:p>
            <w:pPr>
              <w:pStyle w:val="13"/>
            </w:pPr>
            <w:r>
              <w:t>园区路灯数量344盏</w:t>
            </w:r>
          </w:p>
        </w:tc>
        <w:tc>
          <w:tcPr>
            <w:tcW w:w="2268" w:type="dxa"/>
            <w:vAlign w:val="center"/>
          </w:tcPr>
          <w:p>
            <w:pPr>
              <w:pStyle w:val="13"/>
            </w:pPr>
            <w:r>
              <w:t>344园区路灯数量344盏</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亮灯率</w:t>
            </w:r>
          </w:p>
        </w:tc>
        <w:tc>
          <w:tcPr>
            <w:tcW w:w="5386" w:type="dxa"/>
            <w:vAlign w:val="center"/>
          </w:tcPr>
          <w:p>
            <w:pPr>
              <w:pStyle w:val="13"/>
            </w:pPr>
            <w:r>
              <w:t>亮灯率</w:t>
            </w:r>
          </w:p>
        </w:tc>
        <w:tc>
          <w:tcPr>
            <w:tcW w:w="2268" w:type="dxa"/>
            <w:vAlign w:val="center"/>
          </w:tcPr>
          <w:p>
            <w:pPr>
              <w:pStyle w:val="13"/>
            </w:pPr>
            <w:r>
              <w:t>≥9亮灯率</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及时性</w:t>
            </w:r>
          </w:p>
        </w:tc>
        <w:tc>
          <w:tcPr>
            <w:tcW w:w="2268" w:type="dxa"/>
            <w:vAlign w:val="center"/>
          </w:tcPr>
          <w:p>
            <w:pPr>
              <w:pStyle w:val="13"/>
            </w:pPr>
            <w:r>
              <w:t>≥90及时性</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此次预算控制数120000元</w:t>
            </w:r>
          </w:p>
        </w:tc>
        <w:tc>
          <w:tcPr>
            <w:tcW w:w="2268" w:type="dxa"/>
            <w:vAlign w:val="center"/>
          </w:tcPr>
          <w:p>
            <w:pPr>
              <w:pStyle w:val="13"/>
            </w:pPr>
            <w:r>
              <w:t>120000此次预算控制数120000元</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环境改善情况</w:t>
            </w:r>
          </w:p>
        </w:tc>
        <w:tc>
          <w:tcPr>
            <w:tcW w:w="5386" w:type="dxa"/>
            <w:vAlign w:val="center"/>
          </w:tcPr>
          <w:p>
            <w:pPr>
              <w:pStyle w:val="13"/>
            </w:pPr>
            <w:r>
              <w:t>保障园区夜晚道路亮化</w:t>
            </w:r>
          </w:p>
        </w:tc>
        <w:tc>
          <w:tcPr>
            <w:tcW w:w="2268" w:type="dxa"/>
            <w:vAlign w:val="center"/>
          </w:tcPr>
          <w:p>
            <w:pPr>
              <w:pStyle w:val="13"/>
            </w:pPr>
            <w:r>
              <w:t>≥90保障园区夜晚道路亮化</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安全性</w:t>
            </w:r>
          </w:p>
        </w:tc>
        <w:tc>
          <w:tcPr>
            <w:tcW w:w="5386" w:type="dxa"/>
            <w:vAlign w:val="center"/>
          </w:tcPr>
          <w:p>
            <w:pPr>
              <w:pStyle w:val="13"/>
            </w:pPr>
            <w:r>
              <w:t>保障企业职工夜晚出行安全性</w:t>
            </w:r>
          </w:p>
        </w:tc>
        <w:tc>
          <w:tcPr>
            <w:tcW w:w="2268" w:type="dxa"/>
            <w:vAlign w:val="center"/>
          </w:tcPr>
          <w:p>
            <w:pPr>
              <w:pStyle w:val="13"/>
            </w:pPr>
            <w:r>
              <w:t>≥90保障企业职工夜晚出行安全性</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不对生态造成破坏</w:t>
            </w:r>
          </w:p>
        </w:tc>
        <w:tc>
          <w:tcPr>
            <w:tcW w:w="2268" w:type="dxa"/>
            <w:vAlign w:val="center"/>
          </w:tcPr>
          <w:p>
            <w:pPr>
              <w:pStyle w:val="13"/>
            </w:pPr>
            <w:r>
              <w:t>≥90不对生态造成破坏</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具有可持续发挥作用性可持续性</w:t>
            </w:r>
          </w:p>
        </w:tc>
        <w:tc>
          <w:tcPr>
            <w:tcW w:w="2268" w:type="dxa"/>
            <w:vAlign w:val="center"/>
          </w:tcPr>
          <w:p>
            <w:pPr>
              <w:pStyle w:val="13"/>
            </w:pPr>
            <w:r>
              <w:t>≥90具有可持续发挥作用性可持续性</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≥90服务对象满意度</w:t>
            </w:r>
          </w:p>
        </w:tc>
        <w:tc>
          <w:tcPr>
            <w:tcW w:w="1276" w:type="dxa"/>
            <w:vAlign w:val="center"/>
          </w:tcPr>
          <w:p>
            <w:pPr>
              <w:pStyle w:val="13"/>
            </w:pPr>
            <w:r>
              <w:t>县委县政府确认项目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9、绿化养护项目绩效目标表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13022925P00016410027C</w:t>
            </w:r>
          </w:p>
        </w:tc>
        <w:tc>
          <w:tcPr>
            <w:tcW w:w="2835" w:type="dxa"/>
            <w:vAlign w:val="center"/>
          </w:tcPr>
          <w:p>
            <w:pPr>
              <w:pStyle w:val="11"/>
            </w:pPr>
            <w:r>
              <w:t>项目名称</w:t>
            </w:r>
          </w:p>
        </w:tc>
        <w:tc>
          <w:tcPr>
            <w:tcW w:w="6095" w:type="dxa"/>
            <w:gridSpan w:val="3"/>
            <w:vAlign w:val="center"/>
          </w:tcPr>
          <w:p>
            <w:pPr>
              <w:pStyle w:val="13"/>
            </w:pPr>
            <w:r>
              <w:t>绿化养护项目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200000.00</w:t>
            </w:r>
          </w:p>
        </w:tc>
        <w:tc>
          <w:tcPr>
            <w:tcW w:w="2835" w:type="dxa"/>
            <w:vAlign w:val="center"/>
          </w:tcPr>
          <w:p>
            <w:pPr>
              <w:pStyle w:val="11"/>
            </w:pPr>
            <w:r>
              <w:t>其中：财政    资金</w:t>
            </w:r>
          </w:p>
        </w:tc>
        <w:tc>
          <w:tcPr>
            <w:tcW w:w="2551" w:type="dxa"/>
            <w:vAlign w:val="center"/>
          </w:tcPr>
          <w:p>
            <w:pPr>
              <w:pStyle w:val="13"/>
            </w:pPr>
            <w:r>
              <w:t>200000.00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用于支付绿化养护费用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1.支付年度内绿化养护项目资金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完成面积数</w:t>
            </w:r>
          </w:p>
        </w:tc>
        <w:tc>
          <w:tcPr>
            <w:tcW w:w="5386" w:type="dxa"/>
            <w:vAlign w:val="center"/>
          </w:tcPr>
          <w:p>
            <w:pPr>
              <w:pStyle w:val="13"/>
            </w:pPr>
            <w:r>
              <w:t>完成绿化养护面积面积数</w:t>
            </w:r>
          </w:p>
        </w:tc>
        <w:tc>
          <w:tcPr>
            <w:tcW w:w="2268" w:type="dxa"/>
            <w:vAlign w:val="center"/>
          </w:tcPr>
          <w:p>
            <w:pPr>
              <w:pStyle w:val="13"/>
            </w:pPr>
            <w:r>
              <w:t>41778完成绿化养护面积面积数</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合格率</w:t>
            </w:r>
          </w:p>
        </w:tc>
        <w:tc>
          <w:tcPr>
            <w:tcW w:w="5386" w:type="dxa"/>
            <w:vAlign w:val="center"/>
          </w:tcPr>
          <w:p>
            <w:pPr>
              <w:pStyle w:val="13"/>
            </w:pPr>
            <w:r>
              <w:t>验收合格率</w:t>
            </w:r>
          </w:p>
        </w:tc>
        <w:tc>
          <w:tcPr>
            <w:tcW w:w="2268" w:type="dxa"/>
            <w:vAlign w:val="center"/>
          </w:tcPr>
          <w:p>
            <w:pPr>
              <w:pStyle w:val="13"/>
            </w:pPr>
            <w:r>
              <w:t>≥90验收合格率</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按时完成率</w:t>
            </w:r>
          </w:p>
        </w:tc>
        <w:tc>
          <w:tcPr>
            <w:tcW w:w="5386" w:type="dxa"/>
            <w:vAlign w:val="center"/>
          </w:tcPr>
          <w:p>
            <w:pPr>
              <w:pStyle w:val="13"/>
            </w:pPr>
            <w:r>
              <w:t>按时完成率</w:t>
            </w:r>
          </w:p>
        </w:tc>
        <w:tc>
          <w:tcPr>
            <w:tcW w:w="2268" w:type="dxa"/>
            <w:vAlign w:val="center"/>
          </w:tcPr>
          <w:p>
            <w:pPr>
              <w:pStyle w:val="13"/>
            </w:pPr>
            <w:r>
              <w:t>≥90按时完成率</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控制在预算资金内</w:t>
            </w:r>
          </w:p>
        </w:tc>
        <w:tc>
          <w:tcPr>
            <w:tcW w:w="5386" w:type="dxa"/>
            <w:vAlign w:val="center"/>
          </w:tcPr>
          <w:p>
            <w:pPr>
              <w:pStyle w:val="13"/>
            </w:pPr>
            <w:r>
              <w:t>控制在预算资金内</w:t>
            </w:r>
          </w:p>
        </w:tc>
        <w:tc>
          <w:tcPr>
            <w:tcW w:w="2268" w:type="dxa"/>
            <w:vAlign w:val="center"/>
          </w:tcPr>
          <w:p>
            <w:pPr>
              <w:pStyle w:val="13"/>
            </w:pPr>
            <w:r>
              <w:t>≥90控制在预算资金内</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≥90公共服务水平提升情况</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保障工作顺利开展</w:t>
            </w:r>
          </w:p>
        </w:tc>
        <w:tc>
          <w:tcPr>
            <w:tcW w:w="5386" w:type="dxa"/>
            <w:vAlign w:val="center"/>
          </w:tcPr>
          <w:p>
            <w:pPr>
              <w:pStyle w:val="13"/>
            </w:pPr>
            <w:r>
              <w:t>保障工作顺利开展</w:t>
            </w:r>
          </w:p>
        </w:tc>
        <w:tc>
          <w:tcPr>
            <w:tcW w:w="2268" w:type="dxa"/>
            <w:vAlign w:val="center"/>
          </w:tcPr>
          <w:p>
            <w:pPr>
              <w:pStyle w:val="13"/>
            </w:pPr>
            <w:r>
              <w:t>≥90保障工作顺利开展</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≥90改善生态环境质量</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项目发挥作用情况</w:t>
            </w:r>
          </w:p>
        </w:tc>
        <w:tc>
          <w:tcPr>
            <w:tcW w:w="5386" w:type="dxa"/>
            <w:vAlign w:val="center"/>
          </w:tcPr>
          <w:p>
            <w:pPr>
              <w:pStyle w:val="13"/>
            </w:pPr>
            <w:r>
              <w:t>项目发挥作用情况</w:t>
            </w:r>
          </w:p>
        </w:tc>
        <w:tc>
          <w:tcPr>
            <w:tcW w:w="2268" w:type="dxa"/>
            <w:vAlign w:val="center"/>
          </w:tcPr>
          <w:p>
            <w:pPr>
              <w:pStyle w:val="13"/>
            </w:pPr>
            <w:r>
              <w:t>≥90项目发挥作用情况</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≥90服务对象满意度指标</w:t>
            </w:r>
          </w:p>
        </w:tc>
        <w:tc>
          <w:tcPr>
            <w:tcW w:w="1276" w:type="dxa"/>
            <w:vAlign w:val="center"/>
          </w:tcPr>
          <w:p>
            <w:pPr>
              <w:pStyle w:val="13"/>
            </w:pPr>
            <w:r>
              <w:t>县委县政府确认项目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10、污水处理费绩效目标表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13022925P00015010005F</w:t>
            </w:r>
          </w:p>
        </w:tc>
        <w:tc>
          <w:tcPr>
            <w:tcW w:w="2835" w:type="dxa"/>
            <w:vAlign w:val="center"/>
          </w:tcPr>
          <w:p>
            <w:pPr>
              <w:pStyle w:val="11"/>
            </w:pPr>
            <w:r>
              <w:t>项目名称</w:t>
            </w:r>
          </w:p>
        </w:tc>
        <w:tc>
          <w:tcPr>
            <w:tcW w:w="6095" w:type="dxa"/>
            <w:gridSpan w:val="3"/>
            <w:vAlign w:val="center"/>
          </w:tcPr>
          <w:p>
            <w:pPr>
              <w:pStyle w:val="13"/>
            </w:pPr>
            <w:r>
              <w:t>污水处理费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7300000.00</w:t>
            </w:r>
          </w:p>
        </w:tc>
        <w:tc>
          <w:tcPr>
            <w:tcW w:w="2835" w:type="dxa"/>
            <w:vAlign w:val="center"/>
          </w:tcPr>
          <w:p>
            <w:pPr>
              <w:pStyle w:val="11"/>
            </w:pPr>
            <w:r>
              <w:t>其中：财政    资金</w:t>
            </w:r>
          </w:p>
        </w:tc>
        <w:tc>
          <w:tcPr>
            <w:tcW w:w="2551" w:type="dxa"/>
            <w:vAlign w:val="center"/>
          </w:tcPr>
          <w:p>
            <w:pPr>
              <w:pStyle w:val="13"/>
            </w:pPr>
            <w:r>
              <w:t>7300000.00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用于支付污水处理费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1.完成支付202年12月及2025年全年污水处理费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项目数量</w:t>
            </w:r>
          </w:p>
        </w:tc>
        <w:tc>
          <w:tcPr>
            <w:tcW w:w="5386" w:type="dxa"/>
            <w:vAlign w:val="center"/>
          </w:tcPr>
          <w:p>
            <w:pPr>
              <w:pStyle w:val="13"/>
            </w:pPr>
            <w:r>
              <w:t>月付费水量270000m3</w:t>
            </w:r>
          </w:p>
        </w:tc>
        <w:tc>
          <w:tcPr>
            <w:tcW w:w="2268" w:type="dxa"/>
            <w:vAlign w:val="center"/>
          </w:tcPr>
          <w:p>
            <w:pPr>
              <w:pStyle w:val="13"/>
            </w:pPr>
            <w:r>
              <w:t>≥270000月付费水量270000m3</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质量指标</w:t>
            </w:r>
          </w:p>
        </w:tc>
        <w:tc>
          <w:tcPr>
            <w:tcW w:w="5386" w:type="dxa"/>
            <w:vAlign w:val="center"/>
          </w:tcPr>
          <w:p>
            <w:pPr>
              <w:pStyle w:val="13"/>
            </w:pPr>
            <w:r>
              <w:t>达到排放标准</w:t>
            </w:r>
          </w:p>
        </w:tc>
        <w:tc>
          <w:tcPr>
            <w:tcW w:w="2268" w:type="dxa"/>
            <w:vAlign w:val="center"/>
          </w:tcPr>
          <w:p>
            <w:pPr>
              <w:pStyle w:val="13"/>
            </w:pPr>
            <w:r>
              <w:t>100达到排放标准</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随时、及时处理企业排放的污水</w:t>
            </w:r>
          </w:p>
        </w:tc>
        <w:tc>
          <w:tcPr>
            <w:tcW w:w="2268" w:type="dxa"/>
            <w:vAlign w:val="center"/>
          </w:tcPr>
          <w:p>
            <w:pPr>
              <w:pStyle w:val="13"/>
            </w:pPr>
            <w:r>
              <w:t>≥90随时、及时处理企业排放的污水</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w:t>
            </w:r>
          </w:p>
        </w:tc>
        <w:tc>
          <w:tcPr>
            <w:tcW w:w="5386" w:type="dxa"/>
            <w:vAlign w:val="center"/>
          </w:tcPr>
          <w:p>
            <w:pPr>
              <w:pStyle w:val="13"/>
            </w:pPr>
            <w:r>
              <w:t>成本控制合理</w:t>
            </w:r>
          </w:p>
        </w:tc>
        <w:tc>
          <w:tcPr>
            <w:tcW w:w="2268" w:type="dxa"/>
            <w:vAlign w:val="center"/>
          </w:tcPr>
          <w:p>
            <w:pPr>
              <w:pStyle w:val="13"/>
            </w:pPr>
            <w:r>
              <w:t>≥90成本控制合理</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改善水环境</w:t>
            </w:r>
          </w:p>
        </w:tc>
        <w:tc>
          <w:tcPr>
            <w:tcW w:w="5386" w:type="dxa"/>
            <w:vAlign w:val="center"/>
          </w:tcPr>
          <w:p>
            <w:pPr>
              <w:pStyle w:val="13"/>
            </w:pPr>
            <w:r>
              <w:t>控制企业污水排放改善区域水环境</w:t>
            </w:r>
          </w:p>
        </w:tc>
        <w:tc>
          <w:tcPr>
            <w:tcW w:w="2268" w:type="dxa"/>
            <w:vAlign w:val="center"/>
          </w:tcPr>
          <w:p>
            <w:pPr>
              <w:pStyle w:val="13"/>
            </w:pPr>
            <w:r>
              <w:t>≥90控制企业污水排放改善区域水环境</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工作环境正常</w:t>
            </w:r>
          </w:p>
        </w:tc>
        <w:tc>
          <w:tcPr>
            <w:tcW w:w="5386" w:type="dxa"/>
            <w:vAlign w:val="center"/>
          </w:tcPr>
          <w:p>
            <w:pPr>
              <w:pStyle w:val="13"/>
            </w:pPr>
            <w:r>
              <w:t>企业环保达标，促进招商项目发展</w:t>
            </w:r>
          </w:p>
        </w:tc>
        <w:tc>
          <w:tcPr>
            <w:tcW w:w="2268" w:type="dxa"/>
            <w:vAlign w:val="center"/>
          </w:tcPr>
          <w:p>
            <w:pPr>
              <w:pStyle w:val="13"/>
            </w:pPr>
            <w:r>
              <w:t>≥90企业环保达标，促进招商项目发展</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满足生态环保要求</w:t>
            </w:r>
          </w:p>
        </w:tc>
        <w:tc>
          <w:tcPr>
            <w:tcW w:w="5386" w:type="dxa"/>
            <w:vAlign w:val="center"/>
          </w:tcPr>
          <w:p>
            <w:pPr>
              <w:pStyle w:val="13"/>
            </w:pPr>
            <w:r>
              <w:t>满足生态环保要求</w:t>
            </w:r>
          </w:p>
        </w:tc>
        <w:tc>
          <w:tcPr>
            <w:tcW w:w="2268" w:type="dxa"/>
            <w:vAlign w:val="center"/>
          </w:tcPr>
          <w:p>
            <w:pPr>
              <w:pStyle w:val="13"/>
            </w:pPr>
            <w:r>
              <w:t>≥90满足生态环保要求</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持续改善区域水环境</w:t>
            </w:r>
          </w:p>
        </w:tc>
        <w:tc>
          <w:tcPr>
            <w:tcW w:w="2268" w:type="dxa"/>
            <w:vAlign w:val="center"/>
          </w:tcPr>
          <w:p>
            <w:pPr>
              <w:pStyle w:val="13"/>
            </w:pPr>
            <w:r>
              <w:t>≥90持续改善区域水环境</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满意程度</w:t>
            </w:r>
          </w:p>
        </w:tc>
        <w:tc>
          <w:tcPr>
            <w:tcW w:w="5386" w:type="dxa"/>
            <w:vAlign w:val="center"/>
          </w:tcPr>
          <w:p>
            <w:pPr>
              <w:pStyle w:val="13"/>
            </w:pPr>
            <w:r>
              <w:t>非常满意</w:t>
            </w:r>
          </w:p>
        </w:tc>
        <w:tc>
          <w:tcPr>
            <w:tcW w:w="2268" w:type="dxa"/>
            <w:vAlign w:val="center"/>
          </w:tcPr>
          <w:p>
            <w:pPr>
              <w:pStyle w:val="13"/>
            </w:pPr>
            <w:r>
              <w:t>≥90非常满意度</w:t>
            </w:r>
          </w:p>
        </w:tc>
        <w:tc>
          <w:tcPr>
            <w:tcW w:w="1276" w:type="dxa"/>
            <w:vAlign w:val="center"/>
          </w:tcPr>
          <w:p>
            <w:pPr>
              <w:pStyle w:val="13"/>
            </w:pPr>
            <w:r>
              <w:t>县委县政府确认项目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11、招商经费绩效目标表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13022925P000028100063</w:t>
            </w:r>
          </w:p>
        </w:tc>
        <w:tc>
          <w:tcPr>
            <w:tcW w:w="2835" w:type="dxa"/>
            <w:vAlign w:val="center"/>
          </w:tcPr>
          <w:p>
            <w:pPr>
              <w:pStyle w:val="11"/>
            </w:pPr>
            <w:r>
              <w:t>项目名称</w:t>
            </w:r>
          </w:p>
        </w:tc>
        <w:tc>
          <w:tcPr>
            <w:tcW w:w="6095" w:type="dxa"/>
            <w:gridSpan w:val="3"/>
            <w:vAlign w:val="center"/>
          </w:tcPr>
          <w:p>
            <w:pPr>
              <w:pStyle w:val="13"/>
            </w:pPr>
            <w:r>
              <w:t>招商经费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500000.00</w:t>
            </w:r>
          </w:p>
        </w:tc>
        <w:tc>
          <w:tcPr>
            <w:tcW w:w="2835" w:type="dxa"/>
            <w:vAlign w:val="center"/>
          </w:tcPr>
          <w:p>
            <w:pPr>
              <w:pStyle w:val="11"/>
            </w:pPr>
            <w:r>
              <w:t>其中：财政    资金</w:t>
            </w:r>
          </w:p>
        </w:tc>
        <w:tc>
          <w:tcPr>
            <w:tcW w:w="2551" w:type="dxa"/>
            <w:vAlign w:val="center"/>
          </w:tcPr>
          <w:p>
            <w:pPr>
              <w:pStyle w:val="13"/>
            </w:pPr>
            <w:r>
              <w:t>500000.00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用于招商工作经费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1.用于支付年度内招商经费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广告宣传数量</w:t>
            </w:r>
          </w:p>
        </w:tc>
        <w:tc>
          <w:tcPr>
            <w:tcW w:w="5386" w:type="dxa"/>
            <w:vAlign w:val="center"/>
          </w:tcPr>
          <w:p>
            <w:pPr>
              <w:pStyle w:val="13"/>
            </w:pPr>
            <w:r>
              <w:t>完成广告宣传数量</w:t>
            </w:r>
          </w:p>
        </w:tc>
        <w:tc>
          <w:tcPr>
            <w:tcW w:w="2268" w:type="dxa"/>
            <w:vAlign w:val="center"/>
          </w:tcPr>
          <w:p>
            <w:pPr>
              <w:pStyle w:val="13"/>
            </w:pPr>
            <w:r>
              <w:t>≥7完成广告宣传数量</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业务工作完成率（%）</w:t>
            </w:r>
          </w:p>
        </w:tc>
        <w:tc>
          <w:tcPr>
            <w:tcW w:w="5386" w:type="dxa"/>
            <w:vAlign w:val="center"/>
          </w:tcPr>
          <w:p>
            <w:pPr>
              <w:pStyle w:val="13"/>
            </w:pPr>
            <w:r>
              <w:t>业务工作完成率（%）</w:t>
            </w:r>
          </w:p>
        </w:tc>
        <w:tc>
          <w:tcPr>
            <w:tcW w:w="2268" w:type="dxa"/>
            <w:vAlign w:val="center"/>
          </w:tcPr>
          <w:p>
            <w:pPr>
              <w:pStyle w:val="13"/>
            </w:pPr>
            <w:r>
              <w:t>≥90业务工作完成率（%）</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及时率</w:t>
            </w:r>
          </w:p>
        </w:tc>
        <w:tc>
          <w:tcPr>
            <w:tcW w:w="5386" w:type="dxa"/>
            <w:vAlign w:val="center"/>
          </w:tcPr>
          <w:p>
            <w:pPr>
              <w:pStyle w:val="13"/>
            </w:pPr>
            <w:r>
              <w:t>及时率</w:t>
            </w:r>
          </w:p>
        </w:tc>
        <w:tc>
          <w:tcPr>
            <w:tcW w:w="2268" w:type="dxa"/>
            <w:vAlign w:val="center"/>
          </w:tcPr>
          <w:p>
            <w:pPr>
              <w:pStyle w:val="13"/>
            </w:pPr>
            <w:r>
              <w:t>≥90及时率</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w:t>
            </w:r>
          </w:p>
        </w:tc>
        <w:tc>
          <w:tcPr>
            <w:tcW w:w="5386" w:type="dxa"/>
            <w:vAlign w:val="center"/>
          </w:tcPr>
          <w:p>
            <w:pPr>
              <w:pStyle w:val="13"/>
            </w:pPr>
            <w:r>
              <w:t>在招商过程中进行成本控制</w:t>
            </w:r>
          </w:p>
        </w:tc>
        <w:tc>
          <w:tcPr>
            <w:tcW w:w="2268" w:type="dxa"/>
            <w:vAlign w:val="center"/>
          </w:tcPr>
          <w:p>
            <w:pPr>
              <w:pStyle w:val="13"/>
            </w:pPr>
            <w:r>
              <w:t>≥90在招商过程中进行成本控制</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经济发展</w:t>
            </w:r>
          </w:p>
        </w:tc>
        <w:tc>
          <w:tcPr>
            <w:tcW w:w="5386" w:type="dxa"/>
            <w:vAlign w:val="center"/>
          </w:tcPr>
          <w:p>
            <w:pPr>
              <w:pStyle w:val="13"/>
            </w:pPr>
            <w:r>
              <w:t>增加税收1300万元</w:t>
            </w:r>
          </w:p>
        </w:tc>
        <w:tc>
          <w:tcPr>
            <w:tcW w:w="2268" w:type="dxa"/>
            <w:vAlign w:val="center"/>
          </w:tcPr>
          <w:p>
            <w:pPr>
              <w:pStyle w:val="13"/>
            </w:pPr>
            <w:r>
              <w:t>≥1300增加税收1300万元</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促进就业</w:t>
            </w:r>
          </w:p>
        </w:tc>
        <w:tc>
          <w:tcPr>
            <w:tcW w:w="5386" w:type="dxa"/>
            <w:vAlign w:val="center"/>
          </w:tcPr>
          <w:p>
            <w:pPr>
              <w:pStyle w:val="13"/>
            </w:pPr>
            <w:r>
              <w:t>促进人员就业300-500人</w:t>
            </w:r>
          </w:p>
        </w:tc>
        <w:tc>
          <w:tcPr>
            <w:tcW w:w="2268" w:type="dxa"/>
            <w:vAlign w:val="center"/>
          </w:tcPr>
          <w:p>
            <w:pPr>
              <w:pStyle w:val="13"/>
            </w:pPr>
            <w:r>
              <w:t>≥500促进人员就业300-500人</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推动环保事业发展</w:t>
            </w:r>
          </w:p>
        </w:tc>
        <w:tc>
          <w:tcPr>
            <w:tcW w:w="5386" w:type="dxa"/>
            <w:vAlign w:val="center"/>
          </w:tcPr>
          <w:p>
            <w:pPr>
              <w:pStyle w:val="13"/>
            </w:pPr>
            <w:r>
              <w:t>推动环保事业发展</w:t>
            </w:r>
          </w:p>
        </w:tc>
        <w:tc>
          <w:tcPr>
            <w:tcW w:w="2268" w:type="dxa"/>
            <w:vAlign w:val="center"/>
          </w:tcPr>
          <w:p>
            <w:pPr>
              <w:pStyle w:val="13"/>
            </w:pPr>
            <w:r>
              <w:t>≥90推动环保事业发展</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企业项目增加提高地区经济发展可持续性</w:t>
            </w:r>
          </w:p>
        </w:tc>
        <w:tc>
          <w:tcPr>
            <w:tcW w:w="2268" w:type="dxa"/>
            <w:vAlign w:val="center"/>
          </w:tcPr>
          <w:p>
            <w:pPr>
              <w:pStyle w:val="13"/>
            </w:pPr>
            <w:r>
              <w:t>≥90企业项目增加提高地区经济发展可持续性</w:t>
            </w:r>
          </w:p>
        </w:tc>
        <w:tc>
          <w:tcPr>
            <w:tcW w:w="1276" w:type="dxa"/>
            <w:vAlign w:val="center"/>
          </w:tcPr>
          <w:p>
            <w:pPr>
              <w:pStyle w:val="13"/>
            </w:pPr>
            <w:r>
              <w:t>县委县政府确认项目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≥90服务对象满意度</w:t>
            </w:r>
          </w:p>
        </w:tc>
        <w:tc>
          <w:tcPr>
            <w:tcW w:w="1276" w:type="dxa"/>
            <w:vAlign w:val="center"/>
          </w:tcPr>
          <w:p>
            <w:pPr>
              <w:pStyle w:val="13"/>
            </w:pPr>
            <w:r>
              <w:t>县委县政府确认项目</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334河北唐山国家农业科技园区管理委员会</w:t>
            </w:r>
          </w:p>
        </w:tc>
        <w:tc>
          <w:tcPr>
            <w:tcW w:w="771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519139.00</w:t>
            </w:r>
          </w:p>
        </w:tc>
        <w:tc>
          <w:tcPr>
            <w:tcW w:w="964" w:type="dxa"/>
            <w:vAlign w:val="center"/>
          </w:tcPr>
          <w:p>
            <w:pPr>
              <w:pStyle w:val="16"/>
            </w:pPr>
            <w:r>
              <w:t>519139.00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519139.00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河北唐山国家农业科技园区管理委员会本级小计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519139.00</w:t>
            </w:r>
          </w:p>
        </w:tc>
        <w:tc>
          <w:tcPr>
            <w:tcW w:w="964" w:type="dxa"/>
            <w:vAlign w:val="center"/>
          </w:tcPr>
          <w:p>
            <w:pPr>
              <w:pStyle w:val="16"/>
            </w:pPr>
            <w:r>
              <w:t>519139.00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519139.00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公用经费（非三保）</w:t>
            </w:r>
          </w:p>
        </w:tc>
        <w:tc>
          <w:tcPr>
            <w:tcW w:w="964" w:type="dxa"/>
            <w:vAlign w:val="center"/>
          </w:tcPr>
          <w:p>
            <w:pPr>
              <w:pStyle w:val="12"/>
            </w:pPr>
            <w:r>
              <w:t>115750.00</w:t>
            </w:r>
          </w:p>
        </w:tc>
        <w:tc>
          <w:tcPr>
            <w:tcW w:w="1134" w:type="dxa"/>
            <w:vAlign w:val="center"/>
          </w:tcPr>
          <w:p>
            <w:pPr>
              <w:pStyle w:val="13"/>
            </w:pPr>
            <w:r>
              <w:t>其他农副食品，动、植物油制品</w:t>
            </w:r>
          </w:p>
        </w:tc>
        <w:tc>
          <w:tcPr>
            <w:tcW w:w="1134" w:type="dxa"/>
            <w:vAlign w:val="center"/>
          </w:tcPr>
          <w:p>
            <w:pPr>
              <w:pStyle w:val="13"/>
            </w:pPr>
            <w:r>
              <w:t>A07060199</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400.00</w:t>
            </w:r>
          </w:p>
        </w:tc>
        <w:tc>
          <w:tcPr>
            <w:tcW w:w="964" w:type="dxa"/>
            <w:vAlign w:val="center"/>
          </w:tcPr>
          <w:p>
            <w:pPr>
              <w:pStyle w:val="12"/>
            </w:pPr>
            <w:r>
              <w:t>400.00</w:t>
            </w:r>
          </w:p>
        </w:tc>
        <w:tc>
          <w:tcPr>
            <w:tcW w:w="964" w:type="dxa"/>
            <w:vAlign w:val="center"/>
          </w:tcPr>
          <w:p>
            <w:pPr>
              <w:pStyle w:val="12"/>
            </w:pPr>
            <w:r>
              <w:t>400.00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公用经费（非三保）</w:t>
            </w:r>
          </w:p>
        </w:tc>
        <w:tc>
          <w:tcPr>
            <w:tcW w:w="964" w:type="dxa"/>
            <w:vAlign w:val="center"/>
          </w:tcPr>
          <w:p>
            <w:pPr>
              <w:pStyle w:val="12"/>
            </w:pPr>
            <w:r>
              <w:t>115750.00</w:t>
            </w:r>
          </w:p>
        </w:tc>
        <w:tc>
          <w:tcPr>
            <w:tcW w:w="1134" w:type="dxa"/>
            <w:vAlign w:val="center"/>
          </w:tcPr>
          <w:p>
            <w:pPr>
              <w:pStyle w:val="13"/>
            </w:pPr>
            <w:r>
              <w:t>其他农副食品，动、植物油制品</w:t>
            </w:r>
          </w:p>
        </w:tc>
        <w:tc>
          <w:tcPr>
            <w:tcW w:w="1134" w:type="dxa"/>
            <w:vAlign w:val="center"/>
          </w:tcPr>
          <w:p>
            <w:pPr>
              <w:pStyle w:val="13"/>
            </w:pPr>
            <w:r>
              <w:t>A07060199</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200.00</w:t>
            </w:r>
          </w:p>
        </w:tc>
        <w:tc>
          <w:tcPr>
            <w:tcW w:w="964" w:type="dxa"/>
            <w:vAlign w:val="center"/>
          </w:tcPr>
          <w:p>
            <w:pPr>
              <w:pStyle w:val="12"/>
            </w:pPr>
            <w:r>
              <w:t>200.00</w:t>
            </w:r>
          </w:p>
        </w:tc>
        <w:tc>
          <w:tcPr>
            <w:tcW w:w="964" w:type="dxa"/>
            <w:vAlign w:val="center"/>
          </w:tcPr>
          <w:p>
            <w:pPr>
              <w:pStyle w:val="12"/>
            </w:pPr>
            <w:r>
              <w:t>200.00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公用经费（非三保）</w:t>
            </w:r>
          </w:p>
        </w:tc>
        <w:tc>
          <w:tcPr>
            <w:tcW w:w="964" w:type="dxa"/>
            <w:vAlign w:val="center"/>
          </w:tcPr>
          <w:p>
            <w:pPr>
              <w:pStyle w:val="12"/>
            </w:pPr>
            <w:r>
              <w:t>115750.00</w:t>
            </w:r>
          </w:p>
        </w:tc>
        <w:tc>
          <w:tcPr>
            <w:tcW w:w="1134" w:type="dxa"/>
            <w:vAlign w:val="center"/>
          </w:tcPr>
          <w:p>
            <w:pPr>
              <w:pStyle w:val="13"/>
            </w:pPr>
            <w:r>
              <w:t>其他食品、饮料和烟草原料</w:t>
            </w:r>
          </w:p>
        </w:tc>
        <w:tc>
          <w:tcPr>
            <w:tcW w:w="1134" w:type="dxa"/>
            <w:vAlign w:val="center"/>
          </w:tcPr>
          <w:p>
            <w:pPr>
              <w:pStyle w:val="13"/>
            </w:pPr>
            <w:r>
              <w:t>A07069900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750.00</w:t>
            </w:r>
          </w:p>
        </w:tc>
        <w:tc>
          <w:tcPr>
            <w:tcW w:w="964" w:type="dxa"/>
            <w:vAlign w:val="center"/>
          </w:tcPr>
          <w:p>
            <w:pPr>
              <w:pStyle w:val="12"/>
            </w:pPr>
            <w:r>
              <w:t>750.00</w:t>
            </w:r>
          </w:p>
        </w:tc>
        <w:tc>
          <w:tcPr>
            <w:tcW w:w="964" w:type="dxa"/>
            <w:vAlign w:val="center"/>
          </w:tcPr>
          <w:p>
            <w:pPr>
              <w:pStyle w:val="12"/>
            </w:pPr>
            <w:r>
              <w:t>750.00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公用经费（非三保）</w:t>
            </w:r>
          </w:p>
        </w:tc>
        <w:tc>
          <w:tcPr>
            <w:tcW w:w="964" w:type="dxa"/>
            <w:vAlign w:val="center"/>
          </w:tcPr>
          <w:p>
            <w:pPr>
              <w:pStyle w:val="12"/>
            </w:pPr>
            <w:r>
              <w:t>115750.00</w:t>
            </w:r>
          </w:p>
        </w:tc>
        <w:tc>
          <w:tcPr>
            <w:tcW w:w="1134" w:type="dxa"/>
            <w:vAlign w:val="center"/>
          </w:tcPr>
          <w:p>
            <w:pPr>
              <w:pStyle w:val="13"/>
            </w:pPr>
            <w:r>
              <w:t>其他交通运输、仓储服务</w:t>
            </w:r>
          </w:p>
        </w:tc>
        <w:tc>
          <w:tcPr>
            <w:tcW w:w="1134" w:type="dxa"/>
            <w:vAlign w:val="center"/>
          </w:tcPr>
          <w:p>
            <w:pPr>
              <w:pStyle w:val="13"/>
            </w:pPr>
            <w:r>
              <w:t>C15990000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73000.00</w:t>
            </w:r>
          </w:p>
        </w:tc>
        <w:tc>
          <w:tcPr>
            <w:tcW w:w="964" w:type="dxa"/>
            <w:vAlign w:val="center"/>
          </w:tcPr>
          <w:p>
            <w:pPr>
              <w:pStyle w:val="12"/>
            </w:pPr>
            <w:r>
              <w:t>73000.00</w:t>
            </w:r>
          </w:p>
        </w:tc>
        <w:tc>
          <w:tcPr>
            <w:tcW w:w="964" w:type="dxa"/>
            <w:vAlign w:val="center"/>
          </w:tcPr>
          <w:p>
            <w:pPr>
              <w:pStyle w:val="12"/>
            </w:pPr>
            <w:r>
              <w:t>73000.00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408289.00</w:t>
            </w:r>
          </w:p>
        </w:tc>
        <w:tc>
          <w:tcPr>
            <w:tcW w:w="1134" w:type="dxa"/>
            <w:vAlign w:val="center"/>
          </w:tcPr>
          <w:p>
            <w:pPr>
              <w:pStyle w:val="13"/>
            </w:pPr>
            <w:r>
              <w:t>其他普通期刊</w:t>
            </w:r>
          </w:p>
        </w:tc>
        <w:tc>
          <w:tcPr>
            <w:tcW w:w="1134" w:type="dxa"/>
            <w:vAlign w:val="center"/>
          </w:tcPr>
          <w:p>
            <w:pPr>
              <w:pStyle w:val="13"/>
            </w:pPr>
            <w:r>
              <w:t>A04020199</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1150.00</w:t>
            </w:r>
          </w:p>
        </w:tc>
        <w:tc>
          <w:tcPr>
            <w:tcW w:w="964" w:type="dxa"/>
            <w:vAlign w:val="center"/>
          </w:tcPr>
          <w:p>
            <w:pPr>
              <w:pStyle w:val="12"/>
            </w:pPr>
            <w:r>
              <w:t>1150.00</w:t>
            </w:r>
          </w:p>
        </w:tc>
        <w:tc>
          <w:tcPr>
            <w:tcW w:w="964" w:type="dxa"/>
            <w:vAlign w:val="center"/>
          </w:tcPr>
          <w:p>
            <w:pPr>
              <w:pStyle w:val="12"/>
            </w:pPr>
            <w:r>
              <w:t>1150.00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408289.00</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11500.00</w:t>
            </w:r>
          </w:p>
        </w:tc>
        <w:tc>
          <w:tcPr>
            <w:tcW w:w="964" w:type="dxa"/>
            <w:vAlign w:val="center"/>
          </w:tcPr>
          <w:p>
            <w:pPr>
              <w:pStyle w:val="12"/>
            </w:pPr>
            <w:r>
              <w:t>11500.00</w:t>
            </w:r>
          </w:p>
        </w:tc>
        <w:tc>
          <w:tcPr>
            <w:tcW w:w="964" w:type="dxa"/>
            <w:vAlign w:val="center"/>
          </w:tcPr>
          <w:p>
            <w:pPr>
              <w:pStyle w:val="12"/>
            </w:pPr>
            <w:r>
              <w:t>11500.00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408289.00</w:t>
            </w:r>
          </w:p>
        </w:tc>
        <w:tc>
          <w:tcPr>
            <w:tcW w:w="1134" w:type="dxa"/>
            <w:vAlign w:val="center"/>
          </w:tcPr>
          <w:p>
            <w:pPr>
              <w:pStyle w:val="13"/>
            </w:pPr>
            <w:r>
              <w:t>汽油</w:t>
            </w:r>
          </w:p>
        </w:tc>
        <w:tc>
          <w:tcPr>
            <w:tcW w:w="1134" w:type="dxa"/>
            <w:vAlign w:val="center"/>
          </w:tcPr>
          <w:p>
            <w:pPr>
              <w:pStyle w:val="13"/>
            </w:pPr>
            <w:r>
              <w:t>A07070101</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18000.00</w:t>
            </w:r>
          </w:p>
        </w:tc>
        <w:tc>
          <w:tcPr>
            <w:tcW w:w="964" w:type="dxa"/>
            <w:vAlign w:val="center"/>
          </w:tcPr>
          <w:p>
            <w:pPr>
              <w:pStyle w:val="12"/>
            </w:pPr>
            <w:r>
              <w:t>18000.00</w:t>
            </w:r>
          </w:p>
        </w:tc>
        <w:tc>
          <w:tcPr>
            <w:tcW w:w="964" w:type="dxa"/>
            <w:vAlign w:val="center"/>
          </w:tcPr>
          <w:p>
            <w:pPr>
              <w:pStyle w:val="12"/>
            </w:pPr>
            <w:r>
              <w:t>18000.00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408289.00</w:t>
            </w:r>
          </w:p>
        </w:tc>
        <w:tc>
          <w:tcPr>
            <w:tcW w:w="1134" w:type="dxa"/>
            <w:vAlign w:val="center"/>
          </w:tcPr>
          <w:p>
            <w:pPr>
              <w:pStyle w:val="13"/>
            </w:pPr>
            <w:r>
              <w:t>其他社会保障服务</w:t>
            </w:r>
          </w:p>
        </w:tc>
        <w:tc>
          <w:tcPr>
            <w:tcW w:w="1134" w:type="dxa"/>
            <w:vAlign w:val="center"/>
          </w:tcPr>
          <w:p>
            <w:pPr>
              <w:pStyle w:val="13"/>
            </w:pPr>
            <w:r>
              <w:t>C05019900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6000.00</w:t>
            </w:r>
          </w:p>
        </w:tc>
        <w:tc>
          <w:tcPr>
            <w:tcW w:w="964" w:type="dxa"/>
            <w:vAlign w:val="center"/>
          </w:tcPr>
          <w:p>
            <w:pPr>
              <w:pStyle w:val="12"/>
            </w:pPr>
            <w:r>
              <w:t>6000.00</w:t>
            </w:r>
          </w:p>
        </w:tc>
        <w:tc>
          <w:tcPr>
            <w:tcW w:w="964" w:type="dxa"/>
            <w:vAlign w:val="center"/>
          </w:tcPr>
          <w:p>
            <w:pPr>
              <w:pStyle w:val="12"/>
            </w:pPr>
            <w:r>
              <w:t>6000.00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408289.00</w:t>
            </w:r>
          </w:p>
        </w:tc>
        <w:tc>
          <w:tcPr>
            <w:tcW w:w="1134" w:type="dxa"/>
            <w:vAlign w:val="center"/>
          </w:tcPr>
          <w:p>
            <w:pPr>
              <w:pStyle w:val="13"/>
            </w:pPr>
            <w:r>
              <w:t>社区治理服务</w:t>
            </w:r>
          </w:p>
        </w:tc>
        <w:tc>
          <w:tcPr>
            <w:tcW w:w="1134" w:type="dxa"/>
            <w:vAlign w:val="center"/>
          </w:tcPr>
          <w:p>
            <w:pPr>
              <w:pStyle w:val="13"/>
            </w:pPr>
            <w:r>
              <w:t>C05020100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21684.00</w:t>
            </w:r>
          </w:p>
        </w:tc>
        <w:tc>
          <w:tcPr>
            <w:tcW w:w="964" w:type="dxa"/>
            <w:vAlign w:val="center"/>
          </w:tcPr>
          <w:p>
            <w:pPr>
              <w:pStyle w:val="12"/>
            </w:pPr>
            <w:r>
              <w:t>21684.00</w:t>
            </w:r>
          </w:p>
        </w:tc>
        <w:tc>
          <w:tcPr>
            <w:tcW w:w="964" w:type="dxa"/>
            <w:vAlign w:val="center"/>
          </w:tcPr>
          <w:p>
            <w:pPr>
              <w:pStyle w:val="12"/>
            </w:pPr>
            <w:r>
              <w:t>21684.00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21684.00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408289.00</w:t>
            </w:r>
          </w:p>
        </w:tc>
        <w:tc>
          <w:tcPr>
            <w:tcW w:w="1134" w:type="dxa"/>
            <w:vAlign w:val="center"/>
          </w:tcPr>
          <w:p>
            <w:pPr>
              <w:pStyle w:val="13"/>
            </w:pPr>
            <w:r>
              <w:t>社会工作服务</w:t>
            </w:r>
          </w:p>
        </w:tc>
        <w:tc>
          <w:tcPr>
            <w:tcW w:w="1134" w:type="dxa"/>
            <w:vAlign w:val="center"/>
          </w:tcPr>
          <w:p>
            <w:pPr>
              <w:pStyle w:val="13"/>
            </w:pPr>
            <w:r>
              <w:t>C05020300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36000.00</w:t>
            </w:r>
          </w:p>
        </w:tc>
        <w:tc>
          <w:tcPr>
            <w:tcW w:w="964" w:type="dxa"/>
            <w:vAlign w:val="center"/>
          </w:tcPr>
          <w:p>
            <w:pPr>
              <w:pStyle w:val="12"/>
            </w:pPr>
            <w:r>
              <w:t>36000.00</w:t>
            </w:r>
          </w:p>
        </w:tc>
        <w:tc>
          <w:tcPr>
            <w:tcW w:w="964" w:type="dxa"/>
            <w:vAlign w:val="center"/>
          </w:tcPr>
          <w:p>
            <w:pPr>
              <w:pStyle w:val="12"/>
            </w:pPr>
            <w:r>
              <w:t>36000.00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408289.00</w:t>
            </w:r>
          </w:p>
        </w:tc>
        <w:tc>
          <w:tcPr>
            <w:tcW w:w="1134" w:type="dxa"/>
            <w:vAlign w:val="center"/>
          </w:tcPr>
          <w:p>
            <w:pPr>
              <w:pStyle w:val="13"/>
            </w:pPr>
            <w:r>
              <w:t>暖气生产和分配服务</w:t>
            </w:r>
          </w:p>
        </w:tc>
        <w:tc>
          <w:tcPr>
            <w:tcW w:w="1134" w:type="dxa"/>
            <w:vAlign w:val="center"/>
          </w:tcPr>
          <w:p>
            <w:pPr>
              <w:pStyle w:val="13"/>
            </w:pPr>
            <w:r>
              <w:t>C08020100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84023.00</w:t>
            </w:r>
          </w:p>
        </w:tc>
        <w:tc>
          <w:tcPr>
            <w:tcW w:w="964" w:type="dxa"/>
            <w:vAlign w:val="center"/>
          </w:tcPr>
          <w:p>
            <w:pPr>
              <w:pStyle w:val="12"/>
            </w:pPr>
            <w:r>
              <w:t>84023.00</w:t>
            </w:r>
          </w:p>
        </w:tc>
        <w:tc>
          <w:tcPr>
            <w:tcW w:w="964" w:type="dxa"/>
            <w:vAlign w:val="center"/>
          </w:tcPr>
          <w:p>
            <w:pPr>
              <w:pStyle w:val="12"/>
            </w:pPr>
            <w:r>
              <w:t>84023.00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84023.00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408289.00</w:t>
            </w:r>
          </w:p>
        </w:tc>
        <w:tc>
          <w:tcPr>
            <w:tcW w:w="1134" w:type="dxa"/>
            <w:vAlign w:val="center"/>
          </w:tcPr>
          <w:p>
            <w:pPr>
              <w:pStyle w:val="13"/>
            </w:pPr>
            <w:r>
              <w:t>其他公共设施管理服务</w:t>
            </w:r>
          </w:p>
        </w:tc>
        <w:tc>
          <w:tcPr>
            <w:tcW w:w="1134" w:type="dxa"/>
            <w:vAlign w:val="center"/>
          </w:tcPr>
          <w:p>
            <w:pPr>
              <w:pStyle w:val="13"/>
            </w:pPr>
            <w:r>
              <w:t>C13990000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20000.00</w:t>
            </w:r>
          </w:p>
        </w:tc>
        <w:tc>
          <w:tcPr>
            <w:tcW w:w="964" w:type="dxa"/>
            <w:vAlign w:val="center"/>
          </w:tcPr>
          <w:p>
            <w:pPr>
              <w:pStyle w:val="12"/>
            </w:pPr>
            <w:r>
              <w:t>20000.00</w:t>
            </w:r>
          </w:p>
        </w:tc>
        <w:tc>
          <w:tcPr>
            <w:tcW w:w="964" w:type="dxa"/>
            <w:vAlign w:val="center"/>
          </w:tcPr>
          <w:p>
            <w:pPr>
              <w:pStyle w:val="12"/>
            </w:pPr>
            <w:r>
              <w:t>20000.00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408289.00</w:t>
            </w:r>
          </w:p>
        </w:tc>
        <w:tc>
          <w:tcPr>
            <w:tcW w:w="1134" w:type="dxa"/>
            <w:vAlign w:val="center"/>
          </w:tcPr>
          <w:p>
            <w:pPr>
              <w:pStyle w:val="13"/>
            </w:pPr>
            <w:r>
              <w:t>其他城市交通服务</w:t>
            </w:r>
          </w:p>
        </w:tc>
        <w:tc>
          <w:tcPr>
            <w:tcW w:w="1134" w:type="dxa"/>
            <w:vAlign w:val="center"/>
          </w:tcPr>
          <w:p>
            <w:pPr>
              <w:pStyle w:val="13"/>
            </w:pPr>
            <w:r>
              <w:t>C15039900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5000.00</w:t>
            </w:r>
          </w:p>
        </w:tc>
        <w:tc>
          <w:tcPr>
            <w:tcW w:w="964" w:type="dxa"/>
            <w:vAlign w:val="center"/>
          </w:tcPr>
          <w:p>
            <w:pPr>
              <w:pStyle w:val="12"/>
            </w:pPr>
            <w:r>
              <w:t>5000.00</w:t>
            </w:r>
          </w:p>
        </w:tc>
        <w:tc>
          <w:tcPr>
            <w:tcW w:w="964" w:type="dxa"/>
            <w:vAlign w:val="center"/>
          </w:tcPr>
          <w:p>
            <w:pPr>
              <w:pStyle w:val="12"/>
            </w:pPr>
            <w:r>
              <w:t>5000.00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408289.00</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16000.00</w:t>
            </w:r>
          </w:p>
        </w:tc>
        <w:tc>
          <w:tcPr>
            <w:tcW w:w="964" w:type="dxa"/>
            <w:vAlign w:val="center"/>
          </w:tcPr>
          <w:p>
            <w:pPr>
              <w:pStyle w:val="12"/>
            </w:pPr>
            <w:r>
              <w:t>16000.00</w:t>
            </w:r>
          </w:p>
        </w:tc>
        <w:tc>
          <w:tcPr>
            <w:tcW w:w="964" w:type="dxa"/>
            <w:vAlign w:val="center"/>
          </w:tcPr>
          <w:p>
            <w:pPr>
              <w:pStyle w:val="12"/>
            </w:pPr>
            <w:r>
              <w:t>16000.00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408289.00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55432.00</w:t>
            </w:r>
          </w:p>
        </w:tc>
        <w:tc>
          <w:tcPr>
            <w:tcW w:w="964" w:type="dxa"/>
            <w:vAlign w:val="center"/>
          </w:tcPr>
          <w:p>
            <w:pPr>
              <w:pStyle w:val="12"/>
            </w:pPr>
            <w:r>
              <w:t>55432.00</w:t>
            </w:r>
          </w:p>
        </w:tc>
        <w:tc>
          <w:tcPr>
            <w:tcW w:w="964" w:type="dxa"/>
            <w:vAlign w:val="center"/>
          </w:tcPr>
          <w:p>
            <w:pPr>
              <w:pStyle w:val="12"/>
            </w:pPr>
            <w:r>
              <w:t>55432.00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55432.00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安全生产培训检查</w:t>
            </w:r>
          </w:p>
        </w:tc>
        <w:tc>
          <w:tcPr>
            <w:tcW w:w="964" w:type="dxa"/>
            <w:vAlign w:val="center"/>
          </w:tcPr>
          <w:p>
            <w:pPr>
              <w:pStyle w:val="12"/>
            </w:pPr>
            <w:r>
              <w:t>50000.00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50000.00</w:t>
            </w:r>
          </w:p>
        </w:tc>
        <w:tc>
          <w:tcPr>
            <w:tcW w:w="964" w:type="dxa"/>
            <w:vAlign w:val="center"/>
          </w:tcPr>
          <w:p>
            <w:pPr>
              <w:pStyle w:val="12"/>
            </w:pPr>
            <w:r>
              <w:t>50000.00</w:t>
            </w:r>
          </w:p>
        </w:tc>
        <w:tc>
          <w:tcPr>
            <w:tcW w:w="964" w:type="dxa"/>
            <w:vAlign w:val="center"/>
          </w:tcPr>
          <w:p>
            <w:pPr>
              <w:pStyle w:val="12"/>
            </w:pPr>
            <w:r>
              <w:t>50000.00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法律顾问服务费</w:t>
            </w:r>
          </w:p>
        </w:tc>
        <w:tc>
          <w:tcPr>
            <w:tcW w:w="964" w:type="dxa"/>
            <w:vAlign w:val="center"/>
          </w:tcPr>
          <w:p>
            <w:pPr>
              <w:pStyle w:val="12"/>
            </w:pPr>
            <w:r>
              <w:t>20000.00</w:t>
            </w:r>
          </w:p>
        </w:tc>
        <w:tc>
          <w:tcPr>
            <w:tcW w:w="1134" w:type="dxa"/>
            <w:vAlign w:val="center"/>
          </w:tcPr>
          <w:p>
            <w:pPr>
              <w:pStyle w:val="13"/>
            </w:pPr>
            <w:r>
              <w:t>法律咨询服务</w:t>
            </w:r>
          </w:p>
        </w:tc>
        <w:tc>
          <w:tcPr>
            <w:tcW w:w="1134" w:type="dxa"/>
            <w:vAlign w:val="center"/>
          </w:tcPr>
          <w:p>
            <w:pPr>
              <w:pStyle w:val="13"/>
            </w:pPr>
            <w:r>
              <w:t>C20030300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20000.00</w:t>
            </w:r>
          </w:p>
        </w:tc>
        <w:tc>
          <w:tcPr>
            <w:tcW w:w="964" w:type="dxa"/>
            <w:vAlign w:val="center"/>
          </w:tcPr>
          <w:p>
            <w:pPr>
              <w:pStyle w:val="12"/>
            </w:pPr>
            <w:r>
              <w:t>20000.00</w:t>
            </w:r>
          </w:p>
        </w:tc>
        <w:tc>
          <w:tcPr>
            <w:tcW w:w="964" w:type="dxa"/>
            <w:vAlign w:val="center"/>
          </w:tcPr>
          <w:p>
            <w:pPr>
              <w:pStyle w:val="12"/>
            </w:pPr>
            <w:r>
              <w:t>20000.00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基础设施维护</w:t>
            </w:r>
          </w:p>
        </w:tc>
        <w:tc>
          <w:tcPr>
            <w:tcW w:w="964" w:type="dxa"/>
            <w:vAlign w:val="center"/>
          </w:tcPr>
          <w:p>
            <w:pPr>
              <w:pStyle w:val="12"/>
            </w:pPr>
            <w:r>
              <w:t>100000.00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100000.00</w:t>
            </w:r>
          </w:p>
        </w:tc>
        <w:tc>
          <w:tcPr>
            <w:tcW w:w="964" w:type="dxa"/>
            <w:vAlign w:val="center"/>
          </w:tcPr>
          <w:p>
            <w:pPr>
              <w:pStyle w:val="12"/>
            </w:pPr>
            <w:r>
              <w:t>100000.00</w:t>
            </w:r>
          </w:p>
        </w:tc>
        <w:tc>
          <w:tcPr>
            <w:tcW w:w="964" w:type="dxa"/>
            <w:vAlign w:val="center"/>
          </w:tcPr>
          <w:p>
            <w:pPr>
              <w:pStyle w:val="12"/>
            </w:pPr>
            <w:r>
              <w:t>100000.00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河北唐山国家农业科技园区管理委员会（含所属单位）上年末固定资产金额为613021.13元（详见下表）。本年度拟购置固定资产总额为0.00万元，已按要求列入政府采购预算，详见政府采购预算表。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334河北唐山国家农业科技园区管理委员会</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613021.13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210</w:t>
            </w:r>
          </w:p>
        </w:tc>
        <w:tc>
          <w:tcPr>
            <w:tcW w:w="2835" w:type="dxa"/>
            <w:vAlign w:val="center"/>
          </w:tcPr>
          <w:p>
            <w:pPr>
              <w:pStyle w:val="12"/>
            </w:pPr>
            <w:r>
              <w:t>102909.80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105492.58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104</w:t>
            </w:r>
          </w:p>
        </w:tc>
        <w:tc>
          <w:tcPr>
            <w:tcW w:w="2835" w:type="dxa"/>
            <w:vAlign w:val="center"/>
          </w:tcPr>
          <w:p>
            <w:pPr>
              <w:pStyle w:val="12"/>
            </w:pPr>
            <w:r>
              <w:t>404618.75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68532B5"/>
    <w:rsid w:val="5A4B510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37</Pages>
  <TotalTime>17</TotalTime>
  <ScaleCrop>false</ScaleCrop>
  <LinksUpToDate>false</LinksUpToDate>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2025-01-20T18:08:00Z</dcterms:created>
  <dc:creator>Administrator</dc:creator>
  <cp:lastModifiedBy>Administrator</cp:lastModifiedBy>
  <dcterms:modified xsi:type="dcterms:W3CDTF">2025-01-23T06:27:12Z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17431A8224924EE48CC3EBD7D8266A87</vt:lpwstr>
  </property>
</Properties>
</file>