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玉田县生态环境保护事务中心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玉田县生态环境保护事务中心编制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一、玉田县生态环境保护事务中心收支预算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根据《玉田县生态环境保护事务中心职能配置、内设机构和人员编制规定》，玉田县生态环境保护事务中心的主要职责是：</w:t>
      </w:r>
    </w:p>
    <w:p>
      <w:pPr>
        <w:pStyle w:val="插入文本样式-插入部门职责文件"/>
      </w:pPr>
      <w:r>
        <w:t xml:space="preserve">1、负责建立健全环境保护基本制度。拟订并组织实施全县环境保护政策、规划，起草地方规范性文件草案。组织编制环境功能区划，组织制定环境保护地方性标准、基准和技术规范，组织拟订并监督实施重点区域、流域污染防治规划和饮用水水源地环境保护规划，参与制定全县主体功能区划。</w:t>
      </w:r>
    </w:p>
    <w:p>
      <w:pPr>
        <w:pStyle w:val="插入文本样式-插入部门职责文件"/>
      </w:pPr>
      <w:r>
        <w:t xml:space="preserve">2、负责重大环境问题的统筹协调和监督管理。牵头协调县内重特大环境污染事故和生态破坏事件的调查处理，指导协调对重特大突发环境事件的应急、预警工作，协调解决有关跨区域环境污染纠纷，统筹协调全县重点流域、区域污染防治工作。</w:t>
      </w:r>
    </w:p>
    <w:p>
      <w:pPr>
        <w:pStyle w:val="插入文本样式-插入部门职责文件"/>
      </w:pPr>
      <w:r>
        <w:t xml:space="preserve">3、负责落实全县污染物减排目标的责任。组织制定主要污染物排放总量控制和排污许可证制度并监督实施。提出全县总量控制的污染物名称和控制指标，督查、督办、核查污染物减排任务完成情况，实施环境保护目标责任制、总量减排考核并公布考核结果。</w:t>
      </w:r>
    </w:p>
    <w:p>
      <w:pPr>
        <w:pStyle w:val="插入文本样式-插入部门职责文件"/>
      </w:pPr>
      <w:r>
        <w:t xml:space="preserve">4、承担从源头上预防、控制环境污染和环境破坏的责任。对重大经济和技术政策、发展规划以及重大经济开发计划进行环境影响评价，对涉及环境保护的地方规范性文件提出有关环境影响方面的意见。</w:t>
      </w:r>
    </w:p>
    <w:p>
      <w:pPr>
        <w:pStyle w:val="插入文本样式-插入部门职责文件"/>
      </w:pPr>
      <w:r>
        <w:t xml:space="preserve">5、负责环境污染防治的监督管理。制定水体、大气、土壤、噪声、恶臭、固体废物、化学品、机动车等的污染防治管理制度并组织实施，会同有关部门监督管理饮用水水源地环境保护工作，组织指导城镇和农村的环境综合整治工作。组织全市主要河流的断面水质目标责任考核。</w:t>
      </w:r>
    </w:p>
    <w:p>
      <w:pPr>
        <w:pStyle w:val="插入文本样式-插入部门职责文件"/>
      </w:pPr>
      <w:r>
        <w:t xml:space="preserve">6、负责环境监测和信息发布。制定环境监测制度和规范，组织实施环境质量监测和污染源监督性监测。组织对环境质量状况进行调查评估、预测预警、组织建设和管理环境监测网和环境信息网，建立和实行环境质量公告制度 。</w:t>
      </w:r>
    </w:p>
    <w:p>
      <w:pPr>
        <w:pStyle w:val="插入文本样式-插入部门职责文件"/>
      </w:pPr>
      <w:r>
        <w:t xml:space="preserve">7、组织指导和协调环境保护宣传教育工作 </w:t>
      </w:r>
    </w:p>
    <w:p>
      <w:pPr>
        <w:pStyle w:val="插入文本样式-插入部门职责文件"/>
      </w:pPr>
      <w:r>
        <w:t xml:space="preserve">制定并组织实施环境保护宣传教育纲要，开展生态文明建设和环境友好型社会建设的有关宣传教育工作，推动社会公众和社会组织参与环境保护。 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8、承办县政府交办的其他事项。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3720310.06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3720310.06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3720310.06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3720310.06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3720310.06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2947310.06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2722460.19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224849.87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773000.00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2722460.19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2722460.19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2721260.19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2721260.19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912308.11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912308.11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106080.00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106080.00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439920.00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439920.00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258715.14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258715.14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156660.00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156660.00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73575.00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73575.00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555087.60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555087.60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280113.78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280113.78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115568.71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115568.71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127524.09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127524.09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218914.34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218914.34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224849.87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224849.87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178599.87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178599.87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10699.87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10699.87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773000.00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773000.00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773000.00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773000.00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773000.00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773000.00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——车辆租赁费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——环保举报奖励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——环境检测费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——唐山市指挥调度系统经费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——小鱼系统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3702310.06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3702310.06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1792390.05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1792390.05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979849.87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979849.87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418玉田县生态环境保护事务中心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玉田县生态环境保护事务中心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一、玉田县生态环境保护事务中心收支预算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3720310.06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3720310.06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3720310.06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3720310.06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3720310.06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2947310.06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2722460.19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224849.87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773000.00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2722460.19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2722460.19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2721260.19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2721260.19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912308.11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912308.11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106080.00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439920.00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439920.00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258715.14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258715.14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156660.00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156660.00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73575.00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73575.00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555087.60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555087.60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280113.78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280113.78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115568.71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115568.71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127524.09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127524.09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15940.51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218914.34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218914.34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224849.87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224849.87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178599.87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178599.87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10699.87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10699.87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46250.00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2110101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773000.00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773000.00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车辆租赁费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环保举报奖励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环境检测费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唐山市指挥调度系统经费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小鱼系统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2110101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3702310.06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3702310.06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1792390.05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1792390.05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979849.87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979849.87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928870.14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35"/>
        <w:gridCol w:w="1764"/>
        <w:gridCol w:w="1764"/>
        <w:gridCol w:w="1227"/>
        <w:gridCol w:w="1764"/>
        <w:gridCol w:w="1733"/>
        <w:gridCol w:w="176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418001玉田县生态环境保护事务中心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2025-01-21T16:11:37Z</dcterms:created>
  <dcterms:modified xsi:type="dcterms:W3CDTF">2025-01-21T16:11:37Z</dcterms:modified>
</cp:coreProperties>
</file>