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一、中共玉田县委网络安全和信息化委员会办公室本级收支预算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一、中共玉田县委网络安全和信息化委员会办公室本级收支预算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374001中共玉田县委网络安全和信息化委员会办公室本级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2970041.32</w:t>
            </w:r>
          </w:p>
        </w:tc>
        <w:tc>
          <w:tcPr>
            <w:tcW w:w="4535" w:type="dxa"/>
            <w:vAlign w:val="center"/>
          </w:tcPr>
          <w:p>
            <w:pPr>
              <w:pStyle w:val="12"/>
            </w:pPr>
            <w:r>
              <w:t>一、一般公共服务支出</w:t>
            </w:r>
          </w:p>
        </w:tc>
        <w:tc>
          <w:tcPr>
            <w:tcW w:w="2126" w:type="dxa"/>
            <w:vAlign w:val="center"/>
          </w:tcPr>
          <w:p>
            <w:pPr>
              <w:pStyle w:val="11"/>
            </w:pPr>
            <w:r>
              <w:t>2962041.32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2970041.32</w:t>
            </w:r>
          </w:p>
        </w:tc>
        <w:tc>
          <w:tcPr>
            <w:tcW w:w="4535" w:type="dxa"/>
            <w:vAlign w:val="center"/>
          </w:tcPr>
          <w:p>
            <w:pPr>
              <w:pStyle w:val="14"/>
            </w:pPr>
            <w:r>
              <w:t>本年支出合计</w:t>
            </w:r>
          </w:p>
        </w:tc>
        <w:tc>
          <w:tcPr>
            <w:tcW w:w="2126" w:type="dxa"/>
            <w:vAlign w:val="center"/>
          </w:tcPr>
          <w:p>
            <w:pPr>
              <w:pStyle w:val="15"/>
            </w:pPr>
            <w:r>
              <w:t>2970041.32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2970041.32</w:t>
            </w:r>
          </w:p>
        </w:tc>
        <w:tc>
          <w:tcPr>
            <w:tcW w:w="4535" w:type="dxa"/>
            <w:vAlign w:val="center"/>
          </w:tcPr>
          <w:p>
            <w:pPr>
              <w:pStyle w:val="14"/>
            </w:pPr>
            <w:r>
              <w:t>支出总计</w:t>
            </w:r>
          </w:p>
        </w:tc>
        <w:tc>
          <w:tcPr>
            <w:tcW w:w="2126" w:type="dxa"/>
            <w:vAlign w:val="center"/>
          </w:tcPr>
          <w:p>
            <w:pPr>
              <w:pStyle w:val="15"/>
            </w:pPr>
            <w:r>
              <w:t>2970041.32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374001中共玉田县委网络安全和信息化委员会办公室本级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2970041.32</w:t>
            </w:r>
          </w:p>
        </w:tc>
        <w:tc>
          <w:tcPr>
            <w:tcW w:w="1134" w:type="dxa"/>
            <w:vAlign w:val="center"/>
          </w:tcPr>
          <w:p>
            <w:pPr>
              <w:pStyle w:val="15"/>
            </w:pPr>
            <w:r>
              <w:t>2970041.32</w:t>
            </w:r>
          </w:p>
        </w:tc>
        <w:tc>
          <w:tcPr>
            <w:tcW w:w="1134" w:type="dxa"/>
            <w:vAlign w:val="center"/>
          </w:tcPr>
          <w:p>
            <w:pPr>
              <w:pStyle w:val="15"/>
            </w:pPr>
            <w:r>
              <w:t>2970041.32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2962041.32</w:t>
            </w:r>
          </w:p>
        </w:tc>
        <w:tc>
          <w:tcPr>
            <w:tcW w:w="1134" w:type="dxa"/>
            <w:vAlign w:val="center"/>
          </w:tcPr>
          <w:p>
            <w:pPr>
              <w:pStyle w:val="11"/>
            </w:pPr>
            <w:r>
              <w:t>2962041.32</w:t>
            </w:r>
          </w:p>
        </w:tc>
        <w:tc>
          <w:tcPr>
            <w:tcW w:w="1134" w:type="dxa"/>
            <w:vAlign w:val="center"/>
          </w:tcPr>
          <w:p>
            <w:pPr>
              <w:pStyle w:val="11"/>
            </w:pPr>
            <w:r>
              <w:t>2962041.32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20137</w:t>
            </w:r>
          </w:p>
        </w:tc>
        <w:tc>
          <w:tcPr>
            <w:tcW w:w="1559" w:type="dxa"/>
            <w:vAlign w:val="center"/>
          </w:tcPr>
          <w:p>
            <w:pPr>
              <w:pStyle w:val="12"/>
            </w:pPr>
            <w:r>
              <w:t>网信事务</w:t>
            </w:r>
          </w:p>
        </w:tc>
        <w:tc>
          <w:tcPr>
            <w:tcW w:w="1134" w:type="dxa"/>
            <w:vAlign w:val="center"/>
          </w:tcPr>
          <w:p>
            <w:pPr>
              <w:pStyle w:val="11"/>
            </w:pPr>
            <w:r>
              <w:t>2962041.32</w:t>
            </w:r>
          </w:p>
        </w:tc>
        <w:tc>
          <w:tcPr>
            <w:tcW w:w="1134" w:type="dxa"/>
            <w:vAlign w:val="center"/>
          </w:tcPr>
          <w:p>
            <w:pPr>
              <w:pStyle w:val="11"/>
            </w:pPr>
            <w:r>
              <w:t>2962041.32</w:t>
            </w:r>
          </w:p>
        </w:tc>
        <w:tc>
          <w:tcPr>
            <w:tcW w:w="1134" w:type="dxa"/>
            <w:vAlign w:val="center"/>
          </w:tcPr>
          <w:p>
            <w:pPr>
              <w:pStyle w:val="11"/>
            </w:pPr>
            <w:r>
              <w:t>2962041.32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2013701</w:t>
            </w:r>
          </w:p>
        </w:tc>
        <w:tc>
          <w:tcPr>
            <w:tcW w:w="1559" w:type="dxa"/>
            <w:vAlign w:val="center"/>
          </w:tcPr>
          <w:p>
            <w:pPr>
              <w:pStyle w:val="12"/>
            </w:pPr>
            <w:r>
              <w:t>行政运行</w:t>
            </w:r>
          </w:p>
        </w:tc>
        <w:tc>
          <w:tcPr>
            <w:tcW w:w="1134" w:type="dxa"/>
            <w:vAlign w:val="center"/>
          </w:tcPr>
          <w:p>
            <w:pPr>
              <w:pStyle w:val="11"/>
            </w:pPr>
            <w:r>
              <w:t>1681541.32</w:t>
            </w:r>
          </w:p>
        </w:tc>
        <w:tc>
          <w:tcPr>
            <w:tcW w:w="1134" w:type="dxa"/>
            <w:vAlign w:val="center"/>
          </w:tcPr>
          <w:p>
            <w:pPr>
              <w:pStyle w:val="11"/>
            </w:pPr>
            <w:r>
              <w:t>1681541.32</w:t>
            </w:r>
          </w:p>
        </w:tc>
        <w:tc>
          <w:tcPr>
            <w:tcW w:w="1134" w:type="dxa"/>
            <w:vAlign w:val="center"/>
          </w:tcPr>
          <w:p>
            <w:pPr>
              <w:pStyle w:val="11"/>
            </w:pPr>
            <w:r>
              <w:t>1681541.32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2013799</w:t>
            </w:r>
          </w:p>
        </w:tc>
        <w:tc>
          <w:tcPr>
            <w:tcW w:w="1559" w:type="dxa"/>
            <w:vAlign w:val="center"/>
          </w:tcPr>
          <w:p>
            <w:pPr>
              <w:pStyle w:val="12"/>
            </w:pPr>
            <w:r>
              <w:t>其他网信事务支出</w:t>
            </w:r>
          </w:p>
        </w:tc>
        <w:tc>
          <w:tcPr>
            <w:tcW w:w="1134" w:type="dxa"/>
            <w:vAlign w:val="center"/>
          </w:tcPr>
          <w:p>
            <w:pPr>
              <w:pStyle w:val="11"/>
            </w:pPr>
            <w:r>
              <w:t>1280500.00</w:t>
            </w:r>
          </w:p>
        </w:tc>
        <w:tc>
          <w:tcPr>
            <w:tcW w:w="1134" w:type="dxa"/>
            <w:vAlign w:val="center"/>
          </w:tcPr>
          <w:p>
            <w:pPr>
              <w:pStyle w:val="11"/>
            </w:pPr>
            <w:r>
              <w:t>1280500.00</w:t>
            </w:r>
          </w:p>
        </w:tc>
        <w:tc>
          <w:tcPr>
            <w:tcW w:w="1134" w:type="dxa"/>
            <w:vAlign w:val="center"/>
          </w:tcPr>
          <w:p>
            <w:pPr>
              <w:pStyle w:val="11"/>
            </w:pPr>
            <w:r>
              <w:t>1280500.00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r>
              <w:t>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374001中共玉田县委网络安全和信息化委员会办公室本级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2970041.32</w:t>
            </w:r>
          </w:p>
        </w:tc>
        <w:tc>
          <w:tcPr>
            <w:tcW w:w="1361" w:type="dxa"/>
            <w:vAlign w:val="center"/>
          </w:tcPr>
          <w:p>
            <w:pPr>
              <w:pStyle w:val="15"/>
            </w:pPr>
            <w:r>
              <w:t>1681541.32</w:t>
            </w:r>
          </w:p>
        </w:tc>
        <w:tc>
          <w:tcPr>
            <w:tcW w:w="1361" w:type="dxa"/>
            <w:vAlign w:val="center"/>
          </w:tcPr>
          <w:p>
            <w:pPr>
              <w:pStyle w:val="15"/>
            </w:pPr>
            <w:r>
              <w:t>1288500.00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2962041.32</w:t>
            </w:r>
          </w:p>
        </w:tc>
        <w:tc>
          <w:tcPr>
            <w:tcW w:w="1361" w:type="dxa"/>
            <w:vAlign w:val="center"/>
          </w:tcPr>
          <w:p>
            <w:pPr>
              <w:pStyle w:val="11"/>
            </w:pPr>
            <w:r>
              <w:t>1681541.32</w:t>
            </w:r>
          </w:p>
        </w:tc>
        <w:tc>
          <w:tcPr>
            <w:tcW w:w="1361" w:type="dxa"/>
            <w:vAlign w:val="center"/>
          </w:tcPr>
          <w:p>
            <w:pPr>
              <w:pStyle w:val="11"/>
            </w:pPr>
            <w:r>
              <w:t>1280500.00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20137</w:t>
            </w:r>
          </w:p>
        </w:tc>
        <w:tc>
          <w:tcPr>
            <w:tcW w:w="4535" w:type="dxa"/>
            <w:vAlign w:val="center"/>
          </w:tcPr>
          <w:p>
            <w:pPr>
              <w:pStyle w:val="12"/>
            </w:pPr>
            <w:r>
              <w:t>网信事务</w:t>
            </w:r>
          </w:p>
        </w:tc>
        <w:tc>
          <w:tcPr>
            <w:tcW w:w="1361" w:type="dxa"/>
            <w:vAlign w:val="center"/>
          </w:tcPr>
          <w:p>
            <w:pPr>
              <w:pStyle w:val="11"/>
            </w:pPr>
            <w:r>
              <w:t>2962041.32</w:t>
            </w:r>
          </w:p>
        </w:tc>
        <w:tc>
          <w:tcPr>
            <w:tcW w:w="1361" w:type="dxa"/>
            <w:vAlign w:val="center"/>
          </w:tcPr>
          <w:p>
            <w:pPr>
              <w:pStyle w:val="11"/>
            </w:pPr>
            <w:r>
              <w:t>1681541.32</w:t>
            </w:r>
          </w:p>
        </w:tc>
        <w:tc>
          <w:tcPr>
            <w:tcW w:w="1361" w:type="dxa"/>
            <w:vAlign w:val="center"/>
          </w:tcPr>
          <w:p>
            <w:pPr>
              <w:pStyle w:val="11"/>
            </w:pPr>
            <w:r>
              <w:t>1280500.00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2013701</w:t>
            </w:r>
          </w:p>
        </w:tc>
        <w:tc>
          <w:tcPr>
            <w:tcW w:w="4535" w:type="dxa"/>
            <w:vAlign w:val="center"/>
          </w:tcPr>
          <w:p>
            <w:pPr>
              <w:pStyle w:val="12"/>
            </w:pPr>
            <w:r>
              <w:t>行政运行</w:t>
            </w:r>
          </w:p>
        </w:tc>
        <w:tc>
          <w:tcPr>
            <w:tcW w:w="1361" w:type="dxa"/>
            <w:vAlign w:val="center"/>
          </w:tcPr>
          <w:p>
            <w:pPr>
              <w:pStyle w:val="11"/>
            </w:pPr>
            <w:r>
              <w:t>1681541.32</w:t>
            </w:r>
          </w:p>
        </w:tc>
        <w:tc>
          <w:tcPr>
            <w:tcW w:w="1361" w:type="dxa"/>
            <w:vAlign w:val="center"/>
          </w:tcPr>
          <w:p>
            <w:pPr>
              <w:pStyle w:val="11"/>
            </w:pPr>
            <w:r>
              <w:t>1681541.32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2013799</w:t>
            </w:r>
          </w:p>
        </w:tc>
        <w:tc>
          <w:tcPr>
            <w:tcW w:w="4535" w:type="dxa"/>
            <w:vAlign w:val="center"/>
          </w:tcPr>
          <w:p>
            <w:pPr>
              <w:pStyle w:val="12"/>
            </w:pPr>
            <w:r>
              <w:t>其他网信事务支出</w:t>
            </w:r>
          </w:p>
        </w:tc>
        <w:tc>
          <w:tcPr>
            <w:tcW w:w="1361" w:type="dxa"/>
            <w:vAlign w:val="center"/>
          </w:tcPr>
          <w:p>
            <w:pPr>
              <w:pStyle w:val="11"/>
            </w:pPr>
            <w:r>
              <w:t>1280500.00</w:t>
            </w:r>
          </w:p>
        </w:tc>
        <w:tc>
          <w:tcPr>
            <w:tcW w:w="1361" w:type="dxa"/>
            <w:vAlign w:val="center"/>
          </w:tcPr>
          <w:p>
            <w:pPr>
              <w:pStyle w:val="11"/>
            </w:pPr>
          </w:p>
        </w:tc>
        <w:tc>
          <w:tcPr>
            <w:tcW w:w="1361" w:type="dxa"/>
            <w:vAlign w:val="center"/>
          </w:tcPr>
          <w:p>
            <w:pPr>
              <w:pStyle w:val="11"/>
            </w:pPr>
            <w:r>
              <w:t>1280500.00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r>
              <w:t>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374001中共玉田县委网络安全和信息化委员会办公室本级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2970041.32</w:t>
            </w:r>
          </w:p>
        </w:tc>
        <w:tc>
          <w:tcPr>
            <w:tcW w:w="3402" w:type="dxa"/>
            <w:vAlign w:val="center"/>
          </w:tcPr>
          <w:p>
            <w:pPr>
              <w:pStyle w:val="12"/>
            </w:pPr>
            <w:r>
              <w:t>一、一般公共服务支出</w:t>
            </w:r>
          </w:p>
        </w:tc>
        <w:tc>
          <w:tcPr>
            <w:tcW w:w="1474" w:type="dxa"/>
            <w:vAlign w:val="center"/>
          </w:tcPr>
          <w:p>
            <w:pPr>
              <w:pStyle w:val="11"/>
            </w:pPr>
            <w:r>
              <w:t>2962041.32</w:t>
            </w:r>
          </w:p>
        </w:tc>
        <w:tc>
          <w:tcPr>
            <w:tcW w:w="1474" w:type="dxa"/>
            <w:vAlign w:val="center"/>
          </w:tcPr>
          <w:p>
            <w:pPr>
              <w:pStyle w:val="11"/>
            </w:pPr>
            <w:r>
              <w:t>2962041.32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8000.00</w:t>
            </w:r>
          </w:p>
        </w:tc>
        <w:tc>
          <w:tcPr>
            <w:tcW w:w="1474" w:type="dxa"/>
            <w:vAlign w:val="center"/>
          </w:tcPr>
          <w:p>
            <w:pPr>
              <w:pStyle w:val="11"/>
            </w:pPr>
            <w:r>
              <w:t>8000.00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2970041.32</w:t>
            </w:r>
          </w:p>
        </w:tc>
        <w:tc>
          <w:tcPr>
            <w:tcW w:w="3402" w:type="dxa"/>
            <w:vAlign w:val="center"/>
          </w:tcPr>
          <w:p>
            <w:pPr>
              <w:pStyle w:val="14"/>
            </w:pPr>
            <w:r>
              <w:t>本年支出合计</w:t>
            </w:r>
          </w:p>
        </w:tc>
        <w:tc>
          <w:tcPr>
            <w:tcW w:w="1474" w:type="dxa"/>
            <w:vAlign w:val="center"/>
          </w:tcPr>
          <w:p>
            <w:pPr>
              <w:pStyle w:val="15"/>
            </w:pPr>
            <w:r>
              <w:t>2970041.32</w:t>
            </w:r>
          </w:p>
        </w:tc>
        <w:tc>
          <w:tcPr>
            <w:tcW w:w="1474" w:type="dxa"/>
            <w:vAlign w:val="center"/>
          </w:tcPr>
          <w:p>
            <w:pPr>
              <w:pStyle w:val="15"/>
            </w:pPr>
            <w:r>
              <w:t>2970041.32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2970041.32</w:t>
            </w:r>
          </w:p>
        </w:tc>
        <w:tc>
          <w:tcPr>
            <w:tcW w:w="3402" w:type="dxa"/>
            <w:vAlign w:val="center"/>
          </w:tcPr>
          <w:p>
            <w:pPr>
              <w:pStyle w:val="14"/>
            </w:pPr>
            <w:r>
              <w:t>支出总计</w:t>
            </w:r>
          </w:p>
        </w:tc>
        <w:tc>
          <w:tcPr>
            <w:tcW w:w="1474" w:type="dxa"/>
            <w:vAlign w:val="center"/>
          </w:tcPr>
          <w:p>
            <w:pPr>
              <w:pStyle w:val="15"/>
            </w:pPr>
            <w:r>
              <w:t>2970041.32</w:t>
            </w:r>
          </w:p>
        </w:tc>
        <w:tc>
          <w:tcPr>
            <w:tcW w:w="1474" w:type="dxa"/>
            <w:vAlign w:val="center"/>
          </w:tcPr>
          <w:p>
            <w:pPr>
              <w:pStyle w:val="15"/>
            </w:pPr>
            <w:r>
              <w:t>2970041.32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374001中共玉田县委网络安全和信息化委员会办公室本级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2970041.32</w:t>
            </w:r>
          </w:p>
        </w:tc>
        <w:tc>
          <w:tcPr>
            <w:tcW w:w="2551" w:type="dxa"/>
            <w:vAlign w:val="center"/>
          </w:tcPr>
          <w:p>
            <w:pPr>
              <w:pStyle w:val="15"/>
            </w:pPr>
            <w:r>
              <w:t>1681541.32</w:t>
            </w:r>
          </w:p>
        </w:tc>
        <w:tc>
          <w:tcPr>
            <w:tcW w:w="2551" w:type="dxa"/>
            <w:vAlign w:val="center"/>
          </w:tcPr>
          <w:p>
            <w:pPr>
              <w:pStyle w:val="15"/>
            </w:pPr>
            <w:r>
              <w:t>1288500.00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2962041.32</w:t>
            </w:r>
          </w:p>
        </w:tc>
        <w:tc>
          <w:tcPr>
            <w:tcW w:w="2551" w:type="dxa"/>
            <w:vAlign w:val="center"/>
          </w:tcPr>
          <w:p>
            <w:pPr>
              <w:pStyle w:val="11"/>
            </w:pPr>
            <w:r>
              <w:t>1681541.32</w:t>
            </w:r>
          </w:p>
        </w:tc>
        <w:tc>
          <w:tcPr>
            <w:tcW w:w="2551" w:type="dxa"/>
            <w:vAlign w:val="center"/>
          </w:tcPr>
          <w:p>
            <w:pPr>
              <w:pStyle w:val="11"/>
            </w:pPr>
            <w:r>
              <w:t>1280500.00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20137</w:t>
            </w:r>
          </w:p>
        </w:tc>
        <w:tc>
          <w:tcPr>
            <w:tcW w:w="4535" w:type="dxa"/>
            <w:vAlign w:val="center"/>
          </w:tcPr>
          <w:p>
            <w:pPr>
              <w:pStyle w:val="12"/>
            </w:pPr>
            <w:r>
              <w:t>网信事务</w:t>
            </w:r>
          </w:p>
        </w:tc>
        <w:tc>
          <w:tcPr>
            <w:tcW w:w="2551" w:type="dxa"/>
            <w:vAlign w:val="center"/>
          </w:tcPr>
          <w:p>
            <w:pPr>
              <w:pStyle w:val="11"/>
            </w:pPr>
            <w:r>
              <w:t>2962041.32</w:t>
            </w:r>
          </w:p>
        </w:tc>
        <w:tc>
          <w:tcPr>
            <w:tcW w:w="2551" w:type="dxa"/>
            <w:vAlign w:val="center"/>
          </w:tcPr>
          <w:p>
            <w:pPr>
              <w:pStyle w:val="11"/>
            </w:pPr>
            <w:r>
              <w:t>1681541.32</w:t>
            </w:r>
          </w:p>
        </w:tc>
        <w:tc>
          <w:tcPr>
            <w:tcW w:w="2551" w:type="dxa"/>
            <w:vAlign w:val="center"/>
          </w:tcPr>
          <w:p>
            <w:pPr>
              <w:pStyle w:val="11"/>
            </w:pPr>
            <w:r>
              <w:t>1280500.00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2013701</w:t>
            </w:r>
          </w:p>
        </w:tc>
        <w:tc>
          <w:tcPr>
            <w:tcW w:w="4535" w:type="dxa"/>
            <w:vAlign w:val="center"/>
          </w:tcPr>
          <w:p>
            <w:pPr>
              <w:pStyle w:val="12"/>
            </w:pPr>
            <w:r>
              <w:t>行政运行</w:t>
            </w:r>
          </w:p>
        </w:tc>
        <w:tc>
          <w:tcPr>
            <w:tcW w:w="2551" w:type="dxa"/>
            <w:vAlign w:val="center"/>
          </w:tcPr>
          <w:p>
            <w:pPr>
              <w:pStyle w:val="11"/>
            </w:pPr>
            <w:r>
              <w:t>1681541.32</w:t>
            </w:r>
          </w:p>
        </w:tc>
        <w:tc>
          <w:tcPr>
            <w:tcW w:w="2551" w:type="dxa"/>
            <w:vAlign w:val="center"/>
          </w:tcPr>
          <w:p>
            <w:pPr>
              <w:pStyle w:val="11"/>
            </w:pPr>
            <w:r>
              <w:t>1681541.32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2013799</w:t>
            </w:r>
          </w:p>
        </w:tc>
        <w:tc>
          <w:tcPr>
            <w:tcW w:w="4535" w:type="dxa"/>
            <w:vAlign w:val="center"/>
          </w:tcPr>
          <w:p>
            <w:pPr>
              <w:pStyle w:val="12"/>
            </w:pPr>
            <w:r>
              <w:t>其他网信事务支出</w:t>
            </w:r>
          </w:p>
        </w:tc>
        <w:tc>
          <w:tcPr>
            <w:tcW w:w="2551" w:type="dxa"/>
            <w:vAlign w:val="center"/>
          </w:tcPr>
          <w:p>
            <w:pPr>
              <w:pStyle w:val="11"/>
            </w:pPr>
            <w:r>
              <w:t>1280500.00</w:t>
            </w:r>
          </w:p>
        </w:tc>
        <w:tc>
          <w:tcPr>
            <w:tcW w:w="2551" w:type="dxa"/>
            <w:vAlign w:val="center"/>
          </w:tcPr>
          <w:p>
            <w:pPr>
              <w:pStyle w:val="11"/>
            </w:pPr>
          </w:p>
        </w:tc>
        <w:tc>
          <w:tcPr>
            <w:tcW w:w="2551" w:type="dxa"/>
            <w:vAlign w:val="center"/>
          </w:tcPr>
          <w:p>
            <w:pPr>
              <w:pStyle w:val="11"/>
            </w:pPr>
            <w:r>
              <w:t>1280500.00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8000.00</w:t>
            </w:r>
          </w:p>
        </w:tc>
        <w:tc>
          <w:tcPr>
            <w:tcW w:w="2551" w:type="dxa"/>
            <w:vAlign w:val="center"/>
          </w:tcPr>
          <w:p>
            <w:pPr>
              <w:pStyle w:val="11"/>
            </w:pPr>
          </w:p>
        </w:tc>
        <w:tc>
          <w:tcPr>
            <w:tcW w:w="2551"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8000.00</w:t>
            </w:r>
          </w:p>
        </w:tc>
        <w:tc>
          <w:tcPr>
            <w:tcW w:w="2551" w:type="dxa"/>
            <w:vAlign w:val="center"/>
          </w:tcPr>
          <w:p>
            <w:pPr>
              <w:pStyle w:val="11"/>
            </w:pPr>
          </w:p>
        </w:tc>
        <w:tc>
          <w:tcPr>
            <w:tcW w:w="2551" w:type="dxa"/>
            <w:vAlign w:val="center"/>
          </w:tcPr>
          <w:p>
            <w:pPr>
              <w:pStyle w:val="11"/>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8000.00</w:t>
            </w:r>
          </w:p>
        </w:tc>
        <w:tc>
          <w:tcPr>
            <w:tcW w:w="2551" w:type="dxa"/>
            <w:vAlign w:val="center"/>
          </w:tcPr>
          <w:p>
            <w:pPr>
              <w:pStyle w:val="11"/>
            </w:pPr>
          </w:p>
        </w:tc>
        <w:tc>
          <w:tcPr>
            <w:tcW w:w="2551" w:type="dxa"/>
            <w:vAlign w:val="center"/>
          </w:tcPr>
          <w:p>
            <w:pPr>
              <w:pStyle w:val="11"/>
            </w:pPr>
            <w:r>
              <w:t>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374001中共玉田县委网络安全和信息化委员会办公室本级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1681541.32</w:t>
            </w:r>
          </w:p>
        </w:tc>
        <w:tc>
          <w:tcPr>
            <w:tcW w:w="2551" w:type="dxa"/>
            <w:vAlign w:val="center"/>
          </w:tcPr>
          <w:p>
            <w:pPr>
              <w:pStyle w:val="15"/>
            </w:pPr>
            <w:r>
              <w:t>1531065.32</w:t>
            </w:r>
          </w:p>
        </w:tc>
        <w:tc>
          <w:tcPr>
            <w:tcW w:w="2551" w:type="dxa"/>
            <w:vAlign w:val="center"/>
          </w:tcPr>
          <w:p>
            <w:pPr>
              <w:pStyle w:val="15"/>
            </w:pPr>
            <w:r>
              <w:t>150476.00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1531065.32</w:t>
            </w:r>
          </w:p>
        </w:tc>
        <w:tc>
          <w:tcPr>
            <w:tcW w:w="2551" w:type="dxa"/>
            <w:vAlign w:val="center"/>
          </w:tcPr>
          <w:p>
            <w:pPr>
              <w:pStyle w:val="11"/>
            </w:pPr>
            <w:r>
              <w:t>1531065.32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507854.70</w:t>
            </w:r>
          </w:p>
        </w:tc>
        <w:tc>
          <w:tcPr>
            <w:tcW w:w="2551" w:type="dxa"/>
            <w:vAlign w:val="center"/>
          </w:tcPr>
          <w:p>
            <w:pPr>
              <w:pStyle w:val="11"/>
            </w:pPr>
            <w:r>
              <w:t>507854.70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225540.00</w:t>
            </w:r>
          </w:p>
        </w:tc>
        <w:tc>
          <w:tcPr>
            <w:tcW w:w="2551" w:type="dxa"/>
            <w:vAlign w:val="center"/>
          </w:tcPr>
          <w:p>
            <w:pPr>
              <w:pStyle w:val="11"/>
            </w:pPr>
            <w:r>
              <w:t>225540.00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81556.00</w:t>
            </w:r>
          </w:p>
        </w:tc>
        <w:tc>
          <w:tcPr>
            <w:tcW w:w="2551" w:type="dxa"/>
            <w:vAlign w:val="center"/>
          </w:tcPr>
          <w:p>
            <w:pPr>
              <w:pStyle w:val="11"/>
            </w:pPr>
            <w:r>
              <w:t>81556.00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274940.57</w:t>
            </w:r>
          </w:p>
        </w:tc>
        <w:tc>
          <w:tcPr>
            <w:tcW w:w="2551" w:type="dxa"/>
            <w:vAlign w:val="center"/>
          </w:tcPr>
          <w:p>
            <w:pPr>
              <w:pStyle w:val="11"/>
            </w:pPr>
            <w:r>
              <w:t>274940.57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162056.73</w:t>
            </w:r>
          </w:p>
        </w:tc>
        <w:tc>
          <w:tcPr>
            <w:tcW w:w="2551" w:type="dxa"/>
            <w:vAlign w:val="center"/>
          </w:tcPr>
          <w:p>
            <w:pPr>
              <w:pStyle w:val="11"/>
            </w:pPr>
            <w:r>
              <w:t>162056.73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64149.06</w:t>
            </w:r>
          </w:p>
        </w:tc>
        <w:tc>
          <w:tcPr>
            <w:tcW w:w="2551" w:type="dxa"/>
            <w:vAlign w:val="center"/>
          </w:tcPr>
          <w:p>
            <w:pPr>
              <w:pStyle w:val="11"/>
            </w:pPr>
            <w:r>
              <w:t>64149.06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70785.17</w:t>
            </w:r>
          </w:p>
        </w:tc>
        <w:tc>
          <w:tcPr>
            <w:tcW w:w="2551" w:type="dxa"/>
            <w:vAlign w:val="center"/>
          </w:tcPr>
          <w:p>
            <w:pPr>
              <w:pStyle w:val="11"/>
            </w:pPr>
            <w:r>
              <w:t>70785.17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17696.30</w:t>
            </w:r>
          </w:p>
        </w:tc>
        <w:tc>
          <w:tcPr>
            <w:tcW w:w="2551" w:type="dxa"/>
            <w:vAlign w:val="center"/>
          </w:tcPr>
          <w:p>
            <w:pPr>
              <w:pStyle w:val="11"/>
            </w:pPr>
            <w:r>
              <w:t>17696.30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126486.79</w:t>
            </w:r>
          </w:p>
        </w:tc>
        <w:tc>
          <w:tcPr>
            <w:tcW w:w="2551" w:type="dxa"/>
            <w:vAlign w:val="center"/>
          </w:tcPr>
          <w:p>
            <w:pPr>
              <w:pStyle w:val="11"/>
            </w:pPr>
            <w:r>
              <w:t>126486.79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150476.00</w:t>
            </w:r>
          </w:p>
        </w:tc>
        <w:tc>
          <w:tcPr>
            <w:tcW w:w="2551" w:type="dxa"/>
            <w:vAlign w:val="center"/>
          </w:tcPr>
          <w:p>
            <w:pPr>
              <w:pStyle w:val="11"/>
            </w:pPr>
          </w:p>
        </w:tc>
        <w:tc>
          <w:tcPr>
            <w:tcW w:w="2551" w:type="dxa"/>
            <w:vAlign w:val="center"/>
          </w:tcPr>
          <w:p>
            <w:pPr>
              <w:pStyle w:val="11"/>
            </w:pPr>
            <w:r>
              <w:t>150476.00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5976.00</w:t>
            </w:r>
          </w:p>
        </w:tc>
        <w:tc>
          <w:tcPr>
            <w:tcW w:w="2551" w:type="dxa"/>
            <w:vAlign w:val="center"/>
          </w:tcPr>
          <w:p>
            <w:pPr>
              <w:pStyle w:val="11"/>
            </w:pPr>
          </w:p>
        </w:tc>
        <w:tc>
          <w:tcPr>
            <w:tcW w:w="2551" w:type="dxa"/>
            <w:vAlign w:val="center"/>
          </w:tcPr>
          <w:p>
            <w:pPr>
              <w:pStyle w:val="11"/>
            </w:pPr>
            <w:r>
              <w:t>5976.00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38400.00</w:t>
            </w:r>
          </w:p>
        </w:tc>
        <w:tc>
          <w:tcPr>
            <w:tcW w:w="2551" w:type="dxa"/>
            <w:vAlign w:val="center"/>
          </w:tcPr>
          <w:p>
            <w:pPr>
              <w:pStyle w:val="11"/>
            </w:pPr>
          </w:p>
        </w:tc>
        <w:tc>
          <w:tcPr>
            <w:tcW w:w="2551" w:type="dxa"/>
            <w:vAlign w:val="center"/>
          </w:tcPr>
          <w:p>
            <w:pPr>
              <w:pStyle w:val="11"/>
            </w:pPr>
            <w:r>
              <w:t>38400.00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700.00</w:t>
            </w:r>
          </w:p>
        </w:tc>
        <w:tc>
          <w:tcPr>
            <w:tcW w:w="2551" w:type="dxa"/>
            <w:vAlign w:val="center"/>
          </w:tcPr>
          <w:p>
            <w:pPr>
              <w:pStyle w:val="11"/>
            </w:pPr>
          </w:p>
        </w:tc>
        <w:tc>
          <w:tcPr>
            <w:tcW w:w="2551" w:type="dxa"/>
            <w:vAlign w:val="center"/>
          </w:tcPr>
          <w:p>
            <w:pPr>
              <w:pStyle w:val="11"/>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11200.00</w:t>
            </w:r>
          </w:p>
        </w:tc>
        <w:tc>
          <w:tcPr>
            <w:tcW w:w="2551" w:type="dxa"/>
            <w:vAlign w:val="center"/>
          </w:tcPr>
          <w:p>
            <w:pPr>
              <w:pStyle w:val="11"/>
            </w:pPr>
          </w:p>
        </w:tc>
        <w:tc>
          <w:tcPr>
            <w:tcW w:w="2551" w:type="dxa"/>
            <w:vAlign w:val="center"/>
          </w:tcPr>
          <w:p>
            <w:pPr>
              <w:pStyle w:val="11"/>
            </w:pPr>
            <w:r>
              <w:t>11200.00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14000.00</w:t>
            </w:r>
          </w:p>
        </w:tc>
        <w:tc>
          <w:tcPr>
            <w:tcW w:w="2551" w:type="dxa"/>
            <w:vAlign w:val="center"/>
          </w:tcPr>
          <w:p>
            <w:pPr>
              <w:pStyle w:val="11"/>
            </w:pPr>
          </w:p>
        </w:tc>
        <w:tc>
          <w:tcPr>
            <w:tcW w:w="2551" w:type="dxa"/>
            <w:vAlign w:val="center"/>
          </w:tcPr>
          <w:p>
            <w:pPr>
              <w:pStyle w:val="11"/>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43200.00</w:t>
            </w:r>
          </w:p>
        </w:tc>
        <w:tc>
          <w:tcPr>
            <w:tcW w:w="2551" w:type="dxa"/>
            <w:vAlign w:val="center"/>
          </w:tcPr>
          <w:p>
            <w:pPr>
              <w:pStyle w:val="11"/>
            </w:pPr>
          </w:p>
        </w:tc>
        <w:tc>
          <w:tcPr>
            <w:tcW w:w="2551" w:type="dxa"/>
            <w:vAlign w:val="center"/>
          </w:tcPr>
          <w:p>
            <w:pPr>
              <w:pStyle w:val="11"/>
            </w:pPr>
            <w:r>
              <w:t>43200.00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374001中共玉田县委网络安全和信息化委员会办公室本级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374001中共玉田县委网络安全和信息化委员会办公室本级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374001中共玉田县委网络安全和信息化委员会办公室本级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中共玉田县委网络安全和信息化委员会办公室本级2025年单位预算信息公开情况说明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按照《中华人民共和国预算法》、《地方预决算公开操作规程》和《关于进一步推进预算公开工作的实施意见》规定，现将中共玉田县委网络安全和信息化委员会办公室本级2025年单位预算公开如下：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玉田县委网信办单位职责 </w:t>
      </w:r>
    </w:p>
    <w:p>
      <w:pPr>
        <w:pStyle w:val="17"/>
      </w:pPr>
    </w:p>
    <w:p>
      <w:pPr>
        <w:pStyle w:val="17"/>
      </w:pPr>
      <w:r>
        <w:t>中共玉田县委网络安全和信息化委员会办公室，为中共玉田县委网络安全和信息化委员会的办事机构，机构规格正科级。县委网信办行使下列职权： 负责处理县委网络安全和信息化委员会日常事务工作；组织起草我县网络安全和信息化发展战略、规则；统筹推进全县网络安全保障体系和可新体系建设；督促落实我县涉及政治、经济、文化、社会、生态及军事等各个领域网络安全和信息化重大事项；负责全县互联网信息管理；协调指导全县网络舆情工作，推动全县网络阵地建设和重点新闻网站规划建设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中共玉田县委网络安全和信息化委员会办公室本级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反映本单位当年全部收入。2025年预算收入2970041.32元，其中：一般公共预算收入2970041.32元，基金预算收入0.00元，国有资本经营预算收入0.00元，财政专户核拨收入0.00元，单位资金收入0.00元，上年结转结余0.00元。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中共玉田县委网络安全和信息化委员会办公室本级年度单位预算中支出预算的总体情况。2025年支出预算2970041.32元，其中基本支出1681541.32元，包括人员经费1531065.32元和日常公用经费150476.00元；项目支出1288500.00元，主要为网评队伍建设8元、网络安全保障态势感知平台服务21元、网络舆情管理97.05元、网络宣传建设2元、残疾人保障金0.8元。</w:t>
      </w:r>
    </w:p>
    <w:p>
      <w:pPr>
        <w:pStyle w:val="18"/>
      </w:pPr>
      <w:r>
        <w:t>3、比上年增减情况</w:t>
      </w:r>
    </w:p>
    <w:p>
      <w:pPr>
        <w:pStyle w:val="18"/>
      </w:pPr>
      <w:r>
        <w:t>2025年预算收支安排2970041.32元，较2024年预算增加186555.89元，其中：基本支出增加98555.89元，主要为新招录2名事业编，人员增多，人员类支出增加。项目支出增加88000.00元，主要为2025年县委、市委网信办对县委网信办业务要求提高，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2025年，我单位机关运行经费共计安排150476.00元，主要用于日常维修、办公用房水电费、办公用房取暖费、办公用房物业管理费等日常运行支出。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w:t>
      </w:r>
      <w:r>
        <w:rPr>
          <w:rFonts w:hint="eastAsia"/>
          <w:lang w:val="en-US" w:eastAsia="zh-CN"/>
        </w:rPr>
        <w:t>23000</w:t>
      </w:r>
      <w:r>
        <w:t>.00万元，其中因公出国（境）费0.00万元；公务用车购置及运维费</w:t>
      </w:r>
      <w:r>
        <w:rPr>
          <w:rFonts w:hint="eastAsia"/>
          <w:lang w:val="en-US" w:eastAsia="zh-CN"/>
        </w:rPr>
        <w:t>2300</w:t>
      </w:r>
      <w:r>
        <w:t>0.00万元（其中：公务用车购置费为0.00万元，公务用车运维费</w:t>
      </w:r>
      <w:r>
        <w:rPr>
          <w:rFonts w:hint="eastAsia"/>
          <w:lang w:val="en-US" w:eastAsia="zh-CN"/>
        </w:rPr>
        <w:t>2300</w:t>
      </w:r>
      <w:r>
        <w:t>0.00万元)；公务接待费0.00万元。与2024年</w:t>
      </w:r>
      <w:r>
        <w:rPr>
          <w:rFonts w:hint="eastAsia"/>
          <w:lang w:val="en-US" w:eastAsia="zh-CN"/>
        </w:rPr>
        <w:t>持平，</w:t>
      </w:r>
      <w:r>
        <w:t>无变化。</w:t>
      </w: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13022925P00JXC419732M</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w:t>
            </w:r>
          </w:p>
        </w:tc>
        <w:tc>
          <w:tcPr>
            <w:tcW w:w="2835" w:type="dxa"/>
            <w:vAlign w:val="center"/>
          </w:tcPr>
          <w:p>
            <w:pPr>
              <w:pStyle w:val="10"/>
            </w:pPr>
            <w:r>
              <w:t>其中：财政    资金</w:t>
            </w:r>
          </w:p>
        </w:tc>
        <w:tc>
          <w:tcPr>
            <w:tcW w:w="2551" w:type="dxa"/>
            <w:vAlign w:val="center"/>
          </w:tcPr>
          <w:p>
            <w:pPr>
              <w:pStyle w:val="12"/>
            </w:pPr>
            <w:r>
              <w:t>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用于保障残疾人基本生活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1.主要为保障残疾人基本生活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贫困残疾人救助人数</w:t>
            </w:r>
          </w:p>
        </w:tc>
        <w:tc>
          <w:tcPr>
            <w:tcW w:w="5386" w:type="dxa"/>
            <w:vAlign w:val="center"/>
          </w:tcPr>
          <w:p>
            <w:pPr>
              <w:pStyle w:val="12"/>
            </w:pPr>
            <w:r>
              <w:t>贫困残疾人救助人数</w:t>
            </w:r>
          </w:p>
        </w:tc>
        <w:tc>
          <w:tcPr>
            <w:tcW w:w="2268" w:type="dxa"/>
            <w:vAlign w:val="center"/>
          </w:tcPr>
          <w:p>
            <w:pPr>
              <w:pStyle w:val="12"/>
            </w:pPr>
            <w:r>
              <w:t>完成县委县政府任务</w:t>
            </w:r>
          </w:p>
        </w:tc>
        <w:tc>
          <w:tcPr>
            <w:tcW w:w="1276" w:type="dxa"/>
            <w:vAlign w:val="center"/>
          </w:tcPr>
          <w:p>
            <w:pPr>
              <w:pStyle w:val="12"/>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r>
              <w:tab/>
            </w:r>
          </w:p>
          <w:p>
            <w:pPr>
              <w:pStyle w:val="12"/>
            </w:pPr>
          </w:p>
        </w:tc>
        <w:tc>
          <w:tcPr>
            <w:tcW w:w="5386" w:type="dxa"/>
            <w:vAlign w:val="center"/>
          </w:tcPr>
          <w:p>
            <w:pPr>
              <w:pStyle w:val="12"/>
            </w:pPr>
            <w:r>
              <w:t>残疾人康复服务质量</w:t>
            </w:r>
            <w:r>
              <w:tab/>
            </w:r>
          </w:p>
          <w:p>
            <w:pPr>
              <w:pStyle w:val="12"/>
            </w:pPr>
          </w:p>
        </w:tc>
        <w:tc>
          <w:tcPr>
            <w:tcW w:w="2268" w:type="dxa"/>
            <w:vAlign w:val="center"/>
          </w:tcPr>
          <w:p>
            <w:pPr>
              <w:pStyle w:val="12"/>
            </w:pPr>
            <w:r>
              <w:t>≥98%</w:t>
            </w:r>
          </w:p>
        </w:tc>
        <w:tc>
          <w:tcPr>
            <w:tcW w:w="1276" w:type="dxa"/>
            <w:vAlign w:val="center"/>
          </w:tcPr>
          <w:p>
            <w:pPr>
              <w:pStyle w:val="12"/>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完成县委县政府任务</w:t>
            </w:r>
          </w:p>
        </w:tc>
        <w:tc>
          <w:tcPr>
            <w:tcW w:w="1276" w:type="dxa"/>
            <w:vAlign w:val="center"/>
          </w:tcPr>
          <w:p>
            <w:pPr>
              <w:pStyle w:val="12"/>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w:t>
            </w:r>
          </w:p>
        </w:tc>
        <w:tc>
          <w:tcPr>
            <w:tcW w:w="5386" w:type="dxa"/>
            <w:vAlign w:val="center"/>
          </w:tcPr>
          <w:p>
            <w:pPr>
              <w:pStyle w:val="12"/>
            </w:pPr>
            <w:r>
              <w:t>项目支出</w:t>
            </w:r>
          </w:p>
        </w:tc>
        <w:tc>
          <w:tcPr>
            <w:tcW w:w="2268" w:type="dxa"/>
            <w:vAlign w:val="center"/>
          </w:tcPr>
          <w:p>
            <w:pPr>
              <w:pStyle w:val="12"/>
            </w:pPr>
            <w:r>
              <w:t>≤8000元</w:t>
            </w:r>
          </w:p>
        </w:tc>
        <w:tc>
          <w:tcPr>
            <w:tcW w:w="1276" w:type="dxa"/>
            <w:vAlign w:val="center"/>
          </w:tcPr>
          <w:p>
            <w:pPr>
              <w:pStyle w:val="12"/>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≥98%</w:t>
            </w:r>
          </w:p>
        </w:tc>
        <w:tc>
          <w:tcPr>
            <w:tcW w:w="1276" w:type="dxa"/>
            <w:vAlign w:val="center"/>
          </w:tcPr>
          <w:p>
            <w:pPr>
              <w:pStyle w:val="12"/>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残疾人需求调查准确率</w:t>
            </w:r>
          </w:p>
        </w:tc>
        <w:tc>
          <w:tcPr>
            <w:tcW w:w="5386" w:type="dxa"/>
            <w:vAlign w:val="center"/>
          </w:tcPr>
          <w:p>
            <w:pPr>
              <w:pStyle w:val="12"/>
            </w:pPr>
            <w:r>
              <w:t>残疾人需求调查准确率</w:t>
            </w:r>
          </w:p>
        </w:tc>
        <w:tc>
          <w:tcPr>
            <w:tcW w:w="2268" w:type="dxa"/>
            <w:vAlign w:val="center"/>
          </w:tcPr>
          <w:p>
            <w:pPr>
              <w:pStyle w:val="12"/>
            </w:pPr>
            <w:r>
              <w:t>≥98%</w:t>
            </w:r>
          </w:p>
        </w:tc>
        <w:tc>
          <w:tcPr>
            <w:tcW w:w="1276" w:type="dxa"/>
            <w:vAlign w:val="center"/>
          </w:tcPr>
          <w:p>
            <w:pPr>
              <w:pStyle w:val="12"/>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≥98%</w:t>
            </w:r>
          </w:p>
        </w:tc>
        <w:tc>
          <w:tcPr>
            <w:tcW w:w="1276" w:type="dxa"/>
            <w:vAlign w:val="center"/>
          </w:tcPr>
          <w:p>
            <w:pPr>
              <w:pStyle w:val="12"/>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促进残疾人体育发展</w:t>
            </w:r>
          </w:p>
        </w:tc>
        <w:tc>
          <w:tcPr>
            <w:tcW w:w="5386" w:type="dxa"/>
            <w:vAlign w:val="center"/>
          </w:tcPr>
          <w:p>
            <w:pPr>
              <w:pStyle w:val="12"/>
            </w:pPr>
            <w:r>
              <w:t>促进残疾人体育发展</w:t>
            </w:r>
          </w:p>
        </w:tc>
        <w:tc>
          <w:tcPr>
            <w:tcW w:w="2268" w:type="dxa"/>
            <w:vAlign w:val="center"/>
          </w:tcPr>
          <w:p>
            <w:pPr>
              <w:pStyle w:val="12"/>
            </w:pPr>
            <w:r>
              <w:t>完成县委县政府任务</w:t>
            </w:r>
          </w:p>
        </w:tc>
        <w:tc>
          <w:tcPr>
            <w:tcW w:w="1276" w:type="dxa"/>
            <w:vAlign w:val="center"/>
          </w:tcPr>
          <w:p>
            <w:pPr>
              <w:pStyle w:val="12"/>
            </w:pPr>
            <w:r>
              <w:t>依实际情况确定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≥98%</w:t>
            </w:r>
          </w:p>
        </w:tc>
        <w:tc>
          <w:tcPr>
            <w:tcW w:w="1276" w:type="dxa"/>
            <w:vAlign w:val="center"/>
          </w:tcPr>
          <w:p>
            <w:pPr>
              <w:pStyle w:val="12"/>
            </w:pPr>
            <w:r>
              <w:t>依实际情况确定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2、网络安全保障、态势感知平台服务绩效目标表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13022925P00002610001M</w:t>
            </w:r>
          </w:p>
        </w:tc>
        <w:tc>
          <w:tcPr>
            <w:tcW w:w="2835" w:type="dxa"/>
            <w:vAlign w:val="center"/>
          </w:tcPr>
          <w:p>
            <w:pPr>
              <w:pStyle w:val="10"/>
            </w:pPr>
            <w:r>
              <w:t>项目名称</w:t>
            </w:r>
          </w:p>
        </w:tc>
        <w:tc>
          <w:tcPr>
            <w:tcW w:w="6095" w:type="dxa"/>
            <w:gridSpan w:val="3"/>
            <w:vAlign w:val="center"/>
          </w:tcPr>
          <w:p>
            <w:pPr>
              <w:pStyle w:val="12"/>
            </w:pPr>
            <w:r>
              <w:t>网络安全保障、态势感知平台服务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210000.00</w:t>
            </w:r>
          </w:p>
        </w:tc>
        <w:tc>
          <w:tcPr>
            <w:tcW w:w="2835" w:type="dxa"/>
            <w:vAlign w:val="center"/>
          </w:tcPr>
          <w:p>
            <w:pPr>
              <w:pStyle w:val="10"/>
            </w:pPr>
            <w:r>
              <w:t>其中：财政    资金</w:t>
            </w:r>
          </w:p>
        </w:tc>
        <w:tc>
          <w:tcPr>
            <w:tcW w:w="2551" w:type="dxa"/>
            <w:vAlign w:val="center"/>
          </w:tcPr>
          <w:p>
            <w:pPr>
              <w:pStyle w:val="12"/>
            </w:pPr>
            <w:r>
              <w:t>210000.00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保障玉田网络安全，进行网络安全常规检查，网络安全检查劳务费3万，其他商品服务3万；态势感知平台服务15万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1.不出现重大网络安全事故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w:t>
            </w:r>
            <w:r>
              <w:tab/>
            </w:r>
          </w:p>
        </w:tc>
        <w:tc>
          <w:tcPr>
            <w:tcW w:w="5386" w:type="dxa"/>
            <w:vAlign w:val="center"/>
          </w:tcPr>
          <w:p>
            <w:pPr>
              <w:pStyle w:val="12"/>
            </w:pPr>
            <w:r>
              <w:t>组织宣传活动次数</w:t>
            </w:r>
            <w:r>
              <w:tab/>
            </w:r>
          </w:p>
        </w:tc>
        <w:tc>
          <w:tcPr>
            <w:tcW w:w="2268" w:type="dxa"/>
            <w:vAlign w:val="center"/>
          </w:tcPr>
          <w:p>
            <w:pPr>
              <w:pStyle w:val="12"/>
            </w:pPr>
            <w:r>
              <w:t>≥2次</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网络安全建设验收合格率</w:t>
            </w:r>
          </w:p>
        </w:tc>
        <w:tc>
          <w:tcPr>
            <w:tcW w:w="5386" w:type="dxa"/>
            <w:vAlign w:val="center"/>
          </w:tcPr>
          <w:p>
            <w:pPr>
              <w:pStyle w:val="12"/>
            </w:pPr>
            <w:r>
              <w:t>项目验收正常开展后继工作合格率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网络安全建设项目总成本</w:t>
            </w:r>
          </w:p>
        </w:tc>
        <w:tc>
          <w:tcPr>
            <w:tcW w:w="5386" w:type="dxa"/>
            <w:vAlign w:val="center"/>
          </w:tcPr>
          <w:p>
            <w:pPr>
              <w:pStyle w:val="12"/>
            </w:pPr>
            <w:r>
              <w:t>项目总预算控制额</w:t>
            </w:r>
          </w:p>
        </w:tc>
        <w:tc>
          <w:tcPr>
            <w:tcW w:w="2268" w:type="dxa"/>
            <w:vAlign w:val="center"/>
          </w:tcPr>
          <w:p>
            <w:pPr>
              <w:pStyle w:val="12"/>
            </w:pPr>
            <w:r>
              <w:t>不超预算</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网络安全保障</w:t>
            </w:r>
          </w:p>
        </w:tc>
        <w:tc>
          <w:tcPr>
            <w:tcW w:w="5386" w:type="dxa"/>
            <w:vAlign w:val="center"/>
          </w:tcPr>
          <w:p>
            <w:pPr>
              <w:pStyle w:val="12"/>
            </w:pPr>
            <w:r>
              <w:t>网络安全保障</w:t>
            </w:r>
          </w:p>
        </w:tc>
        <w:tc>
          <w:tcPr>
            <w:tcW w:w="2268" w:type="dxa"/>
            <w:vAlign w:val="center"/>
          </w:tcPr>
          <w:p>
            <w:pPr>
              <w:pStyle w:val="12"/>
            </w:pPr>
            <w:r>
              <w:t>0次</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网络安全稳定运行</w:t>
            </w:r>
          </w:p>
        </w:tc>
        <w:tc>
          <w:tcPr>
            <w:tcW w:w="5386" w:type="dxa"/>
            <w:vAlign w:val="center"/>
          </w:tcPr>
          <w:p>
            <w:pPr>
              <w:pStyle w:val="12"/>
            </w:pPr>
            <w:r>
              <w:t>网络安全稳定运行</w:t>
            </w:r>
          </w:p>
        </w:tc>
        <w:tc>
          <w:tcPr>
            <w:tcW w:w="2268" w:type="dxa"/>
            <w:vAlign w:val="center"/>
          </w:tcPr>
          <w:p>
            <w:pPr>
              <w:pStyle w:val="12"/>
            </w:pPr>
            <w:r>
              <w:t>不出现网络安全事故</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网络满意度</w:t>
            </w:r>
          </w:p>
          <w:p>
            <w:pPr>
              <w:pStyle w:val="12"/>
            </w:pPr>
          </w:p>
        </w:tc>
        <w:tc>
          <w:tcPr>
            <w:tcW w:w="5386" w:type="dxa"/>
            <w:vAlign w:val="center"/>
          </w:tcPr>
          <w:p>
            <w:pPr>
              <w:pStyle w:val="12"/>
            </w:pPr>
            <w:r>
              <w:t>网络满意度</w:t>
            </w:r>
          </w:p>
          <w:p>
            <w:pPr>
              <w:pStyle w:val="12"/>
            </w:pPr>
          </w:p>
        </w:tc>
        <w:tc>
          <w:tcPr>
            <w:tcW w:w="2268" w:type="dxa"/>
            <w:vAlign w:val="center"/>
          </w:tcPr>
          <w:p>
            <w:pPr>
              <w:pStyle w:val="12"/>
            </w:pPr>
            <w:r>
              <w:t>≥98%</w:t>
            </w:r>
          </w:p>
        </w:tc>
        <w:tc>
          <w:tcPr>
            <w:tcW w:w="1276" w:type="dxa"/>
            <w:vAlign w:val="center"/>
          </w:tcPr>
          <w:p>
            <w:pPr>
              <w:pStyle w:val="12"/>
            </w:pPr>
            <w:r>
              <w:t>考核指标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3、网络宣传建设绩效目标表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13022925P00JXC410354K</w:t>
            </w:r>
          </w:p>
        </w:tc>
        <w:tc>
          <w:tcPr>
            <w:tcW w:w="2835" w:type="dxa"/>
            <w:vAlign w:val="center"/>
          </w:tcPr>
          <w:p>
            <w:pPr>
              <w:pStyle w:val="10"/>
            </w:pPr>
            <w:r>
              <w:t>项目名称</w:t>
            </w:r>
          </w:p>
        </w:tc>
        <w:tc>
          <w:tcPr>
            <w:tcW w:w="6095" w:type="dxa"/>
            <w:gridSpan w:val="3"/>
            <w:vAlign w:val="center"/>
          </w:tcPr>
          <w:p>
            <w:pPr>
              <w:pStyle w:val="12"/>
            </w:pPr>
            <w:r>
              <w:t>网络宣传建设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印刷费1万；其它商品和服务支出1万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1.营造玉田良好的网络环境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重大舆情监测覆盖率</w:t>
            </w:r>
          </w:p>
        </w:tc>
        <w:tc>
          <w:tcPr>
            <w:tcW w:w="5386" w:type="dxa"/>
            <w:vAlign w:val="center"/>
          </w:tcPr>
          <w:p>
            <w:pPr>
              <w:pStyle w:val="12"/>
            </w:pPr>
            <w:r>
              <w:t>重大舆情监测覆盖率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涉稳舆情处置率(%)</w:t>
            </w:r>
          </w:p>
        </w:tc>
        <w:tc>
          <w:tcPr>
            <w:tcW w:w="5386" w:type="dxa"/>
            <w:vAlign w:val="center"/>
          </w:tcPr>
          <w:p>
            <w:pPr>
              <w:pStyle w:val="12"/>
            </w:pPr>
            <w:r>
              <w:t>涉稳舆情处置率(%)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工作时效</w:t>
            </w:r>
          </w:p>
        </w:tc>
        <w:tc>
          <w:tcPr>
            <w:tcW w:w="2268" w:type="dxa"/>
            <w:vAlign w:val="center"/>
          </w:tcPr>
          <w:p>
            <w:pPr>
              <w:pStyle w:val="12"/>
            </w:pPr>
            <w:r>
              <w:t>达到县委县政府要求</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不超预算</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重大负面舆情和事件次数</w:t>
            </w:r>
          </w:p>
        </w:tc>
        <w:tc>
          <w:tcPr>
            <w:tcW w:w="5386" w:type="dxa"/>
            <w:vAlign w:val="center"/>
          </w:tcPr>
          <w:p>
            <w:pPr>
              <w:pStyle w:val="12"/>
            </w:pPr>
            <w:r>
              <w:t>重大负面舆情和事件次数</w:t>
            </w:r>
          </w:p>
        </w:tc>
        <w:tc>
          <w:tcPr>
            <w:tcW w:w="2268" w:type="dxa"/>
            <w:vAlign w:val="center"/>
          </w:tcPr>
          <w:p>
            <w:pPr>
              <w:pStyle w:val="12"/>
            </w:pPr>
            <w:r>
              <w:t>0次</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监测数据合格率</w:t>
            </w:r>
          </w:p>
        </w:tc>
        <w:tc>
          <w:tcPr>
            <w:tcW w:w="5386" w:type="dxa"/>
            <w:vAlign w:val="center"/>
          </w:tcPr>
          <w:p>
            <w:pPr>
              <w:pStyle w:val="12"/>
            </w:pPr>
            <w:r>
              <w:t>监测数据合格率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网络满意度</w:t>
            </w:r>
          </w:p>
          <w:p>
            <w:pPr>
              <w:pStyle w:val="12"/>
            </w:pPr>
          </w:p>
        </w:tc>
        <w:tc>
          <w:tcPr>
            <w:tcW w:w="5386" w:type="dxa"/>
            <w:vAlign w:val="center"/>
          </w:tcPr>
          <w:p>
            <w:pPr>
              <w:pStyle w:val="12"/>
            </w:pPr>
            <w:r>
              <w:t>网络满意度</w:t>
            </w:r>
          </w:p>
          <w:p>
            <w:pPr>
              <w:pStyle w:val="12"/>
            </w:pPr>
          </w:p>
        </w:tc>
        <w:tc>
          <w:tcPr>
            <w:tcW w:w="2268" w:type="dxa"/>
            <w:vAlign w:val="center"/>
          </w:tcPr>
          <w:p>
            <w:pPr>
              <w:pStyle w:val="12"/>
            </w:pPr>
            <w:r>
              <w:t>≥98%</w:t>
            </w:r>
          </w:p>
        </w:tc>
        <w:tc>
          <w:tcPr>
            <w:tcW w:w="1276" w:type="dxa"/>
            <w:vAlign w:val="center"/>
          </w:tcPr>
          <w:p>
            <w:pPr>
              <w:pStyle w:val="12"/>
            </w:pPr>
            <w:r>
              <w:t>考核指标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4、网络舆情管理绩效目标表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13022925P000020100027</w:t>
            </w:r>
          </w:p>
        </w:tc>
        <w:tc>
          <w:tcPr>
            <w:tcW w:w="2835" w:type="dxa"/>
            <w:vAlign w:val="center"/>
          </w:tcPr>
          <w:p>
            <w:pPr>
              <w:pStyle w:val="10"/>
            </w:pPr>
            <w:r>
              <w:t>项目名称</w:t>
            </w:r>
          </w:p>
        </w:tc>
        <w:tc>
          <w:tcPr>
            <w:tcW w:w="6095" w:type="dxa"/>
            <w:gridSpan w:val="3"/>
            <w:vAlign w:val="center"/>
          </w:tcPr>
          <w:p>
            <w:pPr>
              <w:pStyle w:val="12"/>
            </w:pPr>
            <w:r>
              <w:t>网络舆情管理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970500.00</w:t>
            </w:r>
          </w:p>
        </w:tc>
        <w:tc>
          <w:tcPr>
            <w:tcW w:w="2835" w:type="dxa"/>
            <w:vAlign w:val="center"/>
          </w:tcPr>
          <w:p>
            <w:pPr>
              <w:pStyle w:val="10"/>
            </w:pPr>
            <w:r>
              <w:t>其中：财政    资金</w:t>
            </w:r>
          </w:p>
        </w:tc>
        <w:tc>
          <w:tcPr>
            <w:tcW w:w="2551" w:type="dxa"/>
            <w:vAlign w:val="center"/>
          </w:tcPr>
          <w:p>
            <w:pPr>
              <w:pStyle w:val="12"/>
            </w:pPr>
            <w:r>
              <w:t>970500.00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防止重大舆情事件发生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1.防止重大舆情事件发生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重大舆情监测覆盖率</w:t>
            </w:r>
          </w:p>
        </w:tc>
        <w:tc>
          <w:tcPr>
            <w:tcW w:w="5386" w:type="dxa"/>
            <w:vAlign w:val="center"/>
          </w:tcPr>
          <w:p>
            <w:pPr>
              <w:pStyle w:val="12"/>
            </w:pPr>
            <w:r>
              <w:t>重大舆情监测覆盖率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涉稳舆情处置率(%)</w:t>
            </w:r>
          </w:p>
        </w:tc>
        <w:tc>
          <w:tcPr>
            <w:tcW w:w="5386" w:type="dxa"/>
            <w:vAlign w:val="center"/>
          </w:tcPr>
          <w:p>
            <w:pPr>
              <w:pStyle w:val="12"/>
            </w:pPr>
            <w:r>
              <w:t>涉稳舆情处置率(%)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报送网络舆情时间</w:t>
            </w:r>
          </w:p>
        </w:tc>
        <w:tc>
          <w:tcPr>
            <w:tcW w:w="5386" w:type="dxa"/>
            <w:vAlign w:val="center"/>
          </w:tcPr>
          <w:p>
            <w:pPr>
              <w:pStyle w:val="12"/>
            </w:pPr>
            <w:r>
              <w:t>报送网络舆情时间</w:t>
            </w:r>
          </w:p>
        </w:tc>
        <w:tc>
          <w:tcPr>
            <w:tcW w:w="2268" w:type="dxa"/>
            <w:vAlign w:val="center"/>
          </w:tcPr>
          <w:p>
            <w:pPr>
              <w:pStyle w:val="12"/>
            </w:pPr>
            <w:r>
              <w:t>达到县委县政府要求</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不超预算</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不超预算</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重大负面舆情和事件次数</w:t>
            </w:r>
          </w:p>
        </w:tc>
        <w:tc>
          <w:tcPr>
            <w:tcW w:w="5386" w:type="dxa"/>
            <w:vAlign w:val="center"/>
          </w:tcPr>
          <w:p>
            <w:pPr>
              <w:pStyle w:val="12"/>
            </w:pPr>
            <w:r>
              <w:t>重大负面舆情和事件次数</w:t>
            </w:r>
          </w:p>
        </w:tc>
        <w:tc>
          <w:tcPr>
            <w:tcW w:w="2268" w:type="dxa"/>
            <w:vAlign w:val="center"/>
          </w:tcPr>
          <w:p>
            <w:pPr>
              <w:pStyle w:val="12"/>
            </w:pPr>
            <w:r>
              <w:t>0次</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防止重大舆情事件发生</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网络满意度</w:t>
            </w:r>
          </w:p>
          <w:p>
            <w:pPr>
              <w:pStyle w:val="12"/>
            </w:pPr>
          </w:p>
        </w:tc>
        <w:tc>
          <w:tcPr>
            <w:tcW w:w="5386" w:type="dxa"/>
            <w:vAlign w:val="center"/>
          </w:tcPr>
          <w:p>
            <w:pPr>
              <w:pStyle w:val="12"/>
            </w:pPr>
            <w:r>
              <w:t>网络满意度</w:t>
            </w:r>
          </w:p>
          <w:p>
            <w:pPr>
              <w:pStyle w:val="12"/>
            </w:pPr>
          </w:p>
        </w:tc>
        <w:tc>
          <w:tcPr>
            <w:tcW w:w="2268" w:type="dxa"/>
            <w:vAlign w:val="center"/>
          </w:tcPr>
          <w:p>
            <w:pPr>
              <w:pStyle w:val="12"/>
            </w:pPr>
            <w:r>
              <w:t>≥98%</w:t>
            </w:r>
          </w:p>
        </w:tc>
        <w:tc>
          <w:tcPr>
            <w:tcW w:w="1276" w:type="dxa"/>
            <w:vAlign w:val="center"/>
          </w:tcPr>
          <w:p>
            <w:pPr>
              <w:pStyle w:val="12"/>
            </w:pPr>
            <w:r>
              <w:t>考核指标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5、网评队伍建设绩效目标表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13022925P00JXC4103530</w:t>
            </w:r>
          </w:p>
        </w:tc>
        <w:tc>
          <w:tcPr>
            <w:tcW w:w="2835" w:type="dxa"/>
            <w:vAlign w:val="center"/>
          </w:tcPr>
          <w:p>
            <w:pPr>
              <w:pStyle w:val="10"/>
            </w:pPr>
            <w:r>
              <w:t>项目名称</w:t>
            </w:r>
          </w:p>
        </w:tc>
        <w:tc>
          <w:tcPr>
            <w:tcW w:w="6095" w:type="dxa"/>
            <w:gridSpan w:val="3"/>
            <w:vAlign w:val="center"/>
          </w:tcPr>
          <w:p>
            <w:pPr>
              <w:pStyle w:val="12"/>
            </w:pPr>
            <w:r>
              <w:t>网评队伍建设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营造玉田风清气朗的网络空间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1.能够营造玉田良好网络环境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网评员队伍建设</w:t>
            </w:r>
          </w:p>
        </w:tc>
        <w:tc>
          <w:tcPr>
            <w:tcW w:w="5386" w:type="dxa"/>
            <w:vAlign w:val="center"/>
          </w:tcPr>
          <w:p>
            <w:pPr>
              <w:pStyle w:val="12"/>
            </w:pPr>
            <w:r>
              <w:t>网评员队伍建设</w:t>
            </w:r>
          </w:p>
        </w:tc>
        <w:tc>
          <w:tcPr>
            <w:tcW w:w="2268" w:type="dxa"/>
            <w:vAlign w:val="center"/>
          </w:tcPr>
          <w:p>
            <w:pPr>
              <w:pStyle w:val="12"/>
            </w:pPr>
            <w:r>
              <w:t>队员人数扩充10%</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涉稳舆情处置率(%)</w:t>
            </w:r>
          </w:p>
        </w:tc>
        <w:tc>
          <w:tcPr>
            <w:tcW w:w="5386" w:type="dxa"/>
            <w:vAlign w:val="center"/>
          </w:tcPr>
          <w:p>
            <w:pPr>
              <w:pStyle w:val="12"/>
            </w:pPr>
            <w:r>
              <w:t>涉稳舆情处置率(%)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报送网络舆情时间</w:t>
            </w:r>
          </w:p>
        </w:tc>
        <w:tc>
          <w:tcPr>
            <w:tcW w:w="5386" w:type="dxa"/>
            <w:vAlign w:val="center"/>
          </w:tcPr>
          <w:p>
            <w:pPr>
              <w:pStyle w:val="12"/>
            </w:pPr>
            <w:r>
              <w:t>报送网络舆情时间</w:t>
            </w:r>
          </w:p>
        </w:tc>
        <w:tc>
          <w:tcPr>
            <w:tcW w:w="2268" w:type="dxa"/>
            <w:vAlign w:val="center"/>
          </w:tcPr>
          <w:p>
            <w:pPr>
              <w:pStyle w:val="12"/>
            </w:pPr>
            <w:r>
              <w:t>达到县委、县政府要求</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完成工作所需资金</w:t>
            </w:r>
          </w:p>
        </w:tc>
        <w:tc>
          <w:tcPr>
            <w:tcW w:w="5386" w:type="dxa"/>
            <w:vAlign w:val="center"/>
          </w:tcPr>
          <w:p>
            <w:pPr>
              <w:pStyle w:val="12"/>
            </w:pPr>
            <w:r>
              <w:t>完成工作所需资金</w:t>
            </w:r>
          </w:p>
        </w:tc>
        <w:tc>
          <w:tcPr>
            <w:tcW w:w="2268" w:type="dxa"/>
            <w:vAlign w:val="center"/>
          </w:tcPr>
          <w:p>
            <w:pPr>
              <w:pStyle w:val="12"/>
            </w:pPr>
            <w:r>
              <w:t>不超预算</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重大负面舆情和事件次数</w:t>
            </w:r>
          </w:p>
        </w:tc>
        <w:tc>
          <w:tcPr>
            <w:tcW w:w="5386" w:type="dxa"/>
            <w:vAlign w:val="center"/>
          </w:tcPr>
          <w:p>
            <w:pPr>
              <w:pStyle w:val="12"/>
            </w:pPr>
            <w:r>
              <w:t>重大负面舆情和事件次数</w:t>
            </w:r>
          </w:p>
        </w:tc>
        <w:tc>
          <w:tcPr>
            <w:tcW w:w="2268" w:type="dxa"/>
            <w:vAlign w:val="center"/>
          </w:tcPr>
          <w:p>
            <w:pPr>
              <w:pStyle w:val="12"/>
            </w:pPr>
            <w:r>
              <w:t>0次</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监测数据合格率</w:t>
            </w:r>
          </w:p>
        </w:tc>
        <w:tc>
          <w:tcPr>
            <w:tcW w:w="5386" w:type="dxa"/>
            <w:vAlign w:val="center"/>
          </w:tcPr>
          <w:p>
            <w:pPr>
              <w:pStyle w:val="12"/>
            </w:pPr>
            <w:r>
              <w:t>监测数据合格率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≥98%</w:t>
            </w:r>
          </w:p>
        </w:tc>
        <w:tc>
          <w:tcPr>
            <w:tcW w:w="1276" w:type="dxa"/>
            <w:vAlign w:val="center"/>
          </w:tcPr>
          <w:p>
            <w:pPr>
              <w:pStyle w:val="12"/>
            </w:pPr>
            <w:r>
              <w:t>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网络满意度</w:t>
            </w:r>
          </w:p>
          <w:p>
            <w:pPr>
              <w:pStyle w:val="12"/>
            </w:pPr>
          </w:p>
        </w:tc>
        <w:tc>
          <w:tcPr>
            <w:tcW w:w="5386" w:type="dxa"/>
            <w:vAlign w:val="center"/>
          </w:tcPr>
          <w:p>
            <w:pPr>
              <w:pStyle w:val="12"/>
            </w:pPr>
            <w:r>
              <w:t>网络满意度</w:t>
            </w:r>
          </w:p>
          <w:p>
            <w:pPr>
              <w:pStyle w:val="12"/>
            </w:pPr>
          </w:p>
        </w:tc>
        <w:tc>
          <w:tcPr>
            <w:tcW w:w="2268" w:type="dxa"/>
            <w:vAlign w:val="center"/>
          </w:tcPr>
          <w:p>
            <w:pPr>
              <w:pStyle w:val="12"/>
            </w:pPr>
            <w:r>
              <w:t>≥98%</w:t>
            </w:r>
          </w:p>
        </w:tc>
        <w:tc>
          <w:tcPr>
            <w:tcW w:w="1276" w:type="dxa"/>
            <w:vAlign w:val="center"/>
          </w:tcPr>
          <w:p>
            <w:pPr>
              <w:pStyle w:val="12"/>
            </w:pPr>
            <w:r>
              <w:t>考核指标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374001中共玉田县委网络安全和信息化委员会办公室本级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118276.00</w:t>
            </w:r>
          </w:p>
        </w:tc>
        <w:tc>
          <w:tcPr>
            <w:tcW w:w="964" w:type="dxa"/>
            <w:vAlign w:val="center"/>
          </w:tcPr>
          <w:p>
            <w:pPr>
              <w:pStyle w:val="15"/>
            </w:pPr>
            <w:r>
              <w:t>118276.00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118276.00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中共玉田县委网络安全和信息化委员会办公室本级小计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118276.00</w:t>
            </w:r>
          </w:p>
        </w:tc>
        <w:tc>
          <w:tcPr>
            <w:tcW w:w="964" w:type="dxa"/>
            <w:vAlign w:val="center"/>
          </w:tcPr>
          <w:p>
            <w:pPr>
              <w:pStyle w:val="15"/>
            </w:pPr>
            <w:r>
              <w:t>118276.00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118276.00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公用经费（非三保）</w:t>
            </w:r>
          </w:p>
        </w:tc>
        <w:tc>
          <w:tcPr>
            <w:tcW w:w="964" w:type="dxa"/>
            <w:vAlign w:val="center"/>
          </w:tcPr>
          <w:p>
            <w:pPr>
              <w:pStyle w:val="11"/>
            </w:pPr>
            <w:r>
              <w:t>68400.00</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43200.00</w:t>
            </w:r>
          </w:p>
        </w:tc>
        <w:tc>
          <w:tcPr>
            <w:tcW w:w="964" w:type="dxa"/>
            <w:vAlign w:val="center"/>
          </w:tcPr>
          <w:p>
            <w:pPr>
              <w:pStyle w:val="11"/>
            </w:pPr>
            <w:r>
              <w:t>43200.00</w:t>
            </w:r>
          </w:p>
        </w:tc>
        <w:tc>
          <w:tcPr>
            <w:tcW w:w="964" w:type="dxa"/>
            <w:vAlign w:val="center"/>
          </w:tcPr>
          <w:p>
            <w:pPr>
              <w:pStyle w:val="11"/>
            </w:pPr>
            <w:r>
              <w:t>43200.00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82076.00</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23000.00</w:t>
            </w:r>
          </w:p>
        </w:tc>
        <w:tc>
          <w:tcPr>
            <w:tcW w:w="964" w:type="dxa"/>
            <w:vAlign w:val="center"/>
          </w:tcPr>
          <w:p>
            <w:pPr>
              <w:pStyle w:val="11"/>
            </w:pPr>
            <w:r>
              <w:t>23000.00</w:t>
            </w:r>
          </w:p>
        </w:tc>
        <w:tc>
          <w:tcPr>
            <w:tcW w:w="964" w:type="dxa"/>
            <w:vAlign w:val="center"/>
          </w:tcPr>
          <w:p>
            <w:pPr>
              <w:pStyle w:val="11"/>
            </w:pPr>
            <w:r>
              <w:t>23000.00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82076.00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7000.00</w:t>
            </w:r>
          </w:p>
        </w:tc>
        <w:tc>
          <w:tcPr>
            <w:tcW w:w="964" w:type="dxa"/>
            <w:vAlign w:val="center"/>
          </w:tcPr>
          <w:p>
            <w:pPr>
              <w:pStyle w:val="11"/>
            </w:pPr>
            <w:r>
              <w:t>7000.00</w:t>
            </w:r>
          </w:p>
        </w:tc>
        <w:tc>
          <w:tcPr>
            <w:tcW w:w="964" w:type="dxa"/>
            <w:vAlign w:val="center"/>
          </w:tcPr>
          <w:p>
            <w:pPr>
              <w:pStyle w:val="11"/>
            </w:pPr>
            <w:r>
              <w:t>7000.00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82076.00</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700.00</w:t>
            </w:r>
          </w:p>
        </w:tc>
        <w:tc>
          <w:tcPr>
            <w:tcW w:w="964" w:type="dxa"/>
            <w:vAlign w:val="center"/>
          </w:tcPr>
          <w:p>
            <w:pPr>
              <w:pStyle w:val="11"/>
            </w:pPr>
            <w:r>
              <w:t>700.00</w:t>
            </w:r>
          </w:p>
        </w:tc>
        <w:tc>
          <w:tcPr>
            <w:tcW w:w="964" w:type="dxa"/>
            <w:vAlign w:val="center"/>
          </w:tcPr>
          <w:p>
            <w:pPr>
              <w:pStyle w:val="11"/>
            </w:pPr>
            <w:r>
              <w:t>700.00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82076.00</w:t>
            </w:r>
          </w:p>
        </w:tc>
        <w:tc>
          <w:tcPr>
            <w:tcW w:w="1134" w:type="dxa"/>
            <w:vAlign w:val="center"/>
          </w:tcPr>
          <w:p>
            <w:pPr>
              <w:pStyle w:val="12"/>
            </w:pPr>
            <w:r>
              <w:t>基础电信服务</w:t>
            </w:r>
          </w:p>
        </w:tc>
        <w:tc>
          <w:tcPr>
            <w:tcW w:w="1134" w:type="dxa"/>
            <w:vAlign w:val="center"/>
          </w:tcPr>
          <w:p>
            <w:pPr>
              <w:pStyle w:val="12"/>
            </w:pPr>
            <w:r>
              <w:t>C17010100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5976.00</w:t>
            </w:r>
          </w:p>
        </w:tc>
        <w:tc>
          <w:tcPr>
            <w:tcW w:w="964" w:type="dxa"/>
            <w:vAlign w:val="center"/>
          </w:tcPr>
          <w:p>
            <w:pPr>
              <w:pStyle w:val="11"/>
            </w:pPr>
            <w:r>
              <w:t>5976.00</w:t>
            </w:r>
          </w:p>
        </w:tc>
        <w:tc>
          <w:tcPr>
            <w:tcW w:w="964" w:type="dxa"/>
            <w:vAlign w:val="center"/>
          </w:tcPr>
          <w:p>
            <w:pPr>
              <w:pStyle w:val="11"/>
            </w:pPr>
            <w:r>
              <w:t>5976.00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82076.00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38400.00</w:t>
            </w:r>
          </w:p>
        </w:tc>
        <w:tc>
          <w:tcPr>
            <w:tcW w:w="964" w:type="dxa"/>
            <w:vAlign w:val="center"/>
          </w:tcPr>
          <w:p>
            <w:pPr>
              <w:pStyle w:val="11"/>
            </w:pPr>
            <w:r>
              <w:t>38400.00</w:t>
            </w:r>
          </w:p>
        </w:tc>
        <w:tc>
          <w:tcPr>
            <w:tcW w:w="964" w:type="dxa"/>
            <w:vAlign w:val="center"/>
          </w:tcPr>
          <w:p>
            <w:pPr>
              <w:pStyle w:val="11"/>
            </w:pPr>
            <w:r>
              <w:t>38400.00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38400.00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中共玉田县委网络安全和信息化委员会办公室本级上年末固定资产金额为0.00万元（详见下表）。本年度拟购置固定资产总额为0.00万元，已按要求列入政府采购预算，详见政府采购预算表。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374001中共玉田县委网络安全和信息化委员会办公室本级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2A04D80"/>
    <w:rsid w:val="25461985"/>
    <w:rsid w:val="63673D0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TotalTime>0</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2025-01-20T18:31:00Z</dcterms:created>
  <dc:creator>LL2</dc:creator>
  <cp:lastModifiedBy>企业用户_238228160</cp:lastModifiedBy>
  <dcterms:modified xsi:type="dcterms:W3CDTF">2025-01-23T07:07:40Z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F9785C8ECC3741C89739836C38276BD7</vt:lpwstr>
  </property>
</Properties>
</file>