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一、玉田县公安交通警察大队本级收支预算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一、玉田县公安交通警察大队本级收支预算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451001玉田县公安交通警察大队本级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29380344.43</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30008344.43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29380344.43</w:t>
            </w:r>
          </w:p>
        </w:tc>
        <w:tc>
          <w:tcPr>
            <w:tcW w:w="4535" w:type="dxa"/>
            <w:vAlign w:val="center"/>
          </w:tcPr>
          <w:p>
            <w:pPr>
              <w:pStyle w:val="14"/>
            </w:pPr>
            <w:r>
              <w:t>本年支出合计</w:t>
            </w:r>
          </w:p>
        </w:tc>
        <w:tc>
          <w:tcPr>
            <w:tcW w:w="2126" w:type="dxa"/>
            <w:vAlign w:val="center"/>
          </w:tcPr>
          <w:p>
            <w:pPr>
              <w:pStyle w:val="15"/>
            </w:pPr>
            <w:r>
              <w:t>30070344.43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690000.00</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30070344.43</w:t>
            </w:r>
          </w:p>
        </w:tc>
        <w:tc>
          <w:tcPr>
            <w:tcW w:w="4535" w:type="dxa"/>
            <w:vAlign w:val="center"/>
          </w:tcPr>
          <w:p>
            <w:pPr>
              <w:pStyle w:val="14"/>
            </w:pPr>
            <w:r>
              <w:t>支出总计</w:t>
            </w:r>
          </w:p>
        </w:tc>
        <w:tc>
          <w:tcPr>
            <w:tcW w:w="2126" w:type="dxa"/>
            <w:vAlign w:val="center"/>
          </w:tcPr>
          <w:p>
            <w:pPr>
              <w:pStyle w:val="15"/>
            </w:pPr>
            <w:r>
              <w:t>30070344.43</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451001玉田县公安交通警察大队本级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30070344.43</w:t>
            </w:r>
          </w:p>
        </w:tc>
        <w:tc>
          <w:tcPr>
            <w:tcW w:w="1134" w:type="dxa"/>
            <w:vAlign w:val="center"/>
          </w:tcPr>
          <w:p>
            <w:pPr>
              <w:pStyle w:val="15"/>
            </w:pPr>
            <w:r>
              <w:t>29380344.43</w:t>
            </w:r>
          </w:p>
        </w:tc>
        <w:tc>
          <w:tcPr>
            <w:tcW w:w="1134" w:type="dxa"/>
            <w:vAlign w:val="center"/>
          </w:tcPr>
          <w:p>
            <w:pPr>
              <w:pStyle w:val="15"/>
            </w:pPr>
            <w:r>
              <w:t>29380344.43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690000.00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30008344.43</w:t>
            </w:r>
          </w:p>
        </w:tc>
        <w:tc>
          <w:tcPr>
            <w:tcW w:w="1134" w:type="dxa"/>
            <w:vAlign w:val="center"/>
          </w:tcPr>
          <w:p>
            <w:pPr>
              <w:pStyle w:val="11"/>
            </w:pPr>
            <w:r>
              <w:t>29318344.43</w:t>
            </w:r>
          </w:p>
        </w:tc>
        <w:tc>
          <w:tcPr>
            <w:tcW w:w="1134" w:type="dxa"/>
            <w:vAlign w:val="center"/>
          </w:tcPr>
          <w:p>
            <w:pPr>
              <w:pStyle w:val="11"/>
            </w:pPr>
            <w:r>
              <w:t>29318344.43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690000.00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20402</w:t>
            </w:r>
          </w:p>
        </w:tc>
        <w:tc>
          <w:tcPr>
            <w:tcW w:w="1559" w:type="dxa"/>
            <w:vAlign w:val="center"/>
          </w:tcPr>
          <w:p>
            <w:pPr>
              <w:pStyle w:val="12"/>
            </w:pPr>
            <w:r>
              <w:t>公安</w:t>
            </w:r>
          </w:p>
        </w:tc>
        <w:tc>
          <w:tcPr>
            <w:tcW w:w="1134" w:type="dxa"/>
            <w:vAlign w:val="center"/>
          </w:tcPr>
          <w:p>
            <w:pPr>
              <w:pStyle w:val="11"/>
            </w:pPr>
            <w:r>
              <w:t>30008344.43</w:t>
            </w:r>
          </w:p>
        </w:tc>
        <w:tc>
          <w:tcPr>
            <w:tcW w:w="1134" w:type="dxa"/>
            <w:vAlign w:val="center"/>
          </w:tcPr>
          <w:p>
            <w:pPr>
              <w:pStyle w:val="11"/>
            </w:pPr>
            <w:r>
              <w:t>29318344.43</w:t>
            </w:r>
          </w:p>
        </w:tc>
        <w:tc>
          <w:tcPr>
            <w:tcW w:w="1134" w:type="dxa"/>
            <w:vAlign w:val="center"/>
          </w:tcPr>
          <w:p>
            <w:pPr>
              <w:pStyle w:val="11"/>
            </w:pPr>
            <w:r>
              <w:t>29318344.43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690000.00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2040220</w:t>
            </w:r>
          </w:p>
        </w:tc>
        <w:tc>
          <w:tcPr>
            <w:tcW w:w="1559" w:type="dxa"/>
            <w:vAlign w:val="center"/>
          </w:tcPr>
          <w:p>
            <w:pPr>
              <w:pStyle w:val="12"/>
            </w:pPr>
            <w:r>
              <w:t>执法办案</w:t>
            </w:r>
          </w:p>
        </w:tc>
        <w:tc>
          <w:tcPr>
            <w:tcW w:w="1134" w:type="dxa"/>
            <w:vAlign w:val="center"/>
          </w:tcPr>
          <w:p>
            <w:pPr>
              <w:pStyle w:val="11"/>
            </w:pPr>
            <w:r>
              <w:t>660000.00</w:t>
            </w:r>
          </w:p>
        </w:tc>
        <w:tc>
          <w:tcPr>
            <w:tcW w:w="1134" w:type="dxa"/>
            <w:vAlign w:val="center"/>
          </w:tcPr>
          <w:p>
            <w:pPr>
              <w:pStyle w:val="11"/>
            </w:pPr>
            <w:r>
              <w:t>660000.00</w:t>
            </w:r>
          </w:p>
        </w:tc>
        <w:tc>
          <w:tcPr>
            <w:tcW w:w="1134" w:type="dxa"/>
            <w:vAlign w:val="center"/>
          </w:tcPr>
          <w:p>
            <w:pPr>
              <w:pStyle w:val="11"/>
            </w:pPr>
            <w:r>
              <w:t>660000.00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2040299</w:t>
            </w:r>
          </w:p>
        </w:tc>
        <w:tc>
          <w:tcPr>
            <w:tcW w:w="1559" w:type="dxa"/>
            <w:vAlign w:val="center"/>
          </w:tcPr>
          <w:p>
            <w:pPr>
              <w:pStyle w:val="12"/>
            </w:pPr>
            <w:r>
              <w:t>其他公安支出</w:t>
            </w:r>
          </w:p>
        </w:tc>
        <w:tc>
          <w:tcPr>
            <w:tcW w:w="1134" w:type="dxa"/>
            <w:vAlign w:val="center"/>
          </w:tcPr>
          <w:p>
            <w:pPr>
              <w:pStyle w:val="11"/>
            </w:pPr>
            <w:r>
              <w:t>29348344.43</w:t>
            </w:r>
          </w:p>
        </w:tc>
        <w:tc>
          <w:tcPr>
            <w:tcW w:w="1134" w:type="dxa"/>
            <w:vAlign w:val="center"/>
          </w:tcPr>
          <w:p>
            <w:pPr>
              <w:pStyle w:val="11"/>
            </w:pPr>
            <w:r>
              <w:t>28658344.43</w:t>
            </w:r>
          </w:p>
        </w:tc>
        <w:tc>
          <w:tcPr>
            <w:tcW w:w="1134" w:type="dxa"/>
            <w:vAlign w:val="center"/>
          </w:tcPr>
          <w:p>
            <w:pPr>
              <w:pStyle w:val="11"/>
            </w:pPr>
            <w:r>
              <w:t>28658344.43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690000.00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62000.00</w:t>
            </w:r>
          </w:p>
        </w:tc>
        <w:tc>
          <w:tcPr>
            <w:tcW w:w="1134" w:type="dxa"/>
            <w:vAlign w:val="center"/>
          </w:tcPr>
          <w:p>
            <w:pPr>
              <w:pStyle w:val="11"/>
            </w:pPr>
            <w:r>
              <w:t>62000.00</w:t>
            </w:r>
          </w:p>
        </w:tc>
        <w:tc>
          <w:tcPr>
            <w:tcW w:w="1134" w:type="dxa"/>
            <w:vAlign w:val="center"/>
          </w:tcPr>
          <w:p>
            <w:pPr>
              <w:pStyle w:val="11"/>
            </w:pPr>
            <w:r>
              <w:t>62000.00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20811</w:t>
            </w:r>
          </w:p>
        </w:tc>
        <w:tc>
          <w:tcPr>
            <w:tcW w:w="1559" w:type="dxa"/>
            <w:vAlign w:val="center"/>
          </w:tcPr>
          <w:p>
            <w:pPr>
              <w:pStyle w:val="12"/>
            </w:pPr>
            <w:r>
              <w:t>残疾人事业</w:t>
            </w:r>
          </w:p>
        </w:tc>
        <w:tc>
          <w:tcPr>
            <w:tcW w:w="1134" w:type="dxa"/>
            <w:vAlign w:val="center"/>
          </w:tcPr>
          <w:p>
            <w:pPr>
              <w:pStyle w:val="11"/>
            </w:pPr>
            <w:r>
              <w:t>62000.00</w:t>
            </w:r>
          </w:p>
        </w:tc>
        <w:tc>
          <w:tcPr>
            <w:tcW w:w="1134" w:type="dxa"/>
            <w:vAlign w:val="center"/>
          </w:tcPr>
          <w:p>
            <w:pPr>
              <w:pStyle w:val="11"/>
            </w:pPr>
            <w:r>
              <w:t>62000.00</w:t>
            </w:r>
          </w:p>
        </w:tc>
        <w:tc>
          <w:tcPr>
            <w:tcW w:w="1134" w:type="dxa"/>
            <w:vAlign w:val="center"/>
          </w:tcPr>
          <w:p>
            <w:pPr>
              <w:pStyle w:val="11"/>
            </w:pPr>
            <w:r>
              <w:t>62000.00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2081199</w:t>
            </w:r>
          </w:p>
        </w:tc>
        <w:tc>
          <w:tcPr>
            <w:tcW w:w="1559" w:type="dxa"/>
            <w:vAlign w:val="center"/>
          </w:tcPr>
          <w:p>
            <w:pPr>
              <w:pStyle w:val="12"/>
            </w:pPr>
            <w:r>
              <w:t>其他残疾人事业支出</w:t>
            </w:r>
          </w:p>
        </w:tc>
        <w:tc>
          <w:tcPr>
            <w:tcW w:w="1134" w:type="dxa"/>
            <w:vAlign w:val="center"/>
          </w:tcPr>
          <w:p>
            <w:pPr>
              <w:pStyle w:val="11"/>
            </w:pPr>
            <w:r>
              <w:t>62000.00</w:t>
            </w:r>
          </w:p>
        </w:tc>
        <w:tc>
          <w:tcPr>
            <w:tcW w:w="1134" w:type="dxa"/>
            <w:vAlign w:val="center"/>
          </w:tcPr>
          <w:p>
            <w:pPr>
              <w:pStyle w:val="11"/>
            </w:pPr>
            <w:r>
              <w:t>62000.00</w:t>
            </w:r>
          </w:p>
        </w:tc>
        <w:tc>
          <w:tcPr>
            <w:tcW w:w="1134" w:type="dxa"/>
            <w:vAlign w:val="center"/>
          </w:tcPr>
          <w:p>
            <w:pPr>
              <w:pStyle w:val="11"/>
            </w:pPr>
            <w:r>
              <w:t>62000.00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451001玉田县公安交通警察大队本级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30070344.43</w:t>
            </w:r>
          </w:p>
        </w:tc>
        <w:tc>
          <w:tcPr>
            <w:tcW w:w="1361" w:type="dxa"/>
            <w:vAlign w:val="center"/>
          </w:tcPr>
          <w:p>
            <w:pPr>
              <w:pStyle w:val="15"/>
            </w:pPr>
            <w:r>
              <w:t>14680144.43</w:t>
            </w:r>
          </w:p>
        </w:tc>
        <w:tc>
          <w:tcPr>
            <w:tcW w:w="1361" w:type="dxa"/>
            <w:vAlign w:val="center"/>
          </w:tcPr>
          <w:p>
            <w:pPr>
              <w:pStyle w:val="15"/>
            </w:pPr>
            <w:r>
              <w:t>15390200.00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204</w:t>
            </w:r>
          </w:p>
        </w:tc>
        <w:tc>
          <w:tcPr>
            <w:tcW w:w="4535" w:type="dxa"/>
            <w:vAlign w:val="center"/>
          </w:tcPr>
          <w:p>
            <w:pPr>
              <w:pStyle w:val="12"/>
            </w:pPr>
            <w:r>
              <w:t>公共安全支出</w:t>
            </w:r>
          </w:p>
        </w:tc>
        <w:tc>
          <w:tcPr>
            <w:tcW w:w="1361" w:type="dxa"/>
            <w:vAlign w:val="center"/>
          </w:tcPr>
          <w:p>
            <w:pPr>
              <w:pStyle w:val="11"/>
            </w:pPr>
            <w:r>
              <w:t>30008344.43</w:t>
            </w:r>
          </w:p>
        </w:tc>
        <w:tc>
          <w:tcPr>
            <w:tcW w:w="1361" w:type="dxa"/>
            <w:vAlign w:val="center"/>
          </w:tcPr>
          <w:p>
            <w:pPr>
              <w:pStyle w:val="11"/>
            </w:pPr>
            <w:r>
              <w:t>14680144.43</w:t>
            </w:r>
          </w:p>
        </w:tc>
        <w:tc>
          <w:tcPr>
            <w:tcW w:w="1361" w:type="dxa"/>
            <w:vAlign w:val="center"/>
          </w:tcPr>
          <w:p>
            <w:pPr>
              <w:pStyle w:val="11"/>
            </w:pPr>
            <w:r>
              <w:t>15328200.00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20402</w:t>
            </w:r>
          </w:p>
        </w:tc>
        <w:tc>
          <w:tcPr>
            <w:tcW w:w="4535" w:type="dxa"/>
            <w:vAlign w:val="center"/>
          </w:tcPr>
          <w:p>
            <w:pPr>
              <w:pStyle w:val="12"/>
            </w:pPr>
            <w:r>
              <w:t>公安</w:t>
            </w:r>
          </w:p>
        </w:tc>
        <w:tc>
          <w:tcPr>
            <w:tcW w:w="1361" w:type="dxa"/>
            <w:vAlign w:val="center"/>
          </w:tcPr>
          <w:p>
            <w:pPr>
              <w:pStyle w:val="11"/>
            </w:pPr>
            <w:r>
              <w:t>30008344.43</w:t>
            </w:r>
          </w:p>
        </w:tc>
        <w:tc>
          <w:tcPr>
            <w:tcW w:w="1361" w:type="dxa"/>
            <w:vAlign w:val="center"/>
          </w:tcPr>
          <w:p>
            <w:pPr>
              <w:pStyle w:val="11"/>
            </w:pPr>
            <w:r>
              <w:t>14680144.43</w:t>
            </w:r>
          </w:p>
        </w:tc>
        <w:tc>
          <w:tcPr>
            <w:tcW w:w="1361" w:type="dxa"/>
            <w:vAlign w:val="center"/>
          </w:tcPr>
          <w:p>
            <w:pPr>
              <w:pStyle w:val="11"/>
            </w:pPr>
            <w:r>
              <w:t>15328200.00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2040220</w:t>
            </w:r>
          </w:p>
        </w:tc>
        <w:tc>
          <w:tcPr>
            <w:tcW w:w="4535" w:type="dxa"/>
            <w:vAlign w:val="center"/>
          </w:tcPr>
          <w:p>
            <w:pPr>
              <w:pStyle w:val="12"/>
            </w:pPr>
            <w:r>
              <w:t>执法办案</w:t>
            </w:r>
          </w:p>
        </w:tc>
        <w:tc>
          <w:tcPr>
            <w:tcW w:w="1361" w:type="dxa"/>
            <w:vAlign w:val="center"/>
          </w:tcPr>
          <w:p>
            <w:pPr>
              <w:pStyle w:val="11"/>
            </w:pPr>
            <w:r>
              <w:t>660000.00</w:t>
            </w:r>
          </w:p>
        </w:tc>
        <w:tc>
          <w:tcPr>
            <w:tcW w:w="1361" w:type="dxa"/>
            <w:vAlign w:val="center"/>
          </w:tcPr>
          <w:p>
            <w:pPr>
              <w:pStyle w:val="11"/>
            </w:pPr>
          </w:p>
        </w:tc>
        <w:tc>
          <w:tcPr>
            <w:tcW w:w="1361" w:type="dxa"/>
            <w:vAlign w:val="center"/>
          </w:tcPr>
          <w:p>
            <w:pPr>
              <w:pStyle w:val="11"/>
            </w:pPr>
            <w:r>
              <w:t>660000.00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2040299</w:t>
            </w:r>
          </w:p>
        </w:tc>
        <w:tc>
          <w:tcPr>
            <w:tcW w:w="4535" w:type="dxa"/>
            <w:vAlign w:val="center"/>
          </w:tcPr>
          <w:p>
            <w:pPr>
              <w:pStyle w:val="12"/>
            </w:pPr>
            <w:r>
              <w:t>其他公安支出</w:t>
            </w:r>
          </w:p>
        </w:tc>
        <w:tc>
          <w:tcPr>
            <w:tcW w:w="1361" w:type="dxa"/>
            <w:vAlign w:val="center"/>
          </w:tcPr>
          <w:p>
            <w:pPr>
              <w:pStyle w:val="11"/>
            </w:pPr>
            <w:r>
              <w:t>29348344.43</w:t>
            </w:r>
          </w:p>
        </w:tc>
        <w:tc>
          <w:tcPr>
            <w:tcW w:w="1361" w:type="dxa"/>
            <w:vAlign w:val="center"/>
          </w:tcPr>
          <w:p>
            <w:pPr>
              <w:pStyle w:val="11"/>
            </w:pPr>
            <w:r>
              <w:t>14680144.43</w:t>
            </w:r>
          </w:p>
        </w:tc>
        <w:tc>
          <w:tcPr>
            <w:tcW w:w="1361" w:type="dxa"/>
            <w:vAlign w:val="center"/>
          </w:tcPr>
          <w:p>
            <w:pPr>
              <w:pStyle w:val="11"/>
            </w:pPr>
            <w:r>
              <w:t>14668200.00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62000.00</w:t>
            </w:r>
          </w:p>
        </w:tc>
        <w:tc>
          <w:tcPr>
            <w:tcW w:w="1361" w:type="dxa"/>
            <w:vAlign w:val="center"/>
          </w:tcPr>
          <w:p>
            <w:pPr>
              <w:pStyle w:val="11"/>
            </w:pPr>
          </w:p>
        </w:tc>
        <w:tc>
          <w:tcPr>
            <w:tcW w:w="1361" w:type="dxa"/>
            <w:vAlign w:val="center"/>
          </w:tcPr>
          <w:p>
            <w:pPr>
              <w:pStyle w:val="11"/>
            </w:pPr>
            <w:r>
              <w:t>62000.00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20811</w:t>
            </w:r>
          </w:p>
        </w:tc>
        <w:tc>
          <w:tcPr>
            <w:tcW w:w="4535" w:type="dxa"/>
            <w:vAlign w:val="center"/>
          </w:tcPr>
          <w:p>
            <w:pPr>
              <w:pStyle w:val="12"/>
            </w:pPr>
            <w:r>
              <w:t>残疾人事业</w:t>
            </w:r>
          </w:p>
        </w:tc>
        <w:tc>
          <w:tcPr>
            <w:tcW w:w="1361" w:type="dxa"/>
            <w:vAlign w:val="center"/>
          </w:tcPr>
          <w:p>
            <w:pPr>
              <w:pStyle w:val="11"/>
            </w:pPr>
            <w:r>
              <w:t>62000.00</w:t>
            </w:r>
          </w:p>
        </w:tc>
        <w:tc>
          <w:tcPr>
            <w:tcW w:w="1361" w:type="dxa"/>
            <w:vAlign w:val="center"/>
          </w:tcPr>
          <w:p>
            <w:pPr>
              <w:pStyle w:val="11"/>
            </w:pPr>
          </w:p>
        </w:tc>
        <w:tc>
          <w:tcPr>
            <w:tcW w:w="1361" w:type="dxa"/>
            <w:vAlign w:val="center"/>
          </w:tcPr>
          <w:p>
            <w:pPr>
              <w:pStyle w:val="11"/>
            </w:pPr>
            <w:r>
              <w:t>62000.00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2081199</w:t>
            </w:r>
          </w:p>
        </w:tc>
        <w:tc>
          <w:tcPr>
            <w:tcW w:w="4535" w:type="dxa"/>
            <w:vAlign w:val="center"/>
          </w:tcPr>
          <w:p>
            <w:pPr>
              <w:pStyle w:val="12"/>
            </w:pPr>
            <w:r>
              <w:t>其他残疾人事业支出</w:t>
            </w:r>
          </w:p>
        </w:tc>
        <w:tc>
          <w:tcPr>
            <w:tcW w:w="1361" w:type="dxa"/>
            <w:vAlign w:val="center"/>
          </w:tcPr>
          <w:p>
            <w:pPr>
              <w:pStyle w:val="11"/>
            </w:pPr>
            <w:r>
              <w:t>62000.00</w:t>
            </w:r>
          </w:p>
        </w:tc>
        <w:tc>
          <w:tcPr>
            <w:tcW w:w="1361" w:type="dxa"/>
            <w:vAlign w:val="center"/>
          </w:tcPr>
          <w:p>
            <w:pPr>
              <w:pStyle w:val="11"/>
            </w:pPr>
          </w:p>
        </w:tc>
        <w:tc>
          <w:tcPr>
            <w:tcW w:w="1361" w:type="dxa"/>
            <w:vAlign w:val="center"/>
          </w:tcPr>
          <w:p>
            <w:pPr>
              <w:pStyle w:val="11"/>
            </w:pPr>
            <w:r>
              <w:t>62000.00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451001玉田县公安交通警察大队本级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29380344.43</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30008344.43</w:t>
            </w:r>
          </w:p>
        </w:tc>
        <w:tc>
          <w:tcPr>
            <w:tcW w:w="1474" w:type="dxa"/>
            <w:vAlign w:val="center"/>
          </w:tcPr>
          <w:p>
            <w:pPr>
              <w:pStyle w:val="11"/>
            </w:pPr>
            <w:r>
              <w:t>30008344.43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62000.00</w:t>
            </w:r>
          </w:p>
        </w:tc>
        <w:tc>
          <w:tcPr>
            <w:tcW w:w="1474" w:type="dxa"/>
            <w:vAlign w:val="center"/>
          </w:tcPr>
          <w:p>
            <w:pPr>
              <w:pStyle w:val="11"/>
            </w:pPr>
            <w:r>
              <w:t>62000.00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29380344.43</w:t>
            </w:r>
          </w:p>
        </w:tc>
        <w:tc>
          <w:tcPr>
            <w:tcW w:w="3402" w:type="dxa"/>
            <w:vAlign w:val="center"/>
          </w:tcPr>
          <w:p>
            <w:pPr>
              <w:pStyle w:val="14"/>
            </w:pPr>
            <w:r>
              <w:t>本年支出合计</w:t>
            </w:r>
          </w:p>
        </w:tc>
        <w:tc>
          <w:tcPr>
            <w:tcW w:w="1474" w:type="dxa"/>
            <w:vAlign w:val="center"/>
          </w:tcPr>
          <w:p>
            <w:pPr>
              <w:pStyle w:val="15"/>
            </w:pPr>
            <w:r>
              <w:t>30070344.43</w:t>
            </w:r>
          </w:p>
        </w:tc>
        <w:tc>
          <w:tcPr>
            <w:tcW w:w="1474" w:type="dxa"/>
            <w:vAlign w:val="center"/>
          </w:tcPr>
          <w:p>
            <w:pPr>
              <w:pStyle w:val="15"/>
            </w:pPr>
            <w:r>
              <w:t>30070344.43</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690000.00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690000.00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30070344.43</w:t>
            </w:r>
          </w:p>
        </w:tc>
        <w:tc>
          <w:tcPr>
            <w:tcW w:w="3402" w:type="dxa"/>
            <w:vAlign w:val="center"/>
          </w:tcPr>
          <w:p>
            <w:pPr>
              <w:pStyle w:val="14"/>
            </w:pPr>
            <w:r>
              <w:t>支出总计</w:t>
            </w:r>
          </w:p>
        </w:tc>
        <w:tc>
          <w:tcPr>
            <w:tcW w:w="1474" w:type="dxa"/>
            <w:vAlign w:val="center"/>
          </w:tcPr>
          <w:p>
            <w:pPr>
              <w:pStyle w:val="15"/>
            </w:pPr>
            <w:r>
              <w:t>30070344.43</w:t>
            </w:r>
          </w:p>
        </w:tc>
        <w:tc>
          <w:tcPr>
            <w:tcW w:w="1474" w:type="dxa"/>
            <w:vAlign w:val="center"/>
          </w:tcPr>
          <w:p>
            <w:pPr>
              <w:pStyle w:val="15"/>
            </w:pPr>
            <w:r>
              <w:t>30070344.43</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451001玉田县公安交通警察大队本级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30070344.43</w:t>
            </w:r>
          </w:p>
        </w:tc>
        <w:tc>
          <w:tcPr>
            <w:tcW w:w="2551" w:type="dxa"/>
            <w:vAlign w:val="center"/>
          </w:tcPr>
          <w:p>
            <w:pPr>
              <w:pStyle w:val="15"/>
            </w:pPr>
            <w:r>
              <w:t>14680144.43</w:t>
            </w:r>
          </w:p>
        </w:tc>
        <w:tc>
          <w:tcPr>
            <w:tcW w:w="2551" w:type="dxa"/>
            <w:vAlign w:val="center"/>
          </w:tcPr>
          <w:p>
            <w:pPr>
              <w:pStyle w:val="15"/>
            </w:pPr>
            <w:r>
              <w:t>15390200.00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30008344.43</w:t>
            </w:r>
          </w:p>
        </w:tc>
        <w:tc>
          <w:tcPr>
            <w:tcW w:w="2551" w:type="dxa"/>
            <w:vAlign w:val="center"/>
          </w:tcPr>
          <w:p>
            <w:pPr>
              <w:pStyle w:val="11"/>
            </w:pPr>
            <w:r>
              <w:t>14680144.43</w:t>
            </w:r>
          </w:p>
        </w:tc>
        <w:tc>
          <w:tcPr>
            <w:tcW w:w="2551" w:type="dxa"/>
            <w:vAlign w:val="center"/>
          </w:tcPr>
          <w:p>
            <w:pPr>
              <w:pStyle w:val="11"/>
            </w:pPr>
            <w:r>
              <w:t>15328200.00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20402</w:t>
            </w:r>
          </w:p>
        </w:tc>
        <w:tc>
          <w:tcPr>
            <w:tcW w:w="4535" w:type="dxa"/>
            <w:vAlign w:val="center"/>
          </w:tcPr>
          <w:p>
            <w:pPr>
              <w:pStyle w:val="12"/>
            </w:pPr>
            <w:r>
              <w:t>公安</w:t>
            </w:r>
          </w:p>
        </w:tc>
        <w:tc>
          <w:tcPr>
            <w:tcW w:w="2551" w:type="dxa"/>
            <w:vAlign w:val="center"/>
          </w:tcPr>
          <w:p>
            <w:pPr>
              <w:pStyle w:val="11"/>
            </w:pPr>
            <w:r>
              <w:t>30008344.43</w:t>
            </w:r>
          </w:p>
        </w:tc>
        <w:tc>
          <w:tcPr>
            <w:tcW w:w="2551" w:type="dxa"/>
            <w:vAlign w:val="center"/>
          </w:tcPr>
          <w:p>
            <w:pPr>
              <w:pStyle w:val="11"/>
            </w:pPr>
            <w:r>
              <w:t>14680144.43</w:t>
            </w:r>
          </w:p>
        </w:tc>
        <w:tc>
          <w:tcPr>
            <w:tcW w:w="2551" w:type="dxa"/>
            <w:vAlign w:val="center"/>
          </w:tcPr>
          <w:p>
            <w:pPr>
              <w:pStyle w:val="11"/>
            </w:pPr>
            <w:r>
              <w:t>15328200.00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2040220</w:t>
            </w:r>
          </w:p>
        </w:tc>
        <w:tc>
          <w:tcPr>
            <w:tcW w:w="4535" w:type="dxa"/>
            <w:vAlign w:val="center"/>
          </w:tcPr>
          <w:p>
            <w:pPr>
              <w:pStyle w:val="12"/>
            </w:pPr>
            <w:r>
              <w:t>执法办案</w:t>
            </w:r>
          </w:p>
        </w:tc>
        <w:tc>
          <w:tcPr>
            <w:tcW w:w="2551" w:type="dxa"/>
            <w:vAlign w:val="center"/>
          </w:tcPr>
          <w:p>
            <w:pPr>
              <w:pStyle w:val="11"/>
            </w:pPr>
            <w:r>
              <w:t>660000.00</w:t>
            </w:r>
          </w:p>
        </w:tc>
        <w:tc>
          <w:tcPr>
            <w:tcW w:w="2551" w:type="dxa"/>
            <w:vAlign w:val="center"/>
          </w:tcPr>
          <w:p>
            <w:pPr>
              <w:pStyle w:val="11"/>
            </w:pPr>
          </w:p>
        </w:tc>
        <w:tc>
          <w:tcPr>
            <w:tcW w:w="2551" w:type="dxa"/>
            <w:vAlign w:val="center"/>
          </w:tcPr>
          <w:p>
            <w:pPr>
              <w:pStyle w:val="11"/>
            </w:pPr>
            <w:r>
              <w:t>660000.00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2040299</w:t>
            </w:r>
          </w:p>
        </w:tc>
        <w:tc>
          <w:tcPr>
            <w:tcW w:w="4535" w:type="dxa"/>
            <w:vAlign w:val="center"/>
          </w:tcPr>
          <w:p>
            <w:pPr>
              <w:pStyle w:val="12"/>
            </w:pPr>
            <w:r>
              <w:t>其他公安支出</w:t>
            </w:r>
          </w:p>
        </w:tc>
        <w:tc>
          <w:tcPr>
            <w:tcW w:w="2551" w:type="dxa"/>
            <w:vAlign w:val="center"/>
          </w:tcPr>
          <w:p>
            <w:pPr>
              <w:pStyle w:val="11"/>
            </w:pPr>
            <w:r>
              <w:t>29348344.43</w:t>
            </w:r>
          </w:p>
        </w:tc>
        <w:tc>
          <w:tcPr>
            <w:tcW w:w="2551" w:type="dxa"/>
            <w:vAlign w:val="center"/>
          </w:tcPr>
          <w:p>
            <w:pPr>
              <w:pStyle w:val="11"/>
            </w:pPr>
            <w:r>
              <w:t>14680144.43</w:t>
            </w:r>
          </w:p>
        </w:tc>
        <w:tc>
          <w:tcPr>
            <w:tcW w:w="2551" w:type="dxa"/>
            <w:vAlign w:val="center"/>
          </w:tcPr>
          <w:p>
            <w:pPr>
              <w:pStyle w:val="11"/>
            </w:pPr>
            <w:r>
              <w:t>14668200.00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62000.00</w:t>
            </w:r>
          </w:p>
        </w:tc>
        <w:tc>
          <w:tcPr>
            <w:tcW w:w="2551" w:type="dxa"/>
            <w:vAlign w:val="center"/>
          </w:tcPr>
          <w:p>
            <w:pPr>
              <w:pStyle w:val="11"/>
            </w:pPr>
          </w:p>
        </w:tc>
        <w:tc>
          <w:tcPr>
            <w:tcW w:w="2551" w:type="dxa"/>
            <w:vAlign w:val="center"/>
          </w:tcPr>
          <w:p>
            <w:pPr>
              <w:pStyle w:val="11"/>
            </w:pPr>
            <w:r>
              <w:t>62000.00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20811</w:t>
            </w:r>
          </w:p>
        </w:tc>
        <w:tc>
          <w:tcPr>
            <w:tcW w:w="4535" w:type="dxa"/>
            <w:vAlign w:val="center"/>
          </w:tcPr>
          <w:p>
            <w:pPr>
              <w:pStyle w:val="12"/>
            </w:pPr>
            <w:r>
              <w:t>残疾人事业</w:t>
            </w:r>
          </w:p>
        </w:tc>
        <w:tc>
          <w:tcPr>
            <w:tcW w:w="2551" w:type="dxa"/>
            <w:vAlign w:val="center"/>
          </w:tcPr>
          <w:p>
            <w:pPr>
              <w:pStyle w:val="11"/>
            </w:pPr>
            <w:r>
              <w:t>62000.00</w:t>
            </w:r>
          </w:p>
        </w:tc>
        <w:tc>
          <w:tcPr>
            <w:tcW w:w="2551" w:type="dxa"/>
            <w:vAlign w:val="center"/>
          </w:tcPr>
          <w:p>
            <w:pPr>
              <w:pStyle w:val="11"/>
            </w:pPr>
          </w:p>
        </w:tc>
        <w:tc>
          <w:tcPr>
            <w:tcW w:w="2551" w:type="dxa"/>
            <w:vAlign w:val="center"/>
          </w:tcPr>
          <w:p>
            <w:pPr>
              <w:pStyle w:val="11"/>
            </w:pPr>
            <w:r>
              <w:t>62000.00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2081199</w:t>
            </w:r>
          </w:p>
        </w:tc>
        <w:tc>
          <w:tcPr>
            <w:tcW w:w="4535" w:type="dxa"/>
            <w:vAlign w:val="center"/>
          </w:tcPr>
          <w:p>
            <w:pPr>
              <w:pStyle w:val="12"/>
            </w:pPr>
            <w:r>
              <w:t>其他残疾人事业支出</w:t>
            </w:r>
          </w:p>
        </w:tc>
        <w:tc>
          <w:tcPr>
            <w:tcW w:w="2551" w:type="dxa"/>
            <w:vAlign w:val="center"/>
          </w:tcPr>
          <w:p>
            <w:pPr>
              <w:pStyle w:val="11"/>
            </w:pPr>
            <w:r>
              <w:t>62000.00</w:t>
            </w:r>
          </w:p>
        </w:tc>
        <w:tc>
          <w:tcPr>
            <w:tcW w:w="2551" w:type="dxa"/>
            <w:vAlign w:val="center"/>
          </w:tcPr>
          <w:p>
            <w:pPr>
              <w:pStyle w:val="11"/>
            </w:pPr>
          </w:p>
        </w:tc>
        <w:tc>
          <w:tcPr>
            <w:tcW w:w="2551" w:type="dxa"/>
            <w:vAlign w:val="center"/>
          </w:tcPr>
          <w:p>
            <w:pPr>
              <w:pStyle w:val="11"/>
            </w:pPr>
            <w:r>
              <w:t>62000.00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451001玉田县公安交通警察大队本级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14680144.43</w:t>
            </w:r>
          </w:p>
        </w:tc>
        <w:tc>
          <w:tcPr>
            <w:tcW w:w="2551" w:type="dxa"/>
            <w:vAlign w:val="center"/>
          </w:tcPr>
          <w:p>
            <w:pPr>
              <w:pStyle w:val="15"/>
            </w:pPr>
            <w:r>
              <w:t>9330194.43</w:t>
            </w:r>
          </w:p>
        </w:tc>
        <w:tc>
          <w:tcPr>
            <w:tcW w:w="2551" w:type="dxa"/>
            <w:vAlign w:val="center"/>
          </w:tcPr>
          <w:p>
            <w:pPr>
              <w:pStyle w:val="15"/>
            </w:pPr>
            <w:r>
              <w:t>5349950.00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8789732.43</w:t>
            </w:r>
          </w:p>
        </w:tc>
        <w:tc>
          <w:tcPr>
            <w:tcW w:w="2551" w:type="dxa"/>
            <w:vAlign w:val="center"/>
          </w:tcPr>
          <w:p>
            <w:pPr>
              <w:pStyle w:val="11"/>
            </w:pPr>
            <w:r>
              <w:t>8789732.43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2302169.67</w:t>
            </w:r>
          </w:p>
        </w:tc>
        <w:tc>
          <w:tcPr>
            <w:tcW w:w="2551" w:type="dxa"/>
            <w:vAlign w:val="center"/>
          </w:tcPr>
          <w:p>
            <w:pPr>
              <w:pStyle w:val="11"/>
            </w:pPr>
            <w:r>
              <w:t>2302169.67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2730736.00</w:t>
            </w:r>
          </w:p>
        </w:tc>
        <w:tc>
          <w:tcPr>
            <w:tcW w:w="2551" w:type="dxa"/>
            <w:vAlign w:val="center"/>
          </w:tcPr>
          <w:p>
            <w:pPr>
              <w:pStyle w:val="11"/>
            </w:pPr>
            <w:r>
              <w:t>2730736.00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617106.00</w:t>
            </w:r>
          </w:p>
        </w:tc>
        <w:tc>
          <w:tcPr>
            <w:tcW w:w="2551" w:type="dxa"/>
            <w:vAlign w:val="center"/>
          </w:tcPr>
          <w:p>
            <w:pPr>
              <w:pStyle w:val="11"/>
            </w:pPr>
            <w:r>
              <w:t>617106.00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37968.71</w:t>
            </w:r>
          </w:p>
        </w:tc>
        <w:tc>
          <w:tcPr>
            <w:tcW w:w="2551" w:type="dxa"/>
            <w:vAlign w:val="center"/>
          </w:tcPr>
          <w:p>
            <w:pPr>
              <w:pStyle w:val="11"/>
            </w:pPr>
            <w:r>
              <w:t>37968.71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747153.23</w:t>
            </w:r>
          </w:p>
        </w:tc>
        <w:tc>
          <w:tcPr>
            <w:tcW w:w="2551" w:type="dxa"/>
            <w:vAlign w:val="center"/>
          </w:tcPr>
          <w:p>
            <w:pPr>
              <w:pStyle w:val="11"/>
            </w:pPr>
            <w:r>
              <w:t>747153.23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503344.98</w:t>
            </w:r>
          </w:p>
        </w:tc>
        <w:tc>
          <w:tcPr>
            <w:tcW w:w="2551" w:type="dxa"/>
            <w:vAlign w:val="center"/>
          </w:tcPr>
          <w:p>
            <w:pPr>
              <w:pStyle w:val="11"/>
            </w:pPr>
            <w:r>
              <w:t>503344.98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323252.46</w:t>
            </w:r>
          </w:p>
        </w:tc>
        <w:tc>
          <w:tcPr>
            <w:tcW w:w="2551" w:type="dxa"/>
            <w:vAlign w:val="center"/>
          </w:tcPr>
          <w:p>
            <w:pPr>
              <w:pStyle w:val="11"/>
            </w:pPr>
            <w:r>
              <w:t>323252.46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80813.12</w:t>
            </w:r>
          </w:p>
        </w:tc>
        <w:tc>
          <w:tcPr>
            <w:tcW w:w="2551" w:type="dxa"/>
            <w:vAlign w:val="center"/>
          </w:tcPr>
          <w:p>
            <w:pPr>
              <w:pStyle w:val="11"/>
            </w:pPr>
            <w:r>
              <w:t>80813.12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576257.13</w:t>
            </w:r>
          </w:p>
        </w:tc>
        <w:tc>
          <w:tcPr>
            <w:tcW w:w="2551" w:type="dxa"/>
            <w:vAlign w:val="center"/>
          </w:tcPr>
          <w:p>
            <w:pPr>
              <w:pStyle w:val="11"/>
            </w:pPr>
            <w:r>
              <w:t>576257.13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870931.13</w:t>
            </w:r>
          </w:p>
        </w:tc>
        <w:tc>
          <w:tcPr>
            <w:tcW w:w="2551" w:type="dxa"/>
            <w:vAlign w:val="center"/>
          </w:tcPr>
          <w:p>
            <w:pPr>
              <w:pStyle w:val="11"/>
            </w:pPr>
            <w:r>
              <w:t>870931.13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4999950.00</w:t>
            </w:r>
          </w:p>
        </w:tc>
        <w:tc>
          <w:tcPr>
            <w:tcW w:w="2551" w:type="dxa"/>
            <w:vAlign w:val="center"/>
          </w:tcPr>
          <w:p>
            <w:pPr>
              <w:pStyle w:val="11"/>
            </w:pPr>
          </w:p>
        </w:tc>
        <w:tc>
          <w:tcPr>
            <w:tcW w:w="2551" w:type="dxa"/>
            <w:vAlign w:val="center"/>
          </w:tcPr>
          <w:p>
            <w:pPr>
              <w:pStyle w:val="11"/>
            </w:pPr>
            <w:r>
              <w:t>4999950.00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74000.00</w:t>
            </w:r>
          </w:p>
        </w:tc>
        <w:tc>
          <w:tcPr>
            <w:tcW w:w="2551" w:type="dxa"/>
            <w:vAlign w:val="center"/>
          </w:tcPr>
          <w:p>
            <w:pPr>
              <w:pStyle w:val="11"/>
            </w:pPr>
          </w:p>
        </w:tc>
        <w:tc>
          <w:tcPr>
            <w:tcW w:w="2551" w:type="dxa"/>
            <w:vAlign w:val="center"/>
          </w:tcPr>
          <w:p>
            <w:pPr>
              <w:pStyle w:val="11"/>
            </w:pPr>
            <w:r>
              <w:t>74000.00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720000.00</w:t>
            </w:r>
          </w:p>
        </w:tc>
        <w:tc>
          <w:tcPr>
            <w:tcW w:w="2551" w:type="dxa"/>
            <w:vAlign w:val="center"/>
          </w:tcPr>
          <w:p>
            <w:pPr>
              <w:pStyle w:val="11"/>
            </w:pPr>
          </w:p>
        </w:tc>
        <w:tc>
          <w:tcPr>
            <w:tcW w:w="2551" w:type="dxa"/>
            <w:vAlign w:val="center"/>
          </w:tcPr>
          <w:p>
            <w:pPr>
              <w:pStyle w:val="11"/>
            </w:pPr>
            <w:r>
              <w:t>720000.00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806600.00</w:t>
            </w:r>
          </w:p>
        </w:tc>
        <w:tc>
          <w:tcPr>
            <w:tcW w:w="2551" w:type="dxa"/>
            <w:vAlign w:val="center"/>
          </w:tcPr>
          <w:p>
            <w:pPr>
              <w:pStyle w:val="11"/>
            </w:pPr>
          </w:p>
        </w:tc>
        <w:tc>
          <w:tcPr>
            <w:tcW w:w="2551" w:type="dxa"/>
            <w:vAlign w:val="center"/>
          </w:tcPr>
          <w:p>
            <w:pPr>
              <w:pStyle w:val="11"/>
            </w:pPr>
            <w:r>
              <w:t>806600.00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800000.00</w:t>
            </w:r>
          </w:p>
        </w:tc>
        <w:tc>
          <w:tcPr>
            <w:tcW w:w="2551" w:type="dxa"/>
            <w:vAlign w:val="center"/>
          </w:tcPr>
          <w:p>
            <w:pPr>
              <w:pStyle w:val="11"/>
            </w:pPr>
          </w:p>
        </w:tc>
        <w:tc>
          <w:tcPr>
            <w:tcW w:w="2551" w:type="dxa"/>
            <w:vAlign w:val="center"/>
          </w:tcPr>
          <w:p>
            <w:pPr>
              <w:pStyle w:val="11"/>
            </w:pPr>
            <w:r>
              <w:t>800000.00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300000.00</w:t>
            </w:r>
          </w:p>
        </w:tc>
        <w:tc>
          <w:tcPr>
            <w:tcW w:w="2551" w:type="dxa"/>
            <w:vAlign w:val="center"/>
          </w:tcPr>
          <w:p>
            <w:pPr>
              <w:pStyle w:val="11"/>
            </w:pPr>
          </w:p>
        </w:tc>
        <w:tc>
          <w:tcPr>
            <w:tcW w:w="2551" w:type="dxa"/>
            <w:vAlign w:val="center"/>
          </w:tcPr>
          <w:p>
            <w:pPr>
              <w:pStyle w:val="11"/>
            </w:pPr>
            <w:r>
              <w:t>300000.00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30218</w:t>
            </w:r>
          </w:p>
        </w:tc>
        <w:tc>
          <w:tcPr>
            <w:tcW w:w="4535" w:type="dxa"/>
            <w:vAlign w:val="center"/>
          </w:tcPr>
          <w:p>
            <w:pPr>
              <w:pStyle w:val="12"/>
            </w:pPr>
            <w:r>
              <w:t>专用材料费</w:t>
            </w:r>
          </w:p>
        </w:tc>
        <w:tc>
          <w:tcPr>
            <w:tcW w:w="2551" w:type="dxa"/>
            <w:vAlign w:val="center"/>
          </w:tcPr>
          <w:p>
            <w:pPr>
              <w:pStyle w:val="11"/>
            </w:pPr>
            <w:r>
              <w:t>120000.00</w:t>
            </w:r>
          </w:p>
        </w:tc>
        <w:tc>
          <w:tcPr>
            <w:tcW w:w="2551" w:type="dxa"/>
            <w:vAlign w:val="center"/>
          </w:tcPr>
          <w:p>
            <w:pPr>
              <w:pStyle w:val="11"/>
            </w:pPr>
          </w:p>
        </w:tc>
        <w:tc>
          <w:tcPr>
            <w:tcW w:w="2551" w:type="dxa"/>
            <w:vAlign w:val="center"/>
          </w:tcPr>
          <w:p>
            <w:pPr>
              <w:pStyle w:val="11"/>
            </w:pPr>
            <w:r>
              <w:t>120000.00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30224</w:t>
            </w:r>
          </w:p>
        </w:tc>
        <w:tc>
          <w:tcPr>
            <w:tcW w:w="4535" w:type="dxa"/>
            <w:vAlign w:val="center"/>
          </w:tcPr>
          <w:p>
            <w:pPr>
              <w:pStyle w:val="12"/>
            </w:pPr>
            <w:r>
              <w:t>被装购置费</w:t>
            </w:r>
          </w:p>
        </w:tc>
        <w:tc>
          <w:tcPr>
            <w:tcW w:w="2551" w:type="dxa"/>
            <w:vAlign w:val="center"/>
          </w:tcPr>
          <w:p>
            <w:pPr>
              <w:pStyle w:val="11"/>
            </w:pPr>
            <w:r>
              <w:t>100000.00</w:t>
            </w:r>
          </w:p>
        </w:tc>
        <w:tc>
          <w:tcPr>
            <w:tcW w:w="2551" w:type="dxa"/>
            <w:vAlign w:val="center"/>
          </w:tcPr>
          <w:p>
            <w:pPr>
              <w:pStyle w:val="11"/>
            </w:pPr>
          </w:p>
        </w:tc>
        <w:tc>
          <w:tcPr>
            <w:tcW w:w="2551" w:type="dxa"/>
            <w:vAlign w:val="center"/>
          </w:tcPr>
          <w:p>
            <w:pPr>
              <w:pStyle w:val="11"/>
            </w:pPr>
            <w:r>
              <w:t>100000.00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30227</w:t>
            </w:r>
          </w:p>
        </w:tc>
        <w:tc>
          <w:tcPr>
            <w:tcW w:w="4535" w:type="dxa"/>
            <w:vAlign w:val="center"/>
          </w:tcPr>
          <w:p>
            <w:pPr>
              <w:pStyle w:val="12"/>
            </w:pPr>
            <w:r>
              <w:t>委托业务费</w:t>
            </w:r>
          </w:p>
        </w:tc>
        <w:tc>
          <w:tcPr>
            <w:tcW w:w="2551" w:type="dxa"/>
            <w:vAlign w:val="center"/>
          </w:tcPr>
          <w:p>
            <w:pPr>
              <w:pStyle w:val="11"/>
            </w:pPr>
            <w:r>
              <w:t>854800.00</w:t>
            </w:r>
          </w:p>
        </w:tc>
        <w:tc>
          <w:tcPr>
            <w:tcW w:w="2551" w:type="dxa"/>
            <w:vAlign w:val="center"/>
          </w:tcPr>
          <w:p>
            <w:pPr>
              <w:pStyle w:val="11"/>
            </w:pPr>
          </w:p>
        </w:tc>
        <w:tc>
          <w:tcPr>
            <w:tcW w:w="2551" w:type="dxa"/>
            <w:vAlign w:val="center"/>
          </w:tcPr>
          <w:p>
            <w:pPr>
              <w:pStyle w:val="11"/>
            </w:pPr>
            <w:r>
              <w:t>854800.00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34400.00</w:t>
            </w:r>
          </w:p>
        </w:tc>
        <w:tc>
          <w:tcPr>
            <w:tcW w:w="2551" w:type="dxa"/>
            <w:vAlign w:val="center"/>
          </w:tcPr>
          <w:p>
            <w:pPr>
              <w:pStyle w:val="11"/>
            </w:pPr>
          </w:p>
        </w:tc>
        <w:tc>
          <w:tcPr>
            <w:tcW w:w="2551" w:type="dxa"/>
            <w:vAlign w:val="center"/>
          </w:tcPr>
          <w:p>
            <w:pPr>
              <w:pStyle w:val="11"/>
            </w:pPr>
            <w:r>
              <w:t>34400.00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43000.00</w:t>
            </w:r>
          </w:p>
        </w:tc>
        <w:tc>
          <w:tcPr>
            <w:tcW w:w="2551" w:type="dxa"/>
            <w:vAlign w:val="center"/>
          </w:tcPr>
          <w:p>
            <w:pPr>
              <w:pStyle w:val="11"/>
            </w:pPr>
          </w:p>
        </w:tc>
        <w:tc>
          <w:tcPr>
            <w:tcW w:w="2551" w:type="dxa"/>
            <w:vAlign w:val="center"/>
          </w:tcPr>
          <w:p>
            <w:pPr>
              <w:pStyle w:val="11"/>
            </w:pPr>
            <w:r>
              <w:t>43000.00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713000.00</w:t>
            </w:r>
          </w:p>
        </w:tc>
        <w:tc>
          <w:tcPr>
            <w:tcW w:w="2551" w:type="dxa"/>
            <w:vAlign w:val="center"/>
          </w:tcPr>
          <w:p>
            <w:pPr>
              <w:pStyle w:val="11"/>
            </w:pPr>
          </w:p>
        </w:tc>
        <w:tc>
          <w:tcPr>
            <w:tcW w:w="2551" w:type="dxa"/>
            <w:vAlign w:val="center"/>
          </w:tcPr>
          <w:p>
            <w:pPr>
              <w:pStyle w:val="11"/>
            </w:pPr>
            <w:r>
              <w:t>713000.00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294200.00</w:t>
            </w:r>
          </w:p>
        </w:tc>
        <w:tc>
          <w:tcPr>
            <w:tcW w:w="2551" w:type="dxa"/>
            <w:vAlign w:val="center"/>
          </w:tcPr>
          <w:p>
            <w:pPr>
              <w:pStyle w:val="11"/>
            </w:pPr>
          </w:p>
        </w:tc>
        <w:tc>
          <w:tcPr>
            <w:tcW w:w="2551" w:type="dxa"/>
            <w:vAlign w:val="center"/>
          </w:tcPr>
          <w:p>
            <w:pPr>
              <w:pStyle w:val="11"/>
            </w:pPr>
            <w:r>
              <w:t>294200.00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99950.00</w:t>
            </w:r>
          </w:p>
        </w:tc>
        <w:tc>
          <w:tcPr>
            <w:tcW w:w="2551" w:type="dxa"/>
            <w:vAlign w:val="center"/>
          </w:tcPr>
          <w:p>
            <w:pPr>
              <w:pStyle w:val="11"/>
            </w:pPr>
          </w:p>
        </w:tc>
        <w:tc>
          <w:tcPr>
            <w:tcW w:w="2551" w:type="dxa"/>
            <w:vAlign w:val="center"/>
          </w:tcPr>
          <w:p>
            <w:pPr>
              <w:pStyle w:val="11"/>
            </w:pPr>
            <w:r>
              <w:t>99950.00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540462.00</w:t>
            </w:r>
          </w:p>
        </w:tc>
        <w:tc>
          <w:tcPr>
            <w:tcW w:w="2551" w:type="dxa"/>
            <w:vAlign w:val="center"/>
          </w:tcPr>
          <w:p>
            <w:pPr>
              <w:pStyle w:val="11"/>
            </w:pPr>
            <w:r>
              <w:t>540462.00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539502.00</w:t>
            </w:r>
          </w:p>
        </w:tc>
        <w:tc>
          <w:tcPr>
            <w:tcW w:w="2551" w:type="dxa"/>
            <w:vAlign w:val="center"/>
          </w:tcPr>
          <w:p>
            <w:pPr>
              <w:pStyle w:val="11"/>
            </w:pPr>
            <w:r>
              <w:t>539502.00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960.00</w:t>
            </w:r>
          </w:p>
        </w:tc>
        <w:tc>
          <w:tcPr>
            <w:tcW w:w="2551" w:type="dxa"/>
            <w:vAlign w:val="center"/>
          </w:tcPr>
          <w:p>
            <w:pPr>
              <w:pStyle w:val="11"/>
            </w:pPr>
            <w:r>
              <w:t>960.00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350000.00</w:t>
            </w:r>
          </w:p>
        </w:tc>
        <w:tc>
          <w:tcPr>
            <w:tcW w:w="2551" w:type="dxa"/>
            <w:vAlign w:val="center"/>
          </w:tcPr>
          <w:p>
            <w:pPr>
              <w:pStyle w:val="11"/>
            </w:pPr>
          </w:p>
        </w:tc>
        <w:tc>
          <w:tcPr>
            <w:tcW w:w="2551" w:type="dxa"/>
            <w:vAlign w:val="center"/>
          </w:tcPr>
          <w:p>
            <w:pPr>
              <w:pStyle w:val="11"/>
            </w:pPr>
            <w:r>
              <w:t>350000.00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150000.00</w:t>
            </w:r>
          </w:p>
        </w:tc>
        <w:tc>
          <w:tcPr>
            <w:tcW w:w="2551" w:type="dxa"/>
            <w:vAlign w:val="center"/>
          </w:tcPr>
          <w:p>
            <w:pPr>
              <w:pStyle w:val="11"/>
            </w:pPr>
          </w:p>
        </w:tc>
        <w:tc>
          <w:tcPr>
            <w:tcW w:w="2551" w:type="dxa"/>
            <w:vAlign w:val="center"/>
          </w:tcPr>
          <w:p>
            <w:pPr>
              <w:pStyle w:val="11"/>
            </w:pPr>
            <w:r>
              <w:t>150000.00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31003</w:t>
            </w:r>
          </w:p>
        </w:tc>
        <w:tc>
          <w:tcPr>
            <w:tcW w:w="4535" w:type="dxa"/>
            <w:vAlign w:val="center"/>
          </w:tcPr>
          <w:p>
            <w:pPr>
              <w:pStyle w:val="12"/>
            </w:pPr>
            <w:r>
              <w:t>专用设备购置</w:t>
            </w:r>
          </w:p>
        </w:tc>
        <w:tc>
          <w:tcPr>
            <w:tcW w:w="2551" w:type="dxa"/>
            <w:vAlign w:val="center"/>
          </w:tcPr>
          <w:p>
            <w:pPr>
              <w:pStyle w:val="11"/>
            </w:pPr>
            <w:r>
              <w:t>200000.00</w:t>
            </w:r>
          </w:p>
        </w:tc>
        <w:tc>
          <w:tcPr>
            <w:tcW w:w="2551" w:type="dxa"/>
            <w:vAlign w:val="center"/>
          </w:tcPr>
          <w:p>
            <w:pPr>
              <w:pStyle w:val="11"/>
            </w:pPr>
          </w:p>
        </w:tc>
        <w:tc>
          <w:tcPr>
            <w:tcW w:w="2551" w:type="dxa"/>
            <w:vAlign w:val="center"/>
          </w:tcPr>
          <w:p>
            <w:pPr>
              <w:pStyle w:val="11"/>
            </w:pPr>
            <w:r>
              <w:t>200000.00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451001玉田县公安交通警察大队本级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451001玉田县公安交通警察大队本级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451001玉田县公安交通警察大队本级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713000.00</w:t>
            </w:r>
          </w:p>
        </w:tc>
        <w:tc>
          <w:tcPr>
            <w:tcW w:w="2381" w:type="dxa"/>
            <w:vAlign w:val="center"/>
          </w:tcPr>
          <w:p>
            <w:pPr>
              <w:pStyle w:val="15"/>
            </w:pPr>
            <w:r>
              <w:t>713000.00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713000.00</w:t>
            </w:r>
          </w:p>
        </w:tc>
        <w:tc>
          <w:tcPr>
            <w:tcW w:w="2381" w:type="dxa"/>
            <w:vAlign w:val="center"/>
          </w:tcPr>
          <w:p>
            <w:pPr>
              <w:pStyle w:val="11"/>
            </w:pPr>
            <w:r>
              <w:t>713000.00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713000.00</w:t>
            </w:r>
          </w:p>
        </w:tc>
        <w:tc>
          <w:tcPr>
            <w:tcW w:w="2381" w:type="dxa"/>
            <w:vAlign w:val="center"/>
          </w:tcPr>
          <w:p>
            <w:pPr>
              <w:pStyle w:val="11"/>
            </w:pPr>
            <w:r>
              <w:t>713000.00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713000.00</w:t>
            </w:r>
          </w:p>
        </w:tc>
        <w:tc>
          <w:tcPr>
            <w:tcW w:w="2381" w:type="dxa"/>
            <w:vAlign w:val="center"/>
          </w:tcPr>
          <w:p>
            <w:pPr>
              <w:pStyle w:val="11"/>
            </w:pPr>
            <w:r>
              <w:t>713000.00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玉田县公安交通警察大队本级2025年单位预算信息公开情况说明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按照《中华人民共和国预算法》、《地方预决算公开操作规程》和《关于进一步推进预算公开工作的实施意见》规定，现将玉田县公安交通警察大队本级2025年单位预算公开如下：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根据《中华人民共和国道路交通安全法》有关规定，对国省道、高速公路、县乡道路实行统一科学管理，确保道路交通安全畅通、高效便捷。</w:t>
      </w:r>
    </w:p>
    <w:p>
      <w:pPr>
        <w:pStyle w:val="17"/>
      </w:pPr>
      <w:r>
        <w:t>实施新型城镇化建设畅通工程，加大城市道路监控系统和道路安全设施建设，推进公路巡警建设，执行暑期及两会安保任务。完善指挥中心建设，制定协调联动及各种应急预案，加强路面监控和值班备勤管理。开展源头监管的信息研判工作，对道路交通安全责任单位进行监管，通过监管平台，加大对重点车辆和驾驶人的监管力度。</w:t>
      </w:r>
    </w:p>
    <w:p>
      <w:pPr>
        <w:pStyle w:val="17"/>
      </w:pPr>
      <w:r>
        <w:t>组织处理道路交通事故和重大交通事故肇事逃逸案件的查缉侦破；对疑难交通事故责任认定进行审核；组织开展事故分析研判和预防对策的研究及隐患排查等预防工作。</w:t>
      </w:r>
    </w:p>
    <w:p>
      <w:pPr>
        <w:pStyle w:val="17"/>
      </w:pPr>
      <w:r>
        <w:t>通过机动车和驾驶证管理系统、驾驶人考试监管系统、机动车查验监管系统、号牌管理监管系统对车驾管业务进行监管。</w:t>
      </w:r>
    </w:p>
    <w:p>
      <w:pPr>
        <w:pStyle w:val="17"/>
      </w:pPr>
      <w:r>
        <w:t>开展交通法制建设与安全宣传、交警系统行政性收费和经费保障工作、队伍建设工作指导和调研工作，组织、规划交通管理信息化建设与应用、通讯网建设和交通管理信息系统建设推广，开展新技术推广应用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玉田县公安交通警察大队本级</w:t>
            </w:r>
          </w:p>
        </w:tc>
        <w:tc>
          <w:tcPr>
            <w:tcW w:w="1843" w:type="dxa"/>
            <w:vAlign w:val="center"/>
          </w:tcPr>
          <w:p>
            <w:pPr>
              <w:pStyle w:val="13"/>
            </w:pPr>
            <w:r>
              <w:t>行政</w:t>
            </w:r>
          </w:p>
        </w:tc>
        <w:tc>
          <w:tcPr>
            <w:tcW w:w="2126" w:type="dxa"/>
            <w:vAlign w:val="center"/>
          </w:tcPr>
          <w:p>
            <w:pPr>
              <w:pStyle w:val="13"/>
            </w:pPr>
            <w:r>
              <w:t>副科级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反映本单位当年全部收入。2025年预算收入3007</w:t>
      </w:r>
      <w:r>
        <w:rPr>
          <w:rFonts w:hint="eastAsia"/>
          <w:lang w:val="en-US" w:eastAsia="zh-CN"/>
        </w:rPr>
        <w:t>.</w:t>
      </w:r>
      <w:r>
        <w:t>0</w:t>
      </w:r>
      <w:r>
        <w:rPr>
          <w:rFonts w:hint="eastAsia"/>
          <w:lang w:val="en-US" w:eastAsia="zh-CN"/>
        </w:rPr>
        <w:t>3</w:t>
      </w:r>
      <w:r>
        <w:t>万元，其中：一般公共预算收入2938</w:t>
      </w:r>
      <w:r>
        <w:rPr>
          <w:rFonts w:hint="eastAsia"/>
          <w:lang w:val="en-US" w:eastAsia="zh-CN"/>
        </w:rPr>
        <w:t>.</w:t>
      </w:r>
      <w:r>
        <w:t>03万元，基金预算收入0.00万元，国有资本经营预算收入0.00万元，财政专户核拨收入0.00万元，单位资金收入0.00万元，上年结转结余69万元。</w:t>
      </w:r>
    </w:p>
    <w:p>
      <w:pPr>
        <w:pStyle w:val="18"/>
      </w:pPr>
      <w:r>
        <w:t>2、支出说明</w:t>
      </w:r>
    </w:p>
    <w:p>
      <w:pPr>
        <w:pStyle w:val="18"/>
      </w:pPr>
      <w:r>
        <w:t>收支预算总表支出栏、基本支出表、项目支出表按经济分类和支出功能分类科目编制，反映玉田县公安交通警察大队本级年度单位预算中支出预算的总体情况。2025年支出预算3007</w:t>
      </w:r>
      <w:r>
        <w:rPr>
          <w:rFonts w:hint="eastAsia"/>
          <w:lang w:val="en-US" w:eastAsia="zh-CN"/>
        </w:rPr>
        <w:t>.</w:t>
      </w:r>
      <w:r>
        <w:t>0</w:t>
      </w:r>
      <w:r>
        <w:rPr>
          <w:rFonts w:hint="eastAsia"/>
          <w:lang w:val="en-US" w:eastAsia="zh-CN"/>
        </w:rPr>
        <w:t>3</w:t>
      </w:r>
      <w:r>
        <w:t>万元，其中基本支出1468</w:t>
      </w:r>
      <w:r>
        <w:rPr>
          <w:rFonts w:hint="eastAsia"/>
          <w:lang w:val="en-US" w:eastAsia="zh-CN"/>
        </w:rPr>
        <w:t>.</w:t>
      </w:r>
      <w:r>
        <w:t>0</w:t>
      </w:r>
      <w:r>
        <w:rPr>
          <w:rFonts w:hint="eastAsia"/>
          <w:lang w:val="en-US" w:eastAsia="zh-CN"/>
        </w:rPr>
        <w:t>2</w:t>
      </w:r>
      <w:r>
        <w:t>万元，包括人员经费933</w:t>
      </w:r>
      <w:r>
        <w:rPr>
          <w:rFonts w:hint="eastAsia"/>
          <w:lang w:val="en-US" w:eastAsia="zh-CN"/>
        </w:rPr>
        <w:t>.</w:t>
      </w:r>
      <w:r>
        <w:t>0</w:t>
      </w:r>
      <w:r>
        <w:rPr>
          <w:rFonts w:hint="eastAsia"/>
          <w:lang w:val="en-US" w:eastAsia="zh-CN"/>
        </w:rPr>
        <w:t>1</w:t>
      </w:r>
      <w:r>
        <w:t>万元和日常公用经费53</w:t>
      </w:r>
      <w:r>
        <w:rPr>
          <w:rFonts w:hint="eastAsia"/>
          <w:lang w:val="en-US" w:eastAsia="zh-CN"/>
        </w:rPr>
        <w:t>5</w:t>
      </w:r>
      <w:r>
        <w:t>万元；项目支出1539</w:t>
      </w:r>
      <w:r>
        <w:rPr>
          <w:rFonts w:hint="eastAsia"/>
          <w:lang w:val="en-US" w:eastAsia="zh-CN"/>
        </w:rPr>
        <w:t>.</w:t>
      </w:r>
      <w:r>
        <w:t>02万元，主要为劳务费835万元，劳务派遣人员工资保险305万元，鉴定费120万元，租赁费47.82万元，拖车服务费90万元，残疾人保障金6.2万元，冀财政法[2024]50号中央政法纪检监察转移支付资</w:t>
      </w:r>
      <w:bookmarkStart w:id="1" w:name="_GoBack"/>
      <w:bookmarkEnd w:id="1"/>
      <w:r>
        <w:t>金46万元，冀财政法[2024]52号省级基层公检法司转移支付资金20万元，冀财政法[2024]24号2024年中央政法纪检监察转移支付资金7万元，冀财政法【2023】49号中央政法纪检监察转移支付资金62万元。</w:t>
      </w:r>
    </w:p>
    <w:p>
      <w:pPr>
        <w:pStyle w:val="18"/>
      </w:pPr>
      <w:r>
        <w:t>3、比上年增减情况</w:t>
      </w:r>
    </w:p>
    <w:p>
      <w:pPr>
        <w:pStyle w:val="18"/>
      </w:pPr>
      <w:r>
        <w:t>2025年预算收支安排3007</w:t>
      </w:r>
      <w:r>
        <w:rPr>
          <w:rFonts w:hint="eastAsia"/>
          <w:lang w:val="en-US" w:eastAsia="zh-CN"/>
        </w:rPr>
        <w:t>.</w:t>
      </w:r>
      <w:r>
        <w:t>0</w:t>
      </w:r>
      <w:r>
        <w:rPr>
          <w:rFonts w:hint="eastAsia"/>
          <w:lang w:val="en-US" w:eastAsia="zh-CN"/>
        </w:rPr>
        <w:t>3</w:t>
      </w:r>
      <w:r>
        <w:t>万元，较2024年预算增加123</w:t>
      </w:r>
      <w:r>
        <w:rPr>
          <w:rFonts w:hint="eastAsia"/>
          <w:lang w:val="en-US" w:eastAsia="zh-CN"/>
        </w:rPr>
        <w:t>.</w:t>
      </w:r>
      <w:r>
        <w:t>66万元，其中：基本支出减少237</w:t>
      </w:r>
      <w:r>
        <w:rPr>
          <w:rFonts w:hint="eastAsia"/>
          <w:lang w:val="en-US" w:eastAsia="zh-CN"/>
        </w:rPr>
        <w:t>.</w:t>
      </w:r>
      <w:r>
        <w:t>3</w:t>
      </w:r>
      <w:r>
        <w:rPr>
          <w:rFonts w:hint="eastAsia"/>
          <w:lang w:val="en-US" w:eastAsia="zh-CN"/>
        </w:rPr>
        <w:t>9</w:t>
      </w:r>
      <w:r>
        <w:t>万元，主要为人员经费中的劳务派遣工资保险调到项目经费中。项目支出增加361</w:t>
      </w:r>
      <w:r>
        <w:rPr>
          <w:rFonts w:hint="eastAsia"/>
          <w:lang w:val="en-US" w:eastAsia="zh-CN"/>
        </w:rPr>
        <w:t>.</w:t>
      </w:r>
      <w:r>
        <w:t>05万元，主要为1、人员经费中的劳务派遣工资保险调到项目经费中；2、增加了残疾人保障金项目。</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2025年，我单位机关运行经费共计安排53</w:t>
      </w:r>
      <w:r>
        <w:rPr>
          <w:rFonts w:hint="eastAsia"/>
          <w:lang w:val="en-US" w:eastAsia="zh-CN"/>
        </w:rPr>
        <w:t>5</w:t>
      </w:r>
      <w:r>
        <w:t>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w:t>
      </w:r>
      <w:r>
        <w:rPr>
          <w:rFonts w:hint="eastAsia"/>
          <w:lang w:val="en-US" w:eastAsia="zh-CN"/>
        </w:rPr>
        <w:t>71.30</w:t>
      </w:r>
      <w:r>
        <w:t>万元，其中因公出国（境）费0.00万元；公务用车购置及运维费</w:t>
      </w:r>
      <w:r>
        <w:rPr>
          <w:rFonts w:hint="eastAsia"/>
          <w:lang w:val="en-US" w:eastAsia="zh-CN"/>
        </w:rPr>
        <w:t>71.30</w:t>
      </w:r>
      <w:r>
        <w:t>万元（其中：公务用车购置费为0.00万元，公务用车运维费</w:t>
      </w:r>
      <w:r>
        <w:rPr>
          <w:rFonts w:hint="eastAsia"/>
          <w:lang w:val="en-US" w:eastAsia="zh-CN"/>
        </w:rPr>
        <w:t>71.30</w:t>
      </w:r>
      <w:r>
        <w:t>万元)；公务接待费0.00万元。与2024年相比无变化。</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1、劳务费绩效目标表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13022925P004R28106247</w:t>
            </w:r>
          </w:p>
        </w:tc>
        <w:tc>
          <w:tcPr>
            <w:tcW w:w="2835" w:type="dxa"/>
            <w:vAlign w:val="center"/>
          </w:tcPr>
          <w:p>
            <w:pPr>
              <w:pStyle w:val="10"/>
            </w:pPr>
            <w:r>
              <w:t>项目名称</w:t>
            </w:r>
          </w:p>
        </w:tc>
        <w:tc>
          <w:tcPr>
            <w:tcW w:w="6095" w:type="dxa"/>
            <w:gridSpan w:val="3"/>
            <w:vAlign w:val="center"/>
          </w:tcPr>
          <w:p>
            <w:pPr>
              <w:pStyle w:val="12"/>
            </w:pPr>
            <w:r>
              <w:t>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8350000.00</w:t>
            </w:r>
          </w:p>
        </w:tc>
        <w:tc>
          <w:tcPr>
            <w:tcW w:w="2835" w:type="dxa"/>
            <w:vAlign w:val="center"/>
          </w:tcPr>
          <w:p>
            <w:pPr>
              <w:pStyle w:val="10"/>
            </w:pPr>
            <w:r>
              <w:t>其中：财政    资金</w:t>
            </w:r>
          </w:p>
        </w:tc>
        <w:tc>
          <w:tcPr>
            <w:tcW w:w="2551" w:type="dxa"/>
            <w:vAlign w:val="center"/>
          </w:tcPr>
          <w:p>
            <w:pPr>
              <w:pStyle w:val="12"/>
            </w:pPr>
            <w:r>
              <w:t>8350000.00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发放辅警工资、保险等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1.提高路面见警率，保畅通</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出警率</w:t>
            </w:r>
          </w:p>
        </w:tc>
        <w:tc>
          <w:tcPr>
            <w:tcW w:w="5386" w:type="dxa"/>
            <w:vAlign w:val="center"/>
          </w:tcPr>
          <w:p>
            <w:pPr>
              <w:pStyle w:val="12"/>
            </w:pPr>
            <w:r>
              <w:t>出警率</w:t>
            </w:r>
          </w:p>
        </w:tc>
        <w:tc>
          <w:tcPr>
            <w:tcW w:w="2268" w:type="dxa"/>
            <w:vAlign w:val="center"/>
          </w:tcPr>
          <w:p>
            <w:pPr>
              <w:pStyle w:val="12"/>
            </w:pPr>
            <w:r>
              <w:t>≥95%</w:t>
            </w:r>
          </w:p>
        </w:tc>
        <w:tc>
          <w:tcPr>
            <w:tcW w:w="1276" w:type="dxa"/>
            <w:vAlign w:val="center"/>
          </w:tcPr>
          <w:p>
            <w:pPr>
              <w:pStyle w:val="12"/>
            </w:pPr>
            <w:r>
              <w:t>实际效果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巡警警力覆盖率（%）</w:t>
            </w:r>
          </w:p>
        </w:tc>
        <w:tc>
          <w:tcPr>
            <w:tcW w:w="5386" w:type="dxa"/>
            <w:vAlign w:val="center"/>
          </w:tcPr>
          <w:p>
            <w:pPr>
              <w:pStyle w:val="12"/>
            </w:pPr>
            <w:r>
              <w:t>巡警警力覆盖率（%）</w:t>
            </w:r>
          </w:p>
        </w:tc>
        <w:tc>
          <w:tcPr>
            <w:tcW w:w="2268" w:type="dxa"/>
            <w:vAlign w:val="center"/>
          </w:tcPr>
          <w:p>
            <w:pPr>
              <w:pStyle w:val="12"/>
            </w:pPr>
            <w:r>
              <w:t>≥85%</w:t>
            </w:r>
          </w:p>
        </w:tc>
        <w:tc>
          <w:tcPr>
            <w:tcW w:w="1276" w:type="dxa"/>
            <w:vAlign w:val="center"/>
          </w:tcPr>
          <w:p>
            <w:pPr>
              <w:pStyle w:val="12"/>
            </w:pPr>
            <w:r>
              <w:t>实际效果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交通事故出警时间</w:t>
            </w:r>
          </w:p>
        </w:tc>
        <w:tc>
          <w:tcPr>
            <w:tcW w:w="5386" w:type="dxa"/>
            <w:vAlign w:val="center"/>
          </w:tcPr>
          <w:p>
            <w:pPr>
              <w:pStyle w:val="12"/>
            </w:pPr>
            <w:r>
              <w:t>交通事故出警时间</w:t>
            </w:r>
          </w:p>
        </w:tc>
        <w:tc>
          <w:tcPr>
            <w:tcW w:w="2268" w:type="dxa"/>
            <w:vAlign w:val="center"/>
          </w:tcPr>
          <w:p>
            <w:pPr>
              <w:pStyle w:val="12"/>
            </w:pPr>
            <w:r>
              <w:t>&lt;0.5小时</w:t>
            </w:r>
          </w:p>
        </w:tc>
        <w:tc>
          <w:tcPr>
            <w:tcW w:w="1276" w:type="dxa"/>
            <w:vAlign w:val="center"/>
          </w:tcPr>
          <w:p>
            <w:pPr>
              <w:pStyle w:val="12"/>
            </w:pPr>
            <w:r>
              <w:t>实际效果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控制在预算资金内</w:t>
            </w:r>
          </w:p>
        </w:tc>
        <w:tc>
          <w:tcPr>
            <w:tcW w:w="5386" w:type="dxa"/>
            <w:vAlign w:val="center"/>
          </w:tcPr>
          <w:p>
            <w:pPr>
              <w:pStyle w:val="12"/>
            </w:pPr>
            <w:r>
              <w:t>控制在预算资金内</w:t>
            </w:r>
          </w:p>
        </w:tc>
        <w:tc>
          <w:tcPr>
            <w:tcW w:w="2268" w:type="dxa"/>
            <w:vAlign w:val="center"/>
          </w:tcPr>
          <w:p>
            <w:pPr>
              <w:pStyle w:val="12"/>
            </w:pPr>
            <w:r>
              <w:t>控制在预算资金内</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车辆违法下降率（%）</w:t>
            </w:r>
          </w:p>
        </w:tc>
        <w:tc>
          <w:tcPr>
            <w:tcW w:w="5386" w:type="dxa"/>
            <w:vAlign w:val="center"/>
          </w:tcPr>
          <w:p>
            <w:pPr>
              <w:pStyle w:val="12"/>
            </w:pPr>
            <w:r>
              <w:t>车辆违法下降率（%）</w:t>
            </w:r>
          </w:p>
        </w:tc>
        <w:tc>
          <w:tcPr>
            <w:tcW w:w="2268" w:type="dxa"/>
            <w:vAlign w:val="center"/>
          </w:tcPr>
          <w:p>
            <w:pPr>
              <w:pStyle w:val="12"/>
            </w:pPr>
            <w:r>
              <w:t>≤15%</w:t>
            </w:r>
          </w:p>
        </w:tc>
        <w:tc>
          <w:tcPr>
            <w:tcW w:w="1276" w:type="dxa"/>
            <w:vAlign w:val="center"/>
          </w:tcPr>
          <w:p>
            <w:pPr>
              <w:pStyle w:val="12"/>
            </w:pPr>
            <w:r>
              <w:t>实际效果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事故财产损失下降率</w:t>
            </w:r>
          </w:p>
        </w:tc>
        <w:tc>
          <w:tcPr>
            <w:tcW w:w="5386" w:type="dxa"/>
            <w:vAlign w:val="center"/>
          </w:tcPr>
          <w:p>
            <w:pPr>
              <w:pStyle w:val="12"/>
            </w:pPr>
            <w:r>
              <w:t>事故财产损失下降率</w:t>
            </w:r>
          </w:p>
        </w:tc>
        <w:tc>
          <w:tcPr>
            <w:tcW w:w="2268" w:type="dxa"/>
            <w:vAlign w:val="center"/>
          </w:tcPr>
          <w:p>
            <w:pPr>
              <w:pStyle w:val="12"/>
            </w:pPr>
            <w:r>
              <w:t>≥15%</w:t>
            </w:r>
          </w:p>
        </w:tc>
        <w:tc>
          <w:tcPr>
            <w:tcW w:w="1276" w:type="dxa"/>
            <w:vAlign w:val="center"/>
          </w:tcPr>
          <w:p>
            <w:pPr>
              <w:pStyle w:val="12"/>
            </w:pPr>
            <w:r>
              <w:t>实际效果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车辆违章下降率%</w:t>
            </w:r>
          </w:p>
        </w:tc>
        <w:tc>
          <w:tcPr>
            <w:tcW w:w="5386" w:type="dxa"/>
            <w:vAlign w:val="center"/>
          </w:tcPr>
          <w:p>
            <w:pPr>
              <w:pStyle w:val="12"/>
            </w:pPr>
            <w:r>
              <w:t>车辆违章下降率%</w:t>
            </w:r>
          </w:p>
        </w:tc>
        <w:tc>
          <w:tcPr>
            <w:tcW w:w="2268" w:type="dxa"/>
            <w:vAlign w:val="center"/>
          </w:tcPr>
          <w:p>
            <w:pPr>
              <w:pStyle w:val="12"/>
            </w:pPr>
            <w:r>
              <w:t>≥10%</w:t>
            </w:r>
          </w:p>
        </w:tc>
        <w:tc>
          <w:tcPr>
            <w:tcW w:w="1276" w:type="dxa"/>
            <w:vAlign w:val="center"/>
          </w:tcPr>
          <w:p>
            <w:pPr>
              <w:pStyle w:val="12"/>
            </w:pPr>
            <w:r>
              <w:t>实际效果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交通状况群众满意度</w:t>
            </w:r>
          </w:p>
        </w:tc>
        <w:tc>
          <w:tcPr>
            <w:tcW w:w="5386" w:type="dxa"/>
            <w:vAlign w:val="center"/>
          </w:tcPr>
          <w:p>
            <w:pPr>
              <w:pStyle w:val="12"/>
            </w:pPr>
            <w:r>
              <w:t>通过问卷调查方式，调查部分群众对交通状况的满意度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2、劳务派遣人员工资保险绩效目标表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13022925P004R2810623K</w:t>
            </w:r>
          </w:p>
        </w:tc>
        <w:tc>
          <w:tcPr>
            <w:tcW w:w="2835" w:type="dxa"/>
            <w:vAlign w:val="center"/>
          </w:tcPr>
          <w:p>
            <w:pPr>
              <w:pStyle w:val="10"/>
            </w:pPr>
            <w:r>
              <w:t>项目名称</w:t>
            </w:r>
          </w:p>
        </w:tc>
        <w:tc>
          <w:tcPr>
            <w:tcW w:w="6095" w:type="dxa"/>
            <w:gridSpan w:val="3"/>
            <w:vAlign w:val="center"/>
          </w:tcPr>
          <w:p>
            <w:pPr>
              <w:pStyle w:val="12"/>
            </w:pPr>
            <w:r>
              <w:t>劳务派遣人员工资保险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3050000.00</w:t>
            </w:r>
          </w:p>
        </w:tc>
        <w:tc>
          <w:tcPr>
            <w:tcW w:w="2835" w:type="dxa"/>
            <w:vAlign w:val="center"/>
          </w:tcPr>
          <w:p>
            <w:pPr>
              <w:pStyle w:val="10"/>
            </w:pPr>
            <w:r>
              <w:t>其中：财政    资金</w:t>
            </w:r>
          </w:p>
        </w:tc>
        <w:tc>
          <w:tcPr>
            <w:tcW w:w="2551" w:type="dxa"/>
            <w:vAlign w:val="center"/>
          </w:tcPr>
          <w:p>
            <w:pPr>
              <w:pStyle w:val="12"/>
            </w:pPr>
            <w:r>
              <w:t>3050000.00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发放辅警工资保险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1.提高路面见警率，保安全，保畅通。</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出警率</w:t>
            </w:r>
          </w:p>
        </w:tc>
        <w:tc>
          <w:tcPr>
            <w:tcW w:w="5386" w:type="dxa"/>
            <w:vAlign w:val="center"/>
          </w:tcPr>
          <w:p>
            <w:pPr>
              <w:pStyle w:val="12"/>
            </w:pPr>
            <w:r>
              <w:t>出警率</w:t>
            </w:r>
          </w:p>
        </w:tc>
        <w:tc>
          <w:tcPr>
            <w:tcW w:w="2268" w:type="dxa"/>
            <w:vAlign w:val="center"/>
          </w:tcPr>
          <w:p>
            <w:pPr>
              <w:pStyle w:val="12"/>
            </w:pPr>
            <w:r>
              <w:t>≥95%</w:t>
            </w:r>
          </w:p>
        </w:tc>
        <w:tc>
          <w:tcPr>
            <w:tcW w:w="1276" w:type="dxa"/>
            <w:vAlign w:val="center"/>
          </w:tcPr>
          <w:p>
            <w:pPr>
              <w:pStyle w:val="12"/>
            </w:pPr>
            <w:r>
              <w:t>实际效果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巡警警力覆盖率（%）</w:t>
            </w:r>
          </w:p>
        </w:tc>
        <w:tc>
          <w:tcPr>
            <w:tcW w:w="5386" w:type="dxa"/>
            <w:vAlign w:val="center"/>
          </w:tcPr>
          <w:p>
            <w:pPr>
              <w:pStyle w:val="12"/>
            </w:pPr>
            <w:r>
              <w:t>巡警警力覆盖率（%）</w:t>
            </w:r>
          </w:p>
        </w:tc>
        <w:tc>
          <w:tcPr>
            <w:tcW w:w="2268" w:type="dxa"/>
            <w:vAlign w:val="center"/>
          </w:tcPr>
          <w:p>
            <w:pPr>
              <w:pStyle w:val="12"/>
            </w:pPr>
            <w:r>
              <w:t>≥85%</w:t>
            </w:r>
          </w:p>
        </w:tc>
        <w:tc>
          <w:tcPr>
            <w:tcW w:w="1276" w:type="dxa"/>
            <w:vAlign w:val="center"/>
          </w:tcPr>
          <w:p>
            <w:pPr>
              <w:pStyle w:val="12"/>
            </w:pPr>
            <w:r>
              <w:t>实际效果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交通事故出警时间</w:t>
            </w:r>
          </w:p>
        </w:tc>
        <w:tc>
          <w:tcPr>
            <w:tcW w:w="5386" w:type="dxa"/>
            <w:vAlign w:val="center"/>
          </w:tcPr>
          <w:p>
            <w:pPr>
              <w:pStyle w:val="12"/>
            </w:pPr>
            <w:r>
              <w:t>交通事故出警时间</w:t>
            </w:r>
          </w:p>
        </w:tc>
        <w:tc>
          <w:tcPr>
            <w:tcW w:w="2268" w:type="dxa"/>
            <w:vAlign w:val="center"/>
          </w:tcPr>
          <w:p>
            <w:pPr>
              <w:pStyle w:val="12"/>
            </w:pPr>
            <w:r>
              <w:t>&lt;0.5小时</w:t>
            </w:r>
          </w:p>
        </w:tc>
        <w:tc>
          <w:tcPr>
            <w:tcW w:w="1276" w:type="dxa"/>
            <w:vAlign w:val="center"/>
          </w:tcPr>
          <w:p>
            <w:pPr>
              <w:pStyle w:val="12"/>
            </w:pPr>
            <w:r>
              <w:t>实际效果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控制在预算资金内</w:t>
            </w:r>
          </w:p>
        </w:tc>
        <w:tc>
          <w:tcPr>
            <w:tcW w:w="5386" w:type="dxa"/>
            <w:vAlign w:val="center"/>
          </w:tcPr>
          <w:p>
            <w:pPr>
              <w:pStyle w:val="12"/>
            </w:pPr>
            <w:r>
              <w:t>控制在预算资金内</w:t>
            </w:r>
          </w:p>
        </w:tc>
        <w:tc>
          <w:tcPr>
            <w:tcW w:w="2268" w:type="dxa"/>
            <w:vAlign w:val="center"/>
          </w:tcPr>
          <w:p>
            <w:pPr>
              <w:pStyle w:val="12"/>
            </w:pPr>
            <w:r>
              <w:t>控制在预算资金内</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车辆违法下降率（%）</w:t>
            </w:r>
          </w:p>
        </w:tc>
        <w:tc>
          <w:tcPr>
            <w:tcW w:w="5386" w:type="dxa"/>
            <w:vAlign w:val="center"/>
          </w:tcPr>
          <w:p>
            <w:pPr>
              <w:pStyle w:val="12"/>
            </w:pPr>
            <w:r>
              <w:t>车辆违法下降率（%）</w:t>
            </w:r>
          </w:p>
        </w:tc>
        <w:tc>
          <w:tcPr>
            <w:tcW w:w="2268" w:type="dxa"/>
            <w:vAlign w:val="center"/>
          </w:tcPr>
          <w:p>
            <w:pPr>
              <w:pStyle w:val="12"/>
            </w:pPr>
            <w:r>
              <w:t>≤15%</w:t>
            </w:r>
          </w:p>
        </w:tc>
        <w:tc>
          <w:tcPr>
            <w:tcW w:w="1276" w:type="dxa"/>
            <w:vAlign w:val="center"/>
          </w:tcPr>
          <w:p>
            <w:pPr>
              <w:pStyle w:val="12"/>
            </w:pPr>
            <w:r>
              <w:t>实际效果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事故财产损失下降率</w:t>
            </w:r>
          </w:p>
        </w:tc>
        <w:tc>
          <w:tcPr>
            <w:tcW w:w="5386" w:type="dxa"/>
            <w:vAlign w:val="center"/>
          </w:tcPr>
          <w:p>
            <w:pPr>
              <w:pStyle w:val="12"/>
            </w:pPr>
            <w:r>
              <w:t>事故财产损失下降率</w:t>
            </w:r>
          </w:p>
        </w:tc>
        <w:tc>
          <w:tcPr>
            <w:tcW w:w="2268" w:type="dxa"/>
            <w:vAlign w:val="center"/>
          </w:tcPr>
          <w:p>
            <w:pPr>
              <w:pStyle w:val="12"/>
            </w:pPr>
            <w:r>
              <w:t>≥15%</w:t>
            </w:r>
          </w:p>
        </w:tc>
        <w:tc>
          <w:tcPr>
            <w:tcW w:w="1276" w:type="dxa"/>
            <w:vAlign w:val="center"/>
          </w:tcPr>
          <w:p>
            <w:pPr>
              <w:pStyle w:val="12"/>
            </w:pPr>
            <w:r>
              <w:t>实际效果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车辆违章下降率%</w:t>
            </w:r>
          </w:p>
        </w:tc>
        <w:tc>
          <w:tcPr>
            <w:tcW w:w="5386" w:type="dxa"/>
            <w:vAlign w:val="center"/>
          </w:tcPr>
          <w:p>
            <w:pPr>
              <w:pStyle w:val="12"/>
            </w:pPr>
            <w:r>
              <w:t>车辆违章下降率%</w:t>
            </w:r>
          </w:p>
        </w:tc>
        <w:tc>
          <w:tcPr>
            <w:tcW w:w="2268" w:type="dxa"/>
            <w:vAlign w:val="center"/>
          </w:tcPr>
          <w:p>
            <w:pPr>
              <w:pStyle w:val="12"/>
            </w:pPr>
            <w:r>
              <w:t>≥10%</w:t>
            </w:r>
          </w:p>
        </w:tc>
        <w:tc>
          <w:tcPr>
            <w:tcW w:w="1276" w:type="dxa"/>
            <w:vAlign w:val="center"/>
          </w:tcPr>
          <w:p>
            <w:pPr>
              <w:pStyle w:val="12"/>
            </w:pPr>
            <w:r>
              <w:t>实际效果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交通状况群众满意度</w:t>
            </w:r>
          </w:p>
        </w:tc>
        <w:tc>
          <w:tcPr>
            <w:tcW w:w="5386" w:type="dxa"/>
            <w:vAlign w:val="center"/>
          </w:tcPr>
          <w:p>
            <w:pPr>
              <w:pStyle w:val="12"/>
            </w:pPr>
            <w:r>
              <w:t>通过问卷调查方式，调查部分群众对交通状况的满意度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3、残疾人保障金绩效目标表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13022925P00JXC4197654</w:t>
            </w:r>
          </w:p>
        </w:tc>
        <w:tc>
          <w:tcPr>
            <w:tcW w:w="2835" w:type="dxa"/>
            <w:vAlign w:val="center"/>
          </w:tcPr>
          <w:p>
            <w:pPr>
              <w:pStyle w:val="10"/>
            </w:pPr>
            <w:r>
              <w:t>项目名称</w:t>
            </w:r>
          </w:p>
        </w:tc>
        <w:tc>
          <w:tcPr>
            <w:tcW w:w="6095" w:type="dxa"/>
            <w:gridSpan w:val="3"/>
            <w:vAlign w:val="center"/>
          </w:tcPr>
          <w:p>
            <w:pPr>
              <w:pStyle w:val="12"/>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62000.00</w:t>
            </w:r>
          </w:p>
        </w:tc>
        <w:tc>
          <w:tcPr>
            <w:tcW w:w="2835" w:type="dxa"/>
            <w:vAlign w:val="center"/>
          </w:tcPr>
          <w:p>
            <w:pPr>
              <w:pStyle w:val="10"/>
            </w:pPr>
            <w:r>
              <w:t>其中：财政    资金</w:t>
            </w:r>
          </w:p>
        </w:tc>
        <w:tc>
          <w:tcPr>
            <w:tcW w:w="2551" w:type="dxa"/>
            <w:vAlign w:val="center"/>
          </w:tcPr>
          <w:p>
            <w:pPr>
              <w:pStyle w:val="12"/>
            </w:pPr>
            <w:r>
              <w:t>62000.00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保障残疾人权益</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1.保障残疾人权益，提升残疾人生活质量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贫困残疾人救助人数</w:t>
            </w:r>
          </w:p>
        </w:tc>
        <w:tc>
          <w:tcPr>
            <w:tcW w:w="5386" w:type="dxa"/>
            <w:vAlign w:val="center"/>
          </w:tcPr>
          <w:p>
            <w:pPr>
              <w:pStyle w:val="12"/>
            </w:pPr>
            <w:r>
              <w:t>贫困残疾人救助人数</w:t>
            </w:r>
          </w:p>
        </w:tc>
        <w:tc>
          <w:tcPr>
            <w:tcW w:w="2268" w:type="dxa"/>
            <w:vAlign w:val="center"/>
          </w:tcPr>
          <w:p>
            <w:pPr>
              <w:pStyle w:val="12"/>
            </w:pPr>
            <w:r>
              <w:t>按要求</w:t>
            </w:r>
          </w:p>
        </w:tc>
        <w:tc>
          <w:tcPr>
            <w:tcW w:w="1276" w:type="dxa"/>
            <w:vAlign w:val="center"/>
          </w:tcPr>
          <w:p>
            <w:pPr>
              <w:pStyle w:val="12"/>
            </w:pPr>
            <w:r>
              <w:t>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改善残疾人生活质量</w:t>
            </w:r>
          </w:p>
        </w:tc>
        <w:tc>
          <w:tcPr>
            <w:tcW w:w="5386" w:type="dxa"/>
            <w:vAlign w:val="center"/>
          </w:tcPr>
          <w:p>
            <w:pPr>
              <w:pStyle w:val="12"/>
            </w:pPr>
            <w:r>
              <w:t>改善残疾人生活质量</w:t>
            </w:r>
          </w:p>
        </w:tc>
        <w:tc>
          <w:tcPr>
            <w:tcW w:w="2268" w:type="dxa"/>
            <w:vAlign w:val="center"/>
          </w:tcPr>
          <w:p>
            <w:pPr>
              <w:pStyle w:val="12"/>
            </w:pPr>
            <w:r>
              <w:t>按实际情况</w:t>
            </w:r>
          </w:p>
        </w:tc>
        <w:tc>
          <w:tcPr>
            <w:tcW w:w="1276" w:type="dxa"/>
            <w:vAlign w:val="center"/>
          </w:tcPr>
          <w:p>
            <w:pPr>
              <w:pStyle w:val="12"/>
            </w:pPr>
            <w:r>
              <w:t>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资金拨付及时率</w:t>
            </w:r>
          </w:p>
        </w:tc>
        <w:tc>
          <w:tcPr>
            <w:tcW w:w="5386" w:type="dxa"/>
            <w:vAlign w:val="center"/>
          </w:tcPr>
          <w:p>
            <w:pPr>
              <w:pStyle w:val="12"/>
            </w:pPr>
            <w:r>
              <w:t>资金拨付及时率</w:t>
            </w:r>
          </w:p>
        </w:tc>
        <w:tc>
          <w:tcPr>
            <w:tcW w:w="2268" w:type="dxa"/>
            <w:vAlign w:val="center"/>
          </w:tcPr>
          <w:p>
            <w:pPr>
              <w:pStyle w:val="12"/>
            </w:pPr>
            <w:r>
              <w:t>严格按照要求执行</w:t>
            </w:r>
          </w:p>
        </w:tc>
        <w:tc>
          <w:tcPr>
            <w:tcW w:w="1276" w:type="dxa"/>
            <w:vAlign w:val="center"/>
          </w:tcPr>
          <w:p>
            <w:pPr>
              <w:pStyle w:val="12"/>
            </w:pPr>
            <w:r>
              <w:t>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项目资金支付率</w:t>
            </w:r>
          </w:p>
        </w:tc>
        <w:tc>
          <w:tcPr>
            <w:tcW w:w="5386" w:type="dxa"/>
            <w:vAlign w:val="center"/>
          </w:tcPr>
          <w:p>
            <w:pPr>
              <w:pStyle w:val="12"/>
            </w:pPr>
            <w:r>
              <w:t>资金支付占总额的比率</w:t>
            </w:r>
          </w:p>
        </w:tc>
        <w:tc>
          <w:tcPr>
            <w:tcW w:w="2268" w:type="dxa"/>
            <w:vAlign w:val="center"/>
          </w:tcPr>
          <w:p>
            <w:pPr>
              <w:pStyle w:val="12"/>
            </w:pPr>
            <w:r>
              <w:t>100%</w:t>
            </w:r>
          </w:p>
        </w:tc>
        <w:tc>
          <w:tcPr>
            <w:tcW w:w="1276" w:type="dxa"/>
            <w:vAlign w:val="center"/>
          </w:tcPr>
          <w:p>
            <w:pPr>
              <w:pStyle w:val="12"/>
            </w:pPr>
            <w:r>
              <w:t>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提升残疾人社会地位</w:t>
            </w:r>
          </w:p>
        </w:tc>
        <w:tc>
          <w:tcPr>
            <w:tcW w:w="5386" w:type="dxa"/>
            <w:vAlign w:val="center"/>
          </w:tcPr>
          <w:p>
            <w:pPr>
              <w:pStyle w:val="12"/>
            </w:pPr>
            <w:r>
              <w:t>提升残疾人社会地位</w:t>
            </w:r>
          </w:p>
        </w:tc>
        <w:tc>
          <w:tcPr>
            <w:tcW w:w="2268" w:type="dxa"/>
            <w:vAlign w:val="center"/>
          </w:tcPr>
          <w:p>
            <w:pPr>
              <w:pStyle w:val="12"/>
            </w:pPr>
            <w:r>
              <w:t>按实际情况</w:t>
            </w:r>
          </w:p>
        </w:tc>
        <w:tc>
          <w:tcPr>
            <w:tcW w:w="1276" w:type="dxa"/>
            <w:vAlign w:val="center"/>
          </w:tcPr>
          <w:p>
            <w:pPr>
              <w:pStyle w:val="12"/>
            </w:pPr>
            <w:r>
              <w:t>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资金的使用效率</w:t>
            </w:r>
          </w:p>
        </w:tc>
        <w:tc>
          <w:tcPr>
            <w:tcW w:w="2268" w:type="dxa"/>
            <w:vAlign w:val="center"/>
          </w:tcPr>
          <w:p>
            <w:pPr>
              <w:pStyle w:val="12"/>
            </w:pPr>
            <w:r>
              <w:t>100%</w:t>
            </w:r>
          </w:p>
        </w:tc>
        <w:tc>
          <w:tcPr>
            <w:tcW w:w="1276" w:type="dxa"/>
            <w:vAlign w:val="center"/>
          </w:tcPr>
          <w:p>
            <w:pPr>
              <w:pStyle w:val="12"/>
            </w:pPr>
            <w:r>
              <w:t>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提升残疾人生活质量</w:t>
            </w:r>
          </w:p>
        </w:tc>
        <w:tc>
          <w:tcPr>
            <w:tcW w:w="5386" w:type="dxa"/>
            <w:vAlign w:val="center"/>
          </w:tcPr>
          <w:p>
            <w:pPr>
              <w:pStyle w:val="12"/>
            </w:pPr>
            <w:r>
              <w:t>提升残疾人生活质量</w:t>
            </w:r>
          </w:p>
        </w:tc>
        <w:tc>
          <w:tcPr>
            <w:tcW w:w="2268" w:type="dxa"/>
            <w:vAlign w:val="center"/>
          </w:tcPr>
          <w:p>
            <w:pPr>
              <w:pStyle w:val="12"/>
            </w:pPr>
            <w:r>
              <w:t>按实际情况</w:t>
            </w:r>
          </w:p>
        </w:tc>
        <w:tc>
          <w:tcPr>
            <w:tcW w:w="1276" w:type="dxa"/>
            <w:vAlign w:val="center"/>
          </w:tcPr>
          <w:p>
            <w:pPr>
              <w:pStyle w:val="12"/>
            </w:pPr>
            <w:r>
              <w:t>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对象满意度</w:t>
            </w:r>
          </w:p>
        </w:tc>
        <w:tc>
          <w:tcPr>
            <w:tcW w:w="5386" w:type="dxa"/>
            <w:vAlign w:val="center"/>
          </w:tcPr>
          <w:p>
            <w:pPr>
              <w:pStyle w:val="12"/>
            </w:pPr>
            <w:r>
              <w:t>对象满意度</w:t>
            </w:r>
          </w:p>
        </w:tc>
        <w:tc>
          <w:tcPr>
            <w:tcW w:w="2268" w:type="dxa"/>
            <w:vAlign w:val="center"/>
          </w:tcPr>
          <w:p>
            <w:pPr>
              <w:pStyle w:val="12"/>
            </w:pPr>
            <w:r>
              <w:t>≥95%</w:t>
            </w:r>
          </w:p>
        </w:tc>
        <w:tc>
          <w:tcPr>
            <w:tcW w:w="1276" w:type="dxa"/>
            <w:vAlign w:val="center"/>
          </w:tcPr>
          <w:p>
            <w:pPr>
              <w:pStyle w:val="12"/>
            </w:pPr>
            <w:r>
              <w:t>完成情况</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4、冀财政法[2024]24号2024年中央政法纪检监察转移支付资金绩效目标表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13022924P00JXC4186974</w:t>
            </w:r>
          </w:p>
        </w:tc>
        <w:tc>
          <w:tcPr>
            <w:tcW w:w="2835" w:type="dxa"/>
            <w:vAlign w:val="center"/>
          </w:tcPr>
          <w:p>
            <w:pPr>
              <w:pStyle w:val="10"/>
            </w:pPr>
            <w:r>
              <w:t>项目名称</w:t>
            </w:r>
          </w:p>
        </w:tc>
        <w:tc>
          <w:tcPr>
            <w:tcW w:w="6095" w:type="dxa"/>
            <w:gridSpan w:val="3"/>
            <w:vAlign w:val="center"/>
          </w:tcPr>
          <w:p>
            <w:pPr>
              <w:pStyle w:val="12"/>
            </w:pPr>
            <w:r>
              <w:t>冀财政法[2024]24号2024年中央政法纪检监察转移支付资金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70000.00</w:t>
            </w:r>
          </w:p>
        </w:tc>
        <w:tc>
          <w:tcPr>
            <w:tcW w:w="2835" w:type="dxa"/>
            <w:vAlign w:val="center"/>
          </w:tcPr>
          <w:p>
            <w:pPr>
              <w:pStyle w:val="10"/>
            </w:pPr>
            <w:r>
              <w:t>其中：财政    资金</w:t>
            </w:r>
          </w:p>
        </w:tc>
        <w:tc>
          <w:tcPr>
            <w:tcW w:w="2551" w:type="dxa"/>
            <w:vAlign w:val="center"/>
          </w:tcPr>
          <w:p>
            <w:pPr>
              <w:pStyle w:val="12"/>
            </w:pPr>
            <w:r>
              <w:t>70000.00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更好的开展业务工作。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1.有效的开展业务工作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交通事故处理办结率（%）</w:t>
            </w:r>
          </w:p>
        </w:tc>
        <w:tc>
          <w:tcPr>
            <w:tcW w:w="5386" w:type="dxa"/>
            <w:vAlign w:val="center"/>
          </w:tcPr>
          <w:p>
            <w:pPr>
              <w:pStyle w:val="12"/>
            </w:pPr>
            <w:r>
              <w:t>交通事故处理办结率（%）</w:t>
            </w:r>
          </w:p>
        </w:tc>
        <w:tc>
          <w:tcPr>
            <w:tcW w:w="2268" w:type="dxa"/>
            <w:vAlign w:val="center"/>
          </w:tcPr>
          <w:p>
            <w:pPr>
              <w:pStyle w:val="12"/>
            </w:pPr>
            <w:r>
              <w:t>≥90%</w:t>
            </w:r>
          </w:p>
        </w:tc>
        <w:tc>
          <w:tcPr>
            <w:tcW w:w="1276" w:type="dxa"/>
            <w:vAlign w:val="center"/>
          </w:tcPr>
          <w:p>
            <w:pPr>
              <w:pStyle w:val="12"/>
            </w:pPr>
            <w:r>
              <w:t>按合同要求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资金使用规范性</w:t>
            </w:r>
          </w:p>
        </w:tc>
        <w:tc>
          <w:tcPr>
            <w:tcW w:w="5386" w:type="dxa"/>
            <w:vAlign w:val="center"/>
          </w:tcPr>
          <w:p>
            <w:pPr>
              <w:pStyle w:val="12"/>
            </w:pPr>
            <w:r>
              <w:t>资金使用规范性</w:t>
            </w:r>
          </w:p>
        </w:tc>
        <w:tc>
          <w:tcPr>
            <w:tcW w:w="2268" w:type="dxa"/>
            <w:vAlign w:val="center"/>
          </w:tcPr>
          <w:p>
            <w:pPr>
              <w:pStyle w:val="12"/>
            </w:pPr>
            <w:r>
              <w:t>支出合规管理规范</w:t>
            </w:r>
          </w:p>
        </w:tc>
        <w:tc>
          <w:tcPr>
            <w:tcW w:w="1276" w:type="dxa"/>
            <w:vAlign w:val="center"/>
          </w:tcPr>
          <w:p>
            <w:pPr>
              <w:pStyle w:val="12"/>
            </w:pPr>
            <w:r>
              <w:t>按预算要求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5386" w:type="dxa"/>
            <w:vAlign w:val="center"/>
          </w:tcPr>
          <w:p>
            <w:pPr>
              <w:pStyle w:val="12"/>
            </w:pPr>
            <w:r>
              <w:t>支付及时率</w:t>
            </w:r>
          </w:p>
        </w:tc>
        <w:tc>
          <w:tcPr>
            <w:tcW w:w="2268" w:type="dxa"/>
            <w:vAlign w:val="center"/>
          </w:tcPr>
          <w:p>
            <w:pPr>
              <w:pStyle w:val="12"/>
            </w:pPr>
            <w:r>
              <w:t>按合同约定支付</w:t>
            </w:r>
          </w:p>
        </w:tc>
        <w:tc>
          <w:tcPr>
            <w:tcW w:w="1276" w:type="dxa"/>
            <w:vAlign w:val="center"/>
          </w:tcPr>
          <w:p>
            <w:pPr>
              <w:pStyle w:val="12"/>
            </w:pPr>
            <w:r>
              <w:t>按预算要求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≤7万元</w:t>
            </w:r>
          </w:p>
        </w:tc>
        <w:tc>
          <w:tcPr>
            <w:tcW w:w="1276" w:type="dxa"/>
            <w:vAlign w:val="center"/>
          </w:tcPr>
          <w:p>
            <w:pPr>
              <w:pStyle w:val="12"/>
            </w:pPr>
            <w:r>
              <w:t>委托合同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保障道路通行能力</w:t>
            </w:r>
          </w:p>
        </w:tc>
        <w:tc>
          <w:tcPr>
            <w:tcW w:w="5386" w:type="dxa"/>
            <w:vAlign w:val="center"/>
          </w:tcPr>
          <w:p>
            <w:pPr>
              <w:pStyle w:val="12"/>
            </w:pPr>
            <w:r>
              <w:t>保障道路通行能力</w:t>
            </w:r>
          </w:p>
        </w:tc>
        <w:tc>
          <w:tcPr>
            <w:tcW w:w="2268" w:type="dxa"/>
            <w:vAlign w:val="center"/>
          </w:tcPr>
          <w:p>
            <w:pPr>
              <w:pStyle w:val="12"/>
            </w:pPr>
            <w:r>
              <w:t>稳步提升</w:t>
            </w:r>
          </w:p>
        </w:tc>
        <w:tc>
          <w:tcPr>
            <w:tcW w:w="1276" w:type="dxa"/>
            <w:vAlign w:val="center"/>
          </w:tcPr>
          <w:p>
            <w:pPr>
              <w:pStyle w:val="12"/>
            </w:pPr>
            <w:r>
              <w:t>去年同期与今年比率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事故财产损失下降率(%)</w:t>
            </w:r>
          </w:p>
        </w:tc>
        <w:tc>
          <w:tcPr>
            <w:tcW w:w="5386" w:type="dxa"/>
            <w:vAlign w:val="center"/>
          </w:tcPr>
          <w:p>
            <w:pPr>
              <w:pStyle w:val="12"/>
            </w:pPr>
            <w:r>
              <w:t>事故财产损失下降率(%)</w:t>
            </w:r>
          </w:p>
        </w:tc>
        <w:tc>
          <w:tcPr>
            <w:tcW w:w="2268" w:type="dxa"/>
            <w:vAlign w:val="center"/>
          </w:tcPr>
          <w:p>
            <w:pPr>
              <w:pStyle w:val="12"/>
            </w:pPr>
            <w:r>
              <w:t>≥5%</w:t>
            </w:r>
          </w:p>
        </w:tc>
        <w:tc>
          <w:tcPr>
            <w:tcW w:w="1276" w:type="dxa"/>
            <w:vAlign w:val="center"/>
          </w:tcPr>
          <w:p>
            <w:pPr>
              <w:pStyle w:val="12"/>
            </w:pPr>
            <w:r>
              <w:t>按实际情况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事故处置率</w:t>
            </w:r>
          </w:p>
        </w:tc>
        <w:tc>
          <w:tcPr>
            <w:tcW w:w="5386" w:type="dxa"/>
            <w:vAlign w:val="center"/>
          </w:tcPr>
          <w:p>
            <w:pPr>
              <w:pStyle w:val="12"/>
            </w:pPr>
            <w:r>
              <w:t>事故处置率</w:t>
            </w:r>
          </w:p>
        </w:tc>
        <w:tc>
          <w:tcPr>
            <w:tcW w:w="2268" w:type="dxa"/>
            <w:vAlign w:val="center"/>
          </w:tcPr>
          <w:p>
            <w:pPr>
              <w:pStyle w:val="12"/>
            </w:pPr>
            <w:r>
              <w:t>≥90%</w:t>
            </w:r>
          </w:p>
        </w:tc>
        <w:tc>
          <w:tcPr>
            <w:tcW w:w="1276" w:type="dxa"/>
            <w:vAlign w:val="center"/>
          </w:tcPr>
          <w:p>
            <w:pPr>
              <w:pStyle w:val="12"/>
            </w:pPr>
            <w:r>
              <w:t>按照案卷完结情况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调查询问</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5、冀财政法[2024]５０号中央政法纪检监察转移支付资金绩效目标表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13022925P00004810004A</w:t>
            </w:r>
          </w:p>
        </w:tc>
        <w:tc>
          <w:tcPr>
            <w:tcW w:w="2835" w:type="dxa"/>
            <w:vAlign w:val="center"/>
          </w:tcPr>
          <w:p>
            <w:pPr>
              <w:pStyle w:val="10"/>
            </w:pPr>
            <w:r>
              <w:t>项目名称</w:t>
            </w:r>
          </w:p>
        </w:tc>
        <w:tc>
          <w:tcPr>
            <w:tcW w:w="6095" w:type="dxa"/>
            <w:gridSpan w:val="3"/>
            <w:vAlign w:val="center"/>
          </w:tcPr>
          <w:p>
            <w:pPr>
              <w:pStyle w:val="12"/>
            </w:pPr>
            <w:r>
              <w:t>冀财政法[2024]５０号中央政法纪检监察转移支付资金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460000.00</w:t>
            </w:r>
          </w:p>
        </w:tc>
        <w:tc>
          <w:tcPr>
            <w:tcW w:w="2835" w:type="dxa"/>
            <w:vAlign w:val="center"/>
          </w:tcPr>
          <w:p>
            <w:pPr>
              <w:pStyle w:val="10"/>
            </w:pPr>
            <w:r>
              <w:t>其中：财政    资金</w:t>
            </w:r>
          </w:p>
        </w:tc>
        <w:tc>
          <w:tcPr>
            <w:tcW w:w="2551" w:type="dxa"/>
            <w:vAlign w:val="center"/>
          </w:tcPr>
          <w:p>
            <w:pPr>
              <w:pStyle w:val="12"/>
            </w:pPr>
            <w:r>
              <w:t>460000.00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提高业务水平</w:t>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1.保道路交通安全畅通、高效便捷,提高业务水平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购置数量</w:t>
            </w:r>
          </w:p>
        </w:tc>
        <w:tc>
          <w:tcPr>
            <w:tcW w:w="5386" w:type="dxa"/>
            <w:vAlign w:val="center"/>
          </w:tcPr>
          <w:p>
            <w:pPr>
              <w:pStyle w:val="12"/>
            </w:pPr>
            <w:r>
              <w:t>购置数量</w:t>
            </w:r>
          </w:p>
        </w:tc>
        <w:tc>
          <w:tcPr>
            <w:tcW w:w="2268" w:type="dxa"/>
            <w:vAlign w:val="center"/>
          </w:tcPr>
          <w:p>
            <w:pPr>
              <w:pStyle w:val="12"/>
            </w:pPr>
            <w:r>
              <w:t>按合同</w:t>
            </w:r>
          </w:p>
        </w:tc>
        <w:tc>
          <w:tcPr>
            <w:tcW w:w="1276" w:type="dxa"/>
            <w:vAlign w:val="center"/>
          </w:tcPr>
          <w:p>
            <w:pPr>
              <w:pStyle w:val="12"/>
            </w:pPr>
            <w:r>
              <w:t>按合同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购置设备验收率</w:t>
            </w:r>
          </w:p>
        </w:tc>
        <w:tc>
          <w:tcPr>
            <w:tcW w:w="5386" w:type="dxa"/>
            <w:vAlign w:val="center"/>
          </w:tcPr>
          <w:p>
            <w:pPr>
              <w:pStyle w:val="12"/>
            </w:pPr>
            <w:r>
              <w:t>购置设备验收率</w:t>
            </w:r>
          </w:p>
        </w:tc>
        <w:tc>
          <w:tcPr>
            <w:tcW w:w="2268" w:type="dxa"/>
            <w:vAlign w:val="center"/>
          </w:tcPr>
          <w:p>
            <w:pPr>
              <w:pStyle w:val="12"/>
            </w:pPr>
            <w:r>
              <w:t>≥95%</w:t>
            </w:r>
          </w:p>
        </w:tc>
        <w:tc>
          <w:tcPr>
            <w:tcW w:w="1276" w:type="dxa"/>
            <w:vAlign w:val="center"/>
          </w:tcPr>
          <w:p>
            <w:pPr>
              <w:pStyle w:val="12"/>
            </w:pPr>
            <w:r>
              <w:t>按实际情况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购置计划执行率</w:t>
            </w:r>
          </w:p>
        </w:tc>
        <w:tc>
          <w:tcPr>
            <w:tcW w:w="5386" w:type="dxa"/>
            <w:vAlign w:val="center"/>
          </w:tcPr>
          <w:p>
            <w:pPr>
              <w:pStyle w:val="12"/>
            </w:pPr>
            <w:r>
              <w:t>购置计划执行率</w:t>
            </w:r>
          </w:p>
        </w:tc>
        <w:tc>
          <w:tcPr>
            <w:tcW w:w="2268" w:type="dxa"/>
            <w:vAlign w:val="center"/>
          </w:tcPr>
          <w:p>
            <w:pPr>
              <w:pStyle w:val="12"/>
            </w:pPr>
            <w:r>
              <w:t>按计划</w:t>
            </w:r>
          </w:p>
        </w:tc>
        <w:tc>
          <w:tcPr>
            <w:tcW w:w="1276" w:type="dxa"/>
            <w:vAlign w:val="center"/>
          </w:tcPr>
          <w:p>
            <w:pPr>
              <w:pStyle w:val="12"/>
            </w:pPr>
            <w:r>
              <w:t>按实际情况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设备购置成本</w:t>
            </w:r>
          </w:p>
        </w:tc>
        <w:tc>
          <w:tcPr>
            <w:tcW w:w="5386" w:type="dxa"/>
            <w:vAlign w:val="center"/>
          </w:tcPr>
          <w:p>
            <w:pPr>
              <w:pStyle w:val="12"/>
            </w:pPr>
            <w:r>
              <w:t>设备购置成本</w:t>
            </w:r>
          </w:p>
        </w:tc>
        <w:tc>
          <w:tcPr>
            <w:tcW w:w="2268" w:type="dxa"/>
            <w:vAlign w:val="center"/>
          </w:tcPr>
          <w:p>
            <w:pPr>
              <w:pStyle w:val="12"/>
            </w:pPr>
            <w:r>
              <w:t>按合同</w:t>
            </w:r>
          </w:p>
        </w:tc>
        <w:tc>
          <w:tcPr>
            <w:tcW w:w="1276" w:type="dxa"/>
            <w:vAlign w:val="center"/>
          </w:tcPr>
          <w:p>
            <w:pPr>
              <w:pStyle w:val="12"/>
            </w:pPr>
            <w:r>
              <w:t>按合同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业务保障能力</w:t>
            </w:r>
          </w:p>
        </w:tc>
        <w:tc>
          <w:tcPr>
            <w:tcW w:w="5386" w:type="dxa"/>
            <w:vAlign w:val="center"/>
          </w:tcPr>
          <w:p>
            <w:pPr>
              <w:pStyle w:val="12"/>
            </w:pPr>
            <w:r>
              <w:t>业务保障能力</w:t>
            </w:r>
          </w:p>
        </w:tc>
        <w:tc>
          <w:tcPr>
            <w:tcW w:w="2268" w:type="dxa"/>
            <w:vAlign w:val="center"/>
          </w:tcPr>
          <w:p>
            <w:pPr>
              <w:pStyle w:val="12"/>
            </w:pPr>
            <w:r>
              <w:t>≥80%</w:t>
            </w:r>
          </w:p>
        </w:tc>
        <w:tc>
          <w:tcPr>
            <w:tcW w:w="1276" w:type="dxa"/>
            <w:vAlign w:val="center"/>
          </w:tcPr>
          <w:p>
            <w:pPr>
              <w:pStyle w:val="12"/>
            </w:pPr>
            <w:r>
              <w:t>按实际情况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业务保障能力提升情况</w:t>
            </w:r>
          </w:p>
        </w:tc>
        <w:tc>
          <w:tcPr>
            <w:tcW w:w="5386" w:type="dxa"/>
            <w:vAlign w:val="center"/>
          </w:tcPr>
          <w:p>
            <w:pPr>
              <w:pStyle w:val="12"/>
            </w:pPr>
            <w:r>
              <w:t>业务保障能力提升情况</w:t>
            </w:r>
          </w:p>
        </w:tc>
        <w:tc>
          <w:tcPr>
            <w:tcW w:w="2268" w:type="dxa"/>
            <w:vAlign w:val="center"/>
          </w:tcPr>
          <w:p>
            <w:pPr>
              <w:pStyle w:val="12"/>
            </w:pPr>
            <w:r>
              <w:t>≥5%</w:t>
            </w:r>
          </w:p>
        </w:tc>
        <w:tc>
          <w:tcPr>
            <w:tcW w:w="1276" w:type="dxa"/>
            <w:vAlign w:val="center"/>
          </w:tcPr>
          <w:p>
            <w:pPr>
              <w:pStyle w:val="12"/>
            </w:pPr>
            <w:r>
              <w:t>按实际情况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按实际情况</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6、冀财政法【2023】49号中央政法纪检监察转移支付资金绩效目标表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13022924P000BR010802E</w:t>
            </w:r>
          </w:p>
        </w:tc>
        <w:tc>
          <w:tcPr>
            <w:tcW w:w="2835" w:type="dxa"/>
            <w:vAlign w:val="center"/>
          </w:tcPr>
          <w:p>
            <w:pPr>
              <w:pStyle w:val="10"/>
            </w:pPr>
            <w:r>
              <w:t>项目名称</w:t>
            </w:r>
          </w:p>
        </w:tc>
        <w:tc>
          <w:tcPr>
            <w:tcW w:w="6095" w:type="dxa"/>
            <w:gridSpan w:val="3"/>
            <w:vAlign w:val="center"/>
          </w:tcPr>
          <w:p>
            <w:pPr>
              <w:pStyle w:val="12"/>
            </w:pPr>
            <w:r>
              <w:t>冀财政法【2023】49号中央政法纪检监察转移支付资金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620000.00</w:t>
            </w:r>
          </w:p>
        </w:tc>
        <w:tc>
          <w:tcPr>
            <w:tcW w:w="2835" w:type="dxa"/>
            <w:vAlign w:val="center"/>
          </w:tcPr>
          <w:p>
            <w:pPr>
              <w:pStyle w:val="10"/>
            </w:pPr>
            <w:r>
              <w:t>其中：财政    资金</w:t>
            </w:r>
          </w:p>
        </w:tc>
        <w:tc>
          <w:tcPr>
            <w:tcW w:w="2551" w:type="dxa"/>
            <w:vAlign w:val="center"/>
          </w:tcPr>
          <w:p>
            <w:pPr>
              <w:pStyle w:val="12"/>
            </w:pPr>
            <w:r>
              <w:t>620000.00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提高办案和装备水平。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1.有效的开展业务工作，提升办案和装备水平，维护社会稳定发展。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业务装备配备数量</w:t>
            </w:r>
          </w:p>
        </w:tc>
        <w:tc>
          <w:tcPr>
            <w:tcW w:w="5386" w:type="dxa"/>
            <w:vAlign w:val="center"/>
          </w:tcPr>
          <w:p>
            <w:pPr>
              <w:pStyle w:val="12"/>
            </w:pPr>
            <w:r>
              <w:t>购置数量</w:t>
            </w:r>
          </w:p>
        </w:tc>
        <w:tc>
          <w:tcPr>
            <w:tcW w:w="2268" w:type="dxa"/>
            <w:vAlign w:val="center"/>
          </w:tcPr>
          <w:p>
            <w:pPr>
              <w:pStyle w:val="12"/>
            </w:pPr>
            <w:r>
              <w:t>按合同</w:t>
            </w:r>
          </w:p>
        </w:tc>
        <w:tc>
          <w:tcPr>
            <w:tcW w:w="1276" w:type="dxa"/>
            <w:vAlign w:val="center"/>
          </w:tcPr>
          <w:p>
            <w:pPr>
              <w:pStyle w:val="12"/>
            </w:pPr>
            <w:r>
              <w:t>按计划情况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案件办结率</w:t>
            </w:r>
          </w:p>
        </w:tc>
        <w:tc>
          <w:tcPr>
            <w:tcW w:w="5386" w:type="dxa"/>
            <w:vAlign w:val="center"/>
          </w:tcPr>
          <w:p>
            <w:pPr>
              <w:pStyle w:val="12"/>
            </w:pPr>
            <w:r>
              <w:t>案件办结率</w:t>
            </w:r>
          </w:p>
        </w:tc>
        <w:tc>
          <w:tcPr>
            <w:tcW w:w="2268" w:type="dxa"/>
            <w:vAlign w:val="center"/>
          </w:tcPr>
          <w:p>
            <w:pPr>
              <w:pStyle w:val="12"/>
            </w:pPr>
            <w:r>
              <w:t>≥95%</w:t>
            </w:r>
          </w:p>
        </w:tc>
        <w:tc>
          <w:tcPr>
            <w:tcW w:w="1276" w:type="dxa"/>
            <w:vAlign w:val="center"/>
          </w:tcPr>
          <w:p>
            <w:pPr>
              <w:pStyle w:val="12"/>
            </w:pPr>
            <w:r>
              <w:t>按合同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业务装备采购及时性</w:t>
            </w:r>
          </w:p>
        </w:tc>
        <w:tc>
          <w:tcPr>
            <w:tcW w:w="5386" w:type="dxa"/>
            <w:vAlign w:val="center"/>
          </w:tcPr>
          <w:p>
            <w:pPr>
              <w:pStyle w:val="12"/>
            </w:pPr>
            <w:r>
              <w:t>业务装备采购及时性</w:t>
            </w:r>
          </w:p>
        </w:tc>
        <w:tc>
          <w:tcPr>
            <w:tcW w:w="2268" w:type="dxa"/>
            <w:vAlign w:val="center"/>
          </w:tcPr>
          <w:p>
            <w:pPr>
              <w:pStyle w:val="12"/>
            </w:pPr>
            <w:r>
              <w:t>按文件要求</w:t>
            </w:r>
          </w:p>
        </w:tc>
        <w:tc>
          <w:tcPr>
            <w:tcW w:w="1276" w:type="dxa"/>
            <w:vAlign w:val="center"/>
          </w:tcPr>
          <w:p>
            <w:pPr>
              <w:pStyle w:val="12"/>
            </w:pPr>
            <w:r>
              <w:t>按计划情况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设备购置成本</w:t>
            </w:r>
          </w:p>
        </w:tc>
        <w:tc>
          <w:tcPr>
            <w:tcW w:w="5386" w:type="dxa"/>
            <w:vAlign w:val="center"/>
          </w:tcPr>
          <w:p>
            <w:pPr>
              <w:pStyle w:val="12"/>
            </w:pPr>
            <w:r>
              <w:t>设备购置成本</w:t>
            </w:r>
          </w:p>
        </w:tc>
        <w:tc>
          <w:tcPr>
            <w:tcW w:w="2268" w:type="dxa"/>
            <w:vAlign w:val="center"/>
          </w:tcPr>
          <w:p>
            <w:pPr>
              <w:pStyle w:val="12"/>
            </w:pPr>
            <w:r>
              <w:t>≤62万元</w:t>
            </w:r>
          </w:p>
        </w:tc>
        <w:tc>
          <w:tcPr>
            <w:tcW w:w="1276" w:type="dxa"/>
            <w:vAlign w:val="center"/>
          </w:tcPr>
          <w:p>
            <w:pPr>
              <w:pStyle w:val="12"/>
            </w:pPr>
            <w:r>
              <w:t>按合同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促进改善办案基础设施和办案条件</w:t>
            </w:r>
          </w:p>
        </w:tc>
        <w:tc>
          <w:tcPr>
            <w:tcW w:w="5386" w:type="dxa"/>
            <w:vAlign w:val="center"/>
          </w:tcPr>
          <w:p>
            <w:pPr>
              <w:pStyle w:val="12"/>
            </w:pPr>
            <w:r>
              <w:t>促进改善办案基础设施和办案条件</w:t>
            </w:r>
          </w:p>
        </w:tc>
        <w:tc>
          <w:tcPr>
            <w:tcW w:w="2268" w:type="dxa"/>
            <w:vAlign w:val="center"/>
          </w:tcPr>
          <w:p>
            <w:pPr>
              <w:pStyle w:val="12"/>
            </w:pPr>
            <w:r>
              <w:t>≥90%</w:t>
            </w:r>
          </w:p>
        </w:tc>
        <w:tc>
          <w:tcPr>
            <w:tcW w:w="1276" w:type="dxa"/>
            <w:vAlign w:val="center"/>
          </w:tcPr>
          <w:p>
            <w:pPr>
              <w:pStyle w:val="12"/>
            </w:pPr>
            <w:r>
              <w:t>实际效果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社会稳定水平</w:t>
            </w:r>
          </w:p>
        </w:tc>
        <w:tc>
          <w:tcPr>
            <w:tcW w:w="5386" w:type="dxa"/>
            <w:vAlign w:val="center"/>
          </w:tcPr>
          <w:p>
            <w:pPr>
              <w:pStyle w:val="12"/>
            </w:pPr>
            <w:r>
              <w:t>维护社会稳定发展</w:t>
            </w:r>
          </w:p>
        </w:tc>
        <w:tc>
          <w:tcPr>
            <w:tcW w:w="2268" w:type="dxa"/>
            <w:vAlign w:val="center"/>
          </w:tcPr>
          <w:p>
            <w:pPr>
              <w:pStyle w:val="12"/>
            </w:pPr>
            <w:r>
              <w:t>≥90%</w:t>
            </w:r>
          </w:p>
        </w:tc>
        <w:tc>
          <w:tcPr>
            <w:tcW w:w="1276" w:type="dxa"/>
            <w:vAlign w:val="center"/>
          </w:tcPr>
          <w:p>
            <w:pPr>
              <w:pStyle w:val="12"/>
            </w:pPr>
            <w:r>
              <w:t>实际效果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≥90%</w:t>
            </w:r>
          </w:p>
        </w:tc>
        <w:tc>
          <w:tcPr>
            <w:tcW w:w="1276" w:type="dxa"/>
            <w:vAlign w:val="center"/>
          </w:tcPr>
          <w:p>
            <w:pPr>
              <w:pStyle w:val="12"/>
            </w:pPr>
            <w:r>
              <w:t>按合同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保障工作开展</w:t>
            </w:r>
          </w:p>
        </w:tc>
        <w:tc>
          <w:tcPr>
            <w:tcW w:w="5386" w:type="dxa"/>
            <w:vAlign w:val="center"/>
          </w:tcPr>
          <w:p>
            <w:pPr>
              <w:pStyle w:val="12"/>
            </w:pPr>
            <w:r>
              <w:t>工作效率显著提高</w:t>
            </w:r>
          </w:p>
        </w:tc>
        <w:tc>
          <w:tcPr>
            <w:tcW w:w="2268" w:type="dxa"/>
            <w:vAlign w:val="center"/>
          </w:tcPr>
          <w:p>
            <w:pPr>
              <w:pStyle w:val="12"/>
            </w:pPr>
            <w:r>
              <w:t>≥10%</w:t>
            </w:r>
          </w:p>
        </w:tc>
        <w:tc>
          <w:tcPr>
            <w:tcW w:w="1276" w:type="dxa"/>
            <w:vAlign w:val="center"/>
          </w:tcPr>
          <w:p>
            <w:pPr>
              <w:pStyle w:val="12"/>
            </w:pPr>
            <w:r>
              <w:t>实际效果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调查询问</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7、冀财政法［２０２４］５２号省级基层公检法司转移支付资金绩效目标表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13022925P000BR0110696</w:t>
            </w:r>
          </w:p>
        </w:tc>
        <w:tc>
          <w:tcPr>
            <w:tcW w:w="2835" w:type="dxa"/>
            <w:vAlign w:val="center"/>
          </w:tcPr>
          <w:p>
            <w:pPr>
              <w:pStyle w:val="10"/>
            </w:pPr>
            <w:r>
              <w:t>项目名称</w:t>
            </w:r>
          </w:p>
        </w:tc>
        <w:tc>
          <w:tcPr>
            <w:tcW w:w="6095" w:type="dxa"/>
            <w:gridSpan w:val="3"/>
            <w:vAlign w:val="center"/>
          </w:tcPr>
          <w:p>
            <w:pPr>
              <w:pStyle w:val="12"/>
            </w:pPr>
            <w:r>
              <w:t>冀财政法［２０２４］５２号省级基层公检法司转移支付资金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200000.00</w:t>
            </w:r>
          </w:p>
        </w:tc>
        <w:tc>
          <w:tcPr>
            <w:tcW w:w="2835" w:type="dxa"/>
            <w:vAlign w:val="center"/>
          </w:tcPr>
          <w:p>
            <w:pPr>
              <w:pStyle w:val="10"/>
            </w:pPr>
            <w:r>
              <w:t>其中：财政    资金</w:t>
            </w:r>
          </w:p>
        </w:tc>
        <w:tc>
          <w:tcPr>
            <w:tcW w:w="2551" w:type="dxa"/>
            <w:vAlign w:val="center"/>
          </w:tcPr>
          <w:p>
            <w:pPr>
              <w:pStyle w:val="12"/>
            </w:pPr>
            <w:r>
              <w:t>200000.00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提高业务水平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1.保道路交通安全畅通、高效便捷,提高业务水平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购置数量</w:t>
            </w:r>
          </w:p>
        </w:tc>
        <w:tc>
          <w:tcPr>
            <w:tcW w:w="5386" w:type="dxa"/>
            <w:vAlign w:val="center"/>
          </w:tcPr>
          <w:p>
            <w:pPr>
              <w:pStyle w:val="12"/>
            </w:pPr>
            <w:r>
              <w:t>购置数量</w:t>
            </w:r>
          </w:p>
        </w:tc>
        <w:tc>
          <w:tcPr>
            <w:tcW w:w="2268" w:type="dxa"/>
            <w:vAlign w:val="center"/>
          </w:tcPr>
          <w:p>
            <w:pPr>
              <w:pStyle w:val="12"/>
            </w:pPr>
            <w:r>
              <w:t>按合同</w:t>
            </w:r>
          </w:p>
        </w:tc>
        <w:tc>
          <w:tcPr>
            <w:tcW w:w="1276" w:type="dxa"/>
            <w:vAlign w:val="center"/>
          </w:tcPr>
          <w:p>
            <w:pPr>
              <w:pStyle w:val="12"/>
            </w:pPr>
            <w:r>
              <w:t>按合同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购置设备验收率</w:t>
            </w:r>
          </w:p>
        </w:tc>
        <w:tc>
          <w:tcPr>
            <w:tcW w:w="5386" w:type="dxa"/>
            <w:vAlign w:val="center"/>
          </w:tcPr>
          <w:p>
            <w:pPr>
              <w:pStyle w:val="12"/>
            </w:pPr>
            <w:r>
              <w:t>购置设备验收率</w:t>
            </w:r>
          </w:p>
        </w:tc>
        <w:tc>
          <w:tcPr>
            <w:tcW w:w="2268" w:type="dxa"/>
            <w:vAlign w:val="center"/>
          </w:tcPr>
          <w:p>
            <w:pPr>
              <w:pStyle w:val="12"/>
            </w:pPr>
            <w:r>
              <w:t>≥95%</w:t>
            </w:r>
          </w:p>
        </w:tc>
        <w:tc>
          <w:tcPr>
            <w:tcW w:w="1276" w:type="dxa"/>
            <w:vAlign w:val="center"/>
          </w:tcPr>
          <w:p>
            <w:pPr>
              <w:pStyle w:val="12"/>
            </w:pPr>
            <w:r>
              <w:t>按实际情况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购置计划执行率</w:t>
            </w:r>
          </w:p>
        </w:tc>
        <w:tc>
          <w:tcPr>
            <w:tcW w:w="5386" w:type="dxa"/>
            <w:vAlign w:val="center"/>
          </w:tcPr>
          <w:p>
            <w:pPr>
              <w:pStyle w:val="12"/>
            </w:pPr>
            <w:r>
              <w:t>购置计划执行率</w:t>
            </w:r>
          </w:p>
        </w:tc>
        <w:tc>
          <w:tcPr>
            <w:tcW w:w="2268" w:type="dxa"/>
            <w:vAlign w:val="center"/>
          </w:tcPr>
          <w:p>
            <w:pPr>
              <w:pStyle w:val="12"/>
            </w:pPr>
            <w:r>
              <w:t>按计划</w:t>
            </w:r>
          </w:p>
        </w:tc>
        <w:tc>
          <w:tcPr>
            <w:tcW w:w="1276" w:type="dxa"/>
            <w:vAlign w:val="center"/>
          </w:tcPr>
          <w:p>
            <w:pPr>
              <w:pStyle w:val="12"/>
            </w:pPr>
            <w:r>
              <w:t>按实际情况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设备购置成本</w:t>
            </w:r>
          </w:p>
        </w:tc>
        <w:tc>
          <w:tcPr>
            <w:tcW w:w="5386" w:type="dxa"/>
            <w:vAlign w:val="center"/>
          </w:tcPr>
          <w:p>
            <w:pPr>
              <w:pStyle w:val="12"/>
            </w:pPr>
            <w:r>
              <w:t>设备购置成本</w:t>
            </w:r>
          </w:p>
        </w:tc>
        <w:tc>
          <w:tcPr>
            <w:tcW w:w="2268" w:type="dxa"/>
            <w:vAlign w:val="center"/>
          </w:tcPr>
          <w:p>
            <w:pPr>
              <w:pStyle w:val="12"/>
            </w:pPr>
            <w:r>
              <w:t>按合同</w:t>
            </w:r>
          </w:p>
        </w:tc>
        <w:tc>
          <w:tcPr>
            <w:tcW w:w="1276" w:type="dxa"/>
            <w:vAlign w:val="center"/>
          </w:tcPr>
          <w:p>
            <w:pPr>
              <w:pStyle w:val="12"/>
            </w:pPr>
            <w:r>
              <w:t>按合同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业务保障能力</w:t>
            </w:r>
          </w:p>
        </w:tc>
        <w:tc>
          <w:tcPr>
            <w:tcW w:w="5386" w:type="dxa"/>
            <w:vAlign w:val="center"/>
          </w:tcPr>
          <w:p>
            <w:pPr>
              <w:pStyle w:val="12"/>
            </w:pPr>
            <w:r>
              <w:t>业务保障能力</w:t>
            </w:r>
          </w:p>
        </w:tc>
        <w:tc>
          <w:tcPr>
            <w:tcW w:w="2268" w:type="dxa"/>
            <w:vAlign w:val="center"/>
          </w:tcPr>
          <w:p>
            <w:pPr>
              <w:pStyle w:val="12"/>
            </w:pPr>
            <w:r>
              <w:t>≥80%</w:t>
            </w:r>
          </w:p>
        </w:tc>
        <w:tc>
          <w:tcPr>
            <w:tcW w:w="1276" w:type="dxa"/>
            <w:vAlign w:val="center"/>
          </w:tcPr>
          <w:p>
            <w:pPr>
              <w:pStyle w:val="12"/>
            </w:pPr>
            <w:r>
              <w:t>按实际情况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业务保障能力提升情况</w:t>
            </w:r>
          </w:p>
        </w:tc>
        <w:tc>
          <w:tcPr>
            <w:tcW w:w="5386" w:type="dxa"/>
            <w:vAlign w:val="center"/>
          </w:tcPr>
          <w:p>
            <w:pPr>
              <w:pStyle w:val="12"/>
            </w:pPr>
            <w:r>
              <w:t>业务保障能力提升情况</w:t>
            </w:r>
          </w:p>
        </w:tc>
        <w:tc>
          <w:tcPr>
            <w:tcW w:w="2268" w:type="dxa"/>
            <w:vAlign w:val="center"/>
          </w:tcPr>
          <w:p>
            <w:pPr>
              <w:pStyle w:val="12"/>
            </w:pPr>
            <w:r>
              <w:t>≥5%</w:t>
            </w:r>
          </w:p>
        </w:tc>
        <w:tc>
          <w:tcPr>
            <w:tcW w:w="1276" w:type="dxa"/>
            <w:vAlign w:val="center"/>
          </w:tcPr>
          <w:p>
            <w:pPr>
              <w:pStyle w:val="12"/>
            </w:pPr>
            <w:r>
              <w:t>按实际情况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按实际情况</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8、鉴定费绩效目标表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13022925P00JXC410251F</w:t>
            </w:r>
          </w:p>
        </w:tc>
        <w:tc>
          <w:tcPr>
            <w:tcW w:w="2835" w:type="dxa"/>
            <w:vAlign w:val="center"/>
          </w:tcPr>
          <w:p>
            <w:pPr>
              <w:pStyle w:val="10"/>
            </w:pPr>
            <w:r>
              <w:t>项目名称</w:t>
            </w:r>
          </w:p>
        </w:tc>
        <w:tc>
          <w:tcPr>
            <w:tcW w:w="6095" w:type="dxa"/>
            <w:gridSpan w:val="3"/>
            <w:vAlign w:val="center"/>
          </w:tcPr>
          <w:p>
            <w:pPr>
              <w:pStyle w:val="12"/>
            </w:pPr>
            <w:r>
              <w:t>鉴定费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1200000.00</w:t>
            </w:r>
          </w:p>
        </w:tc>
        <w:tc>
          <w:tcPr>
            <w:tcW w:w="2835" w:type="dxa"/>
            <w:vAlign w:val="center"/>
          </w:tcPr>
          <w:p>
            <w:pPr>
              <w:pStyle w:val="10"/>
            </w:pPr>
            <w:r>
              <w:t>其中：财政    资金</w:t>
            </w:r>
          </w:p>
        </w:tc>
        <w:tc>
          <w:tcPr>
            <w:tcW w:w="2551" w:type="dxa"/>
            <w:vAlign w:val="center"/>
          </w:tcPr>
          <w:p>
            <w:pPr>
              <w:pStyle w:val="12"/>
            </w:pPr>
            <w:r>
              <w:t>1200000.00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减少交通事故财产损失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1.减少交通事故财产损失，群众财产得到保障。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支出完成率</w:t>
            </w:r>
          </w:p>
        </w:tc>
        <w:tc>
          <w:tcPr>
            <w:tcW w:w="5386" w:type="dxa"/>
            <w:vAlign w:val="center"/>
          </w:tcPr>
          <w:p>
            <w:pPr>
              <w:pStyle w:val="12"/>
            </w:pPr>
            <w:r>
              <w:t>支出完成率</w:t>
            </w:r>
          </w:p>
        </w:tc>
        <w:tc>
          <w:tcPr>
            <w:tcW w:w="2268" w:type="dxa"/>
            <w:vAlign w:val="center"/>
          </w:tcPr>
          <w:p>
            <w:pPr>
              <w:pStyle w:val="12"/>
            </w:pPr>
            <w:r>
              <w:t>按预算</w:t>
            </w:r>
          </w:p>
        </w:tc>
        <w:tc>
          <w:tcPr>
            <w:tcW w:w="1276" w:type="dxa"/>
            <w:vAlign w:val="center"/>
          </w:tcPr>
          <w:p>
            <w:pPr>
              <w:pStyle w:val="12"/>
            </w:pPr>
            <w:r>
              <w:t>按合同要求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交通事故处理办结率（%）</w:t>
            </w:r>
          </w:p>
        </w:tc>
        <w:tc>
          <w:tcPr>
            <w:tcW w:w="5386" w:type="dxa"/>
            <w:vAlign w:val="center"/>
          </w:tcPr>
          <w:p>
            <w:pPr>
              <w:pStyle w:val="12"/>
            </w:pPr>
            <w:r>
              <w:t>交通事故处理办结率（%）</w:t>
            </w:r>
          </w:p>
        </w:tc>
        <w:tc>
          <w:tcPr>
            <w:tcW w:w="2268" w:type="dxa"/>
            <w:vAlign w:val="center"/>
          </w:tcPr>
          <w:p>
            <w:pPr>
              <w:pStyle w:val="12"/>
            </w:pPr>
            <w:r>
              <w:t>≥90%</w:t>
            </w:r>
          </w:p>
        </w:tc>
        <w:tc>
          <w:tcPr>
            <w:tcW w:w="1276" w:type="dxa"/>
            <w:vAlign w:val="center"/>
          </w:tcPr>
          <w:p>
            <w:pPr>
              <w:pStyle w:val="12"/>
            </w:pPr>
            <w:r>
              <w:t>按照案卷完结情况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5386" w:type="dxa"/>
            <w:vAlign w:val="center"/>
          </w:tcPr>
          <w:p>
            <w:pPr>
              <w:pStyle w:val="12"/>
            </w:pPr>
            <w:r>
              <w:t>资金支付及时率</w:t>
            </w:r>
          </w:p>
        </w:tc>
        <w:tc>
          <w:tcPr>
            <w:tcW w:w="2268" w:type="dxa"/>
            <w:vAlign w:val="center"/>
          </w:tcPr>
          <w:p>
            <w:pPr>
              <w:pStyle w:val="12"/>
            </w:pPr>
            <w:r>
              <w:t>按预算</w:t>
            </w:r>
          </w:p>
        </w:tc>
        <w:tc>
          <w:tcPr>
            <w:tcW w:w="1276" w:type="dxa"/>
            <w:vAlign w:val="center"/>
          </w:tcPr>
          <w:p>
            <w:pPr>
              <w:pStyle w:val="12"/>
            </w:pPr>
            <w:r>
              <w:t>按预算要求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委托业务成本</w:t>
            </w:r>
          </w:p>
        </w:tc>
        <w:tc>
          <w:tcPr>
            <w:tcW w:w="5386" w:type="dxa"/>
            <w:vAlign w:val="center"/>
          </w:tcPr>
          <w:p>
            <w:pPr>
              <w:pStyle w:val="12"/>
            </w:pPr>
            <w:r>
              <w:t>委托业务成本</w:t>
            </w:r>
          </w:p>
        </w:tc>
        <w:tc>
          <w:tcPr>
            <w:tcW w:w="2268" w:type="dxa"/>
            <w:vAlign w:val="center"/>
          </w:tcPr>
          <w:p>
            <w:pPr>
              <w:pStyle w:val="12"/>
            </w:pPr>
            <w:r>
              <w:t>≤120%</w:t>
            </w:r>
          </w:p>
        </w:tc>
        <w:tc>
          <w:tcPr>
            <w:tcW w:w="1276" w:type="dxa"/>
            <w:vAlign w:val="center"/>
          </w:tcPr>
          <w:p>
            <w:pPr>
              <w:pStyle w:val="12"/>
            </w:pPr>
            <w:r>
              <w:t>委托合同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交通事故财产损失下降率（%）</w:t>
            </w:r>
          </w:p>
        </w:tc>
        <w:tc>
          <w:tcPr>
            <w:tcW w:w="5386" w:type="dxa"/>
            <w:vAlign w:val="center"/>
          </w:tcPr>
          <w:p>
            <w:pPr>
              <w:pStyle w:val="12"/>
            </w:pPr>
            <w:r>
              <w:t>交通事故财产损失下降率（%）</w:t>
            </w:r>
          </w:p>
        </w:tc>
        <w:tc>
          <w:tcPr>
            <w:tcW w:w="2268" w:type="dxa"/>
            <w:vAlign w:val="center"/>
          </w:tcPr>
          <w:p>
            <w:pPr>
              <w:pStyle w:val="12"/>
            </w:pPr>
            <w:r>
              <w:t>≥5%</w:t>
            </w:r>
          </w:p>
        </w:tc>
        <w:tc>
          <w:tcPr>
            <w:tcW w:w="1276" w:type="dxa"/>
            <w:vAlign w:val="center"/>
          </w:tcPr>
          <w:p>
            <w:pPr>
              <w:pStyle w:val="12"/>
            </w:pPr>
            <w:r>
              <w:t>去年同期与今年比率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群众财产保障度</w:t>
            </w:r>
          </w:p>
        </w:tc>
        <w:tc>
          <w:tcPr>
            <w:tcW w:w="5386" w:type="dxa"/>
            <w:vAlign w:val="center"/>
          </w:tcPr>
          <w:p>
            <w:pPr>
              <w:pStyle w:val="12"/>
            </w:pPr>
            <w:r>
              <w:t>群众财产保障度</w:t>
            </w:r>
          </w:p>
        </w:tc>
        <w:tc>
          <w:tcPr>
            <w:tcW w:w="2268" w:type="dxa"/>
            <w:vAlign w:val="center"/>
          </w:tcPr>
          <w:p>
            <w:pPr>
              <w:pStyle w:val="12"/>
            </w:pPr>
            <w:r>
              <w:t>≥90%</w:t>
            </w:r>
          </w:p>
        </w:tc>
        <w:tc>
          <w:tcPr>
            <w:tcW w:w="1276" w:type="dxa"/>
            <w:vAlign w:val="center"/>
          </w:tcPr>
          <w:p>
            <w:pPr>
              <w:pStyle w:val="12"/>
            </w:pPr>
            <w:r>
              <w:t>按实际情况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满足生态环保要求</w:t>
            </w:r>
          </w:p>
        </w:tc>
        <w:tc>
          <w:tcPr>
            <w:tcW w:w="5386" w:type="dxa"/>
            <w:vAlign w:val="center"/>
          </w:tcPr>
          <w:p>
            <w:pPr>
              <w:pStyle w:val="12"/>
            </w:pPr>
            <w:r>
              <w:t>满足生态环保要求</w:t>
            </w:r>
          </w:p>
        </w:tc>
        <w:tc>
          <w:tcPr>
            <w:tcW w:w="2268" w:type="dxa"/>
            <w:vAlign w:val="center"/>
          </w:tcPr>
          <w:p>
            <w:pPr>
              <w:pStyle w:val="12"/>
            </w:pPr>
            <w:r>
              <w:t>≥90%</w:t>
            </w:r>
          </w:p>
        </w:tc>
        <w:tc>
          <w:tcPr>
            <w:tcW w:w="1276" w:type="dxa"/>
            <w:vAlign w:val="center"/>
          </w:tcPr>
          <w:p>
            <w:pPr>
              <w:pStyle w:val="12"/>
            </w:pPr>
            <w:r>
              <w:t>按政府要求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保障业务工作情况</w:t>
            </w:r>
          </w:p>
        </w:tc>
        <w:tc>
          <w:tcPr>
            <w:tcW w:w="5386" w:type="dxa"/>
            <w:vAlign w:val="center"/>
          </w:tcPr>
          <w:p>
            <w:pPr>
              <w:pStyle w:val="12"/>
            </w:pPr>
            <w:r>
              <w:t>保障业务工作情况</w:t>
            </w:r>
          </w:p>
        </w:tc>
        <w:tc>
          <w:tcPr>
            <w:tcW w:w="2268" w:type="dxa"/>
            <w:vAlign w:val="center"/>
          </w:tcPr>
          <w:p>
            <w:pPr>
              <w:pStyle w:val="12"/>
            </w:pPr>
            <w:r>
              <w:t>≥90%</w:t>
            </w:r>
          </w:p>
        </w:tc>
        <w:tc>
          <w:tcPr>
            <w:tcW w:w="1276" w:type="dxa"/>
            <w:vAlign w:val="center"/>
          </w:tcPr>
          <w:p>
            <w:pPr>
              <w:pStyle w:val="12"/>
            </w:pPr>
            <w:r>
              <w:t>按实际情况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≥95%</w:t>
            </w:r>
          </w:p>
        </w:tc>
        <w:tc>
          <w:tcPr>
            <w:tcW w:w="1276" w:type="dxa"/>
            <w:vAlign w:val="center"/>
          </w:tcPr>
          <w:p>
            <w:pPr>
              <w:pStyle w:val="12"/>
            </w:pPr>
            <w:r>
              <w:t>调查询问</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9、拖车服务费绩效目标表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13022925P00JXC410282N</w:t>
            </w:r>
          </w:p>
        </w:tc>
        <w:tc>
          <w:tcPr>
            <w:tcW w:w="2835" w:type="dxa"/>
            <w:vAlign w:val="center"/>
          </w:tcPr>
          <w:p>
            <w:pPr>
              <w:pStyle w:val="10"/>
            </w:pPr>
            <w:r>
              <w:t>项目名称</w:t>
            </w:r>
          </w:p>
        </w:tc>
        <w:tc>
          <w:tcPr>
            <w:tcW w:w="6095" w:type="dxa"/>
            <w:gridSpan w:val="3"/>
            <w:vAlign w:val="center"/>
          </w:tcPr>
          <w:p>
            <w:pPr>
              <w:pStyle w:val="12"/>
            </w:pPr>
            <w:r>
              <w:t>拖车服务费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900000.00</w:t>
            </w:r>
          </w:p>
        </w:tc>
        <w:tc>
          <w:tcPr>
            <w:tcW w:w="2835" w:type="dxa"/>
            <w:vAlign w:val="center"/>
          </w:tcPr>
          <w:p>
            <w:pPr>
              <w:pStyle w:val="10"/>
            </w:pPr>
            <w:r>
              <w:t>其中：财政    资金</w:t>
            </w:r>
          </w:p>
        </w:tc>
        <w:tc>
          <w:tcPr>
            <w:tcW w:w="2551" w:type="dxa"/>
            <w:vAlign w:val="center"/>
          </w:tcPr>
          <w:p>
            <w:pPr>
              <w:pStyle w:val="12"/>
            </w:pPr>
            <w:r>
              <w:t>900000.00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减少交通事故财产损失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1.减少交通事故财产损失，群众财产得到保障。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支出完成率</w:t>
            </w:r>
          </w:p>
        </w:tc>
        <w:tc>
          <w:tcPr>
            <w:tcW w:w="5386" w:type="dxa"/>
            <w:vAlign w:val="center"/>
          </w:tcPr>
          <w:p>
            <w:pPr>
              <w:pStyle w:val="12"/>
            </w:pPr>
            <w:r>
              <w:t>按时有序支付</w:t>
            </w:r>
          </w:p>
        </w:tc>
        <w:tc>
          <w:tcPr>
            <w:tcW w:w="2268" w:type="dxa"/>
            <w:vAlign w:val="center"/>
          </w:tcPr>
          <w:p>
            <w:pPr>
              <w:pStyle w:val="12"/>
            </w:pPr>
            <w:r>
              <w:t>按预算</w:t>
            </w:r>
          </w:p>
        </w:tc>
        <w:tc>
          <w:tcPr>
            <w:tcW w:w="1276" w:type="dxa"/>
            <w:vAlign w:val="center"/>
          </w:tcPr>
          <w:p>
            <w:pPr>
              <w:pStyle w:val="12"/>
            </w:pPr>
            <w:r>
              <w:t>按合同要求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交通事故处理办结率（%）</w:t>
            </w:r>
          </w:p>
        </w:tc>
        <w:tc>
          <w:tcPr>
            <w:tcW w:w="5386" w:type="dxa"/>
            <w:vAlign w:val="center"/>
          </w:tcPr>
          <w:p>
            <w:pPr>
              <w:pStyle w:val="12"/>
            </w:pPr>
            <w:r>
              <w:t>交通事故处理办结率（%）</w:t>
            </w:r>
          </w:p>
        </w:tc>
        <w:tc>
          <w:tcPr>
            <w:tcW w:w="2268" w:type="dxa"/>
            <w:vAlign w:val="center"/>
          </w:tcPr>
          <w:p>
            <w:pPr>
              <w:pStyle w:val="12"/>
            </w:pPr>
            <w:r>
              <w:t>≥90</w:t>
            </w:r>
          </w:p>
        </w:tc>
        <w:tc>
          <w:tcPr>
            <w:tcW w:w="1276" w:type="dxa"/>
            <w:vAlign w:val="center"/>
          </w:tcPr>
          <w:p>
            <w:pPr>
              <w:pStyle w:val="12"/>
            </w:pPr>
            <w:r>
              <w:t>按照案卷完结情况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5386" w:type="dxa"/>
            <w:vAlign w:val="center"/>
          </w:tcPr>
          <w:p>
            <w:pPr>
              <w:pStyle w:val="12"/>
            </w:pPr>
            <w:r>
              <w:t>根据年初预算及工作需要及时支付</w:t>
            </w:r>
          </w:p>
        </w:tc>
        <w:tc>
          <w:tcPr>
            <w:tcW w:w="2268" w:type="dxa"/>
            <w:vAlign w:val="center"/>
          </w:tcPr>
          <w:p>
            <w:pPr>
              <w:pStyle w:val="12"/>
            </w:pPr>
            <w:r>
              <w:t>按预算</w:t>
            </w:r>
          </w:p>
        </w:tc>
        <w:tc>
          <w:tcPr>
            <w:tcW w:w="1276" w:type="dxa"/>
            <w:vAlign w:val="center"/>
          </w:tcPr>
          <w:p>
            <w:pPr>
              <w:pStyle w:val="12"/>
            </w:pPr>
            <w:r>
              <w:t>按预算要求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委托业务成本</w:t>
            </w:r>
          </w:p>
        </w:tc>
        <w:tc>
          <w:tcPr>
            <w:tcW w:w="5386" w:type="dxa"/>
            <w:vAlign w:val="center"/>
          </w:tcPr>
          <w:p>
            <w:pPr>
              <w:pStyle w:val="12"/>
            </w:pPr>
            <w:r>
              <w:t>委托业务成本</w:t>
            </w:r>
          </w:p>
        </w:tc>
        <w:tc>
          <w:tcPr>
            <w:tcW w:w="2268" w:type="dxa"/>
            <w:vAlign w:val="center"/>
          </w:tcPr>
          <w:p>
            <w:pPr>
              <w:pStyle w:val="12"/>
            </w:pPr>
            <w:r>
              <w:t>≤90万元</w:t>
            </w:r>
          </w:p>
        </w:tc>
        <w:tc>
          <w:tcPr>
            <w:tcW w:w="1276" w:type="dxa"/>
            <w:vAlign w:val="center"/>
          </w:tcPr>
          <w:p>
            <w:pPr>
              <w:pStyle w:val="12"/>
            </w:pPr>
            <w:r>
              <w:t>委托合同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交通事故财产损失下降率（%）</w:t>
            </w:r>
          </w:p>
        </w:tc>
        <w:tc>
          <w:tcPr>
            <w:tcW w:w="5386" w:type="dxa"/>
            <w:vAlign w:val="center"/>
          </w:tcPr>
          <w:p>
            <w:pPr>
              <w:pStyle w:val="12"/>
            </w:pPr>
            <w:r>
              <w:t>交通事故财产损失比上年同期下降的比率</w:t>
            </w:r>
          </w:p>
        </w:tc>
        <w:tc>
          <w:tcPr>
            <w:tcW w:w="2268" w:type="dxa"/>
            <w:vAlign w:val="center"/>
          </w:tcPr>
          <w:p>
            <w:pPr>
              <w:pStyle w:val="12"/>
            </w:pPr>
            <w:r>
              <w:t>≥5</w:t>
            </w:r>
          </w:p>
        </w:tc>
        <w:tc>
          <w:tcPr>
            <w:tcW w:w="1276" w:type="dxa"/>
            <w:vAlign w:val="center"/>
          </w:tcPr>
          <w:p>
            <w:pPr>
              <w:pStyle w:val="12"/>
            </w:pPr>
            <w:r>
              <w:t>去年同期与今年比率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群众财产保障度</w:t>
            </w:r>
          </w:p>
        </w:tc>
        <w:tc>
          <w:tcPr>
            <w:tcW w:w="5386" w:type="dxa"/>
            <w:vAlign w:val="center"/>
          </w:tcPr>
          <w:p>
            <w:pPr>
              <w:pStyle w:val="12"/>
            </w:pPr>
            <w:r>
              <w:t>群众财产保障度</w:t>
            </w:r>
          </w:p>
        </w:tc>
        <w:tc>
          <w:tcPr>
            <w:tcW w:w="2268" w:type="dxa"/>
            <w:vAlign w:val="center"/>
          </w:tcPr>
          <w:p>
            <w:pPr>
              <w:pStyle w:val="12"/>
            </w:pPr>
            <w:r>
              <w:t>≥90</w:t>
            </w:r>
          </w:p>
        </w:tc>
        <w:tc>
          <w:tcPr>
            <w:tcW w:w="1276" w:type="dxa"/>
            <w:vAlign w:val="center"/>
          </w:tcPr>
          <w:p>
            <w:pPr>
              <w:pStyle w:val="12"/>
            </w:pPr>
            <w:r>
              <w:t>按实际情况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事故处置率</w:t>
            </w:r>
          </w:p>
        </w:tc>
        <w:tc>
          <w:tcPr>
            <w:tcW w:w="5386" w:type="dxa"/>
            <w:vAlign w:val="center"/>
          </w:tcPr>
          <w:p>
            <w:pPr>
              <w:pStyle w:val="12"/>
            </w:pPr>
            <w:r>
              <w:t>事故处置率</w:t>
            </w:r>
          </w:p>
        </w:tc>
        <w:tc>
          <w:tcPr>
            <w:tcW w:w="2268" w:type="dxa"/>
            <w:vAlign w:val="center"/>
          </w:tcPr>
          <w:p>
            <w:pPr>
              <w:pStyle w:val="12"/>
            </w:pPr>
            <w:r>
              <w:t>≥90</w:t>
            </w:r>
          </w:p>
        </w:tc>
        <w:tc>
          <w:tcPr>
            <w:tcW w:w="1276" w:type="dxa"/>
            <w:vAlign w:val="center"/>
          </w:tcPr>
          <w:p>
            <w:pPr>
              <w:pStyle w:val="12"/>
            </w:pPr>
            <w:r>
              <w:t>按照案卷完结情况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保障业务工作情况</w:t>
            </w:r>
          </w:p>
        </w:tc>
        <w:tc>
          <w:tcPr>
            <w:tcW w:w="5386" w:type="dxa"/>
            <w:vAlign w:val="center"/>
          </w:tcPr>
          <w:p>
            <w:pPr>
              <w:pStyle w:val="12"/>
            </w:pPr>
            <w:r>
              <w:t>保障办案业务顺利开展</w:t>
            </w:r>
          </w:p>
        </w:tc>
        <w:tc>
          <w:tcPr>
            <w:tcW w:w="2268" w:type="dxa"/>
            <w:vAlign w:val="center"/>
          </w:tcPr>
          <w:p>
            <w:pPr>
              <w:pStyle w:val="12"/>
            </w:pPr>
            <w:r>
              <w:t>≥90</w:t>
            </w:r>
          </w:p>
        </w:tc>
        <w:tc>
          <w:tcPr>
            <w:tcW w:w="1276" w:type="dxa"/>
            <w:vAlign w:val="center"/>
          </w:tcPr>
          <w:p>
            <w:pPr>
              <w:pStyle w:val="12"/>
            </w:pPr>
            <w:r>
              <w:t>按实际情况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≥95</w:t>
            </w:r>
          </w:p>
        </w:tc>
        <w:tc>
          <w:tcPr>
            <w:tcW w:w="1276" w:type="dxa"/>
            <w:vAlign w:val="center"/>
          </w:tcPr>
          <w:p>
            <w:pPr>
              <w:pStyle w:val="12"/>
            </w:pPr>
            <w:r>
              <w:t>调查询问</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10、租赁费绩效目标表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13022925P00JXC4101180</w:t>
            </w:r>
          </w:p>
        </w:tc>
        <w:tc>
          <w:tcPr>
            <w:tcW w:w="2835" w:type="dxa"/>
            <w:vAlign w:val="center"/>
          </w:tcPr>
          <w:p>
            <w:pPr>
              <w:pStyle w:val="10"/>
            </w:pPr>
            <w:r>
              <w:t>项目名称</w:t>
            </w:r>
          </w:p>
        </w:tc>
        <w:tc>
          <w:tcPr>
            <w:tcW w:w="6095" w:type="dxa"/>
            <w:gridSpan w:val="3"/>
            <w:vAlign w:val="center"/>
          </w:tcPr>
          <w:p>
            <w:pPr>
              <w:pStyle w:val="12"/>
            </w:pPr>
            <w:r>
              <w:t>租赁费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478200.00</w:t>
            </w:r>
          </w:p>
        </w:tc>
        <w:tc>
          <w:tcPr>
            <w:tcW w:w="2835" w:type="dxa"/>
            <w:vAlign w:val="center"/>
          </w:tcPr>
          <w:p>
            <w:pPr>
              <w:pStyle w:val="10"/>
            </w:pPr>
            <w:r>
              <w:t>其中：财政    资金</w:t>
            </w:r>
          </w:p>
        </w:tc>
        <w:tc>
          <w:tcPr>
            <w:tcW w:w="2551" w:type="dxa"/>
            <w:vAlign w:val="center"/>
          </w:tcPr>
          <w:p>
            <w:pPr>
              <w:pStyle w:val="12"/>
            </w:pPr>
            <w:r>
              <w:t>478200.00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有效维护辖区人员车辆出行安全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1.提高路面见警率，有效维护辖区人员车辆出行安全。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租赁面积</w:t>
            </w:r>
          </w:p>
        </w:tc>
        <w:tc>
          <w:tcPr>
            <w:tcW w:w="5386" w:type="dxa"/>
            <w:vAlign w:val="center"/>
          </w:tcPr>
          <w:p>
            <w:pPr>
              <w:pStyle w:val="12"/>
            </w:pPr>
            <w:r>
              <w:t>租赁面积</w:t>
            </w:r>
          </w:p>
        </w:tc>
        <w:tc>
          <w:tcPr>
            <w:tcW w:w="2268" w:type="dxa"/>
            <w:vAlign w:val="center"/>
          </w:tcPr>
          <w:p>
            <w:pPr>
              <w:pStyle w:val="12"/>
            </w:pPr>
            <w:r>
              <w:t>按合同</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保证工作正常开展</w:t>
            </w:r>
          </w:p>
        </w:tc>
        <w:tc>
          <w:tcPr>
            <w:tcW w:w="5386" w:type="dxa"/>
            <w:vAlign w:val="center"/>
          </w:tcPr>
          <w:p>
            <w:pPr>
              <w:pStyle w:val="12"/>
            </w:pPr>
            <w:r>
              <w:t>保证工作正常开展</w:t>
            </w:r>
          </w:p>
        </w:tc>
        <w:tc>
          <w:tcPr>
            <w:tcW w:w="2268" w:type="dxa"/>
            <w:vAlign w:val="center"/>
          </w:tcPr>
          <w:p>
            <w:pPr>
              <w:pStyle w:val="12"/>
            </w:pPr>
            <w:r>
              <w:t>按合同</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租赁费支付</w:t>
            </w:r>
          </w:p>
        </w:tc>
        <w:tc>
          <w:tcPr>
            <w:tcW w:w="5386" w:type="dxa"/>
            <w:vAlign w:val="center"/>
          </w:tcPr>
          <w:p>
            <w:pPr>
              <w:pStyle w:val="12"/>
            </w:pPr>
            <w:r>
              <w:t>租赁费支付</w:t>
            </w:r>
          </w:p>
        </w:tc>
        <w:tc>
          <w:tcPr>
            <w:tcW w:w="2268" w:type="dxa"/>
            <w:vAlign w:val="center"/>
          </w:tcPr>
          <w:p>
            <w:pPr>
              <w:pStyle w:val="12"/>
            </w:pPr>
            <w:r>
              <w:t>按合同</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租赁成本</w:t>
            </w:r>
          </w:p>
        </w:tc>
        <w:tc>
          <w:tcPr>
            <w:tcW w:w="5386" w:type="dxa"/>
            <w:vAlign w:val="center"/>
          </w:tcPr>
          <w:p>
            <w:pPr>
              <w:pStyle w:val="12"/>
            </w:pPr>
            <w:r>
              <w:t>租赁成本</w:t>
            </w:r>
          </w:p>
        </w:tc>
        <w:tc>
          <w:tcPr>
            <w:tcW w:w="2268" w:type="dxa"/>
            <w:vAlign w:val="center"/>
          </w:tcPr>
          <w:p>
            <w:pPr>
              <w:pStyle w:val="12"/>
            </w:pPr>
            <w:r>
              <w:t>按合同</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车辆违法下降率（%）</w:t>
            </w:r>
          </w:p>
        </w:tc>
        <w:tc>
          <w:tcPr>
            <w:tcW w:w="5386" w:type="dxa"/>
            <w:vAlign w:val="center"/>
          </w:tcPr>
          <w:p>
            <w:pPr>
              <w:pStyle w:val="12"/>
            </w:pPr>
            <w:r>
              <w:t>车辆违法下降率（%）</w:t>
            </w:r>
          </w:p>
        </w:tc>
        <w:tc>
          <w:tcPr>
            <w:tcW w:w="2268" w:type="dxa"/>
            <w:vAlign w:val="center"/>
          </w:tcPr>
          <w:p>
            <w:pPr>
              <w:pStyle w:val="12"/>
            </w:pPr>
            <w:r>
              <w:t>≥10%</w:t>
            </w:r>
          </w:p>
        </w:tc>
        <w:tc>
          <w:tcPr>
            <w:tcW w:w="1276" w:type="dxa"/>
            <w:vAlign w:val="center"/>
          </w:tcPr>
          <w:p>
            <w:pPr>
              <w:pStyle w:val="12"/>
            </w:pPr>
            <w:r>
              <w:t>实际效果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保障车管业务工作顺利进行，维护社会稳定</w:t>
            </w:r>
          </w:p>
        </w:tc>
        <w:tc>
          <w:tcPr>
            <w:tcW w:w="2268" w:type="dxa"/>
            <w:vAlign w:val="center"/>
          </w:tcPr>
          <w:p>
            <w:pPr>
              <w:pStyle w:val="12"/>
            </w:pPr>
            <w:r>
              <w:t>有效维护辖区人员车辆出行安全</w:t>
            </w:r>
          </w:p>
        </w:tc>
        <w:tc>
          <w:tcPr>
            <w:tcW w:w="1276" w:type="dxa"/>
            <w:vAlign w:val="center"/>
          </w:tcPr>
          <w:p>
            <w:pPr>
              <w:pStyle w:val="12"/>
            </w:pPr>
            <w:r>
              <w:t>实际效果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公共服务水平提升情况</w:t>
            </w:r>
          </w:p>
        </w:tc>
        <w:tc>
          <w:tcPr>
            <w:tcW w:w="5386" w:type="dxa"/>
            <w:vAlign w:val="center"/>
          </w:tcPr>
          <w:p>
            <w:pPr>
              <w:pStyle w:val="12"/>
            </w:pPr>
            <w:r>
              <w:t>服务水平提升情况</w:t>
            </w:r>
          </w:p>
        </w:tc>
        <w:tc>
          <w:tcPr>
            <w:tcW w:w="2268" w:type="dxa"/>
            <w:vAlign w:val="center"/>
          </w:tcPr>
          <w:p>
            <w:pPr>
              <w:pStyle w:val="12"/>
            </w:pPr>
            <w:r>
              <w:t>≥10%</w:t>
            </w:r>
          </w:p>
        </w:tc>
        <w:tc>
          <w:tcPr>
            <w:tcW w:w="1276" w:type="dxa"/>
            <w:vAlign w:val="center"/>
          </w:tcPr>
          <w:p>
            <w:pPr>
              <w:pStyle w:val="12"/>
            </w:pPr>
            <w:r>
              <w:t>实际效果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隐患消除情况</w:t>
            </w:r>
          </w:p>
        </w:tc>
        <w:tc>
          <w:tcPr>
            <w:tcW w:w="5386" w:type="dxa"/>
            <w:vAlign w:val="center"/>
          </w:tcPr>
          <w:p>
            <w:pPr>
              <w:pStyle w:val="12"/>
            </w:pPr>
            <w:r>
              <w:t>辖区隐患排查能力提升</w:t>
            </w:r>
          </w:p>
        </w:tc>
        <w:tc>
          <w:tcPr>
            <w:tcW w:w="2268" w:type="dxa"/>
            <w:vAlign w:val="center"/>
          </w:tcPr>
          <w:p>
            <w:pPr>
              <w:pStyle w:val="12"/>
            </w:pPr>
            <w:r>
              <w:t>≥90%</w:t>
            </w:r>
          </w:p>
        </w:tc>
        <w:tc>
          <w:tcPr>
            <w:tcW w:w="1276" w:type="dxa"/>
            <w:vAlign w:val="center"/>
          </w:tcPr>
          <w:p>
            <w:pPr>
              <w:pStyle w:val="12"/>
            </w:pPr>
            <w:r>
              <w:t>有效维护辖区人员车辆出行安全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实际效果</w:t>
            </w:r>
          </w:p>
        </w:tc>
      </w:tr>
    </w:tbl>
    <w:p>
      <w:pPr>
        <w:sectPr>
          <w:pgSz w:w="16840" w:h="11900" w:orient="landscape"/>
          <w:pgMar w:top="1361" w:right="1020" w:bottom="1134" w:left="1020" w:header="720" w:footer="720" w:gutter="0"/>
        </w:sectPr>
      </w:pP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政府采购预算情况</w:t>
      </w:r>
    </w:p>
    <w:p>
      <w:pPr>
        <w:numPr>
          <w:ilvl w:val="0"/>
          <w:numId w:val="0"/>
        </w:numPr>
        <w:spacing w:before="10" w:after="10" w:line="240" w:lineRule="auto"/>
        <w:jc w:val="left"/>
        <w:outlineLvl w:val="5"/>
        <w:rPr>
          <w:rFonts w:hint="eastAsia" w:ascii="方正书宋_GBK" w:hAnsi="方正书宋_GBK" w:eastAsia="方正书宋_GBK" w:cs="方正书宋_GBK"/>
          <w:sz w:val="21"/>
          <w:szCs w:val="22"/>
          <w:lang w:val="en-US" w:eastAsia="zh-CN"/>
        </w:rPr>
      </w:pPr>
      <w:r>
        <w:rPr>
          <w:rFonts w:hint="eastAsia" w:ascii="方正书宋_GBK" w:hAnsi="方正书宋_GBK" w:eastAsia="方正书宋_GBK" w:cs="方正书宋_GBK"/>
          <w:sz w:val="21"/>
          <w:szCs w:val="22"/>
          <w:lang w:val="en-US" w:eastAsia="zh-CN"/>
        </w:rPr>
        <w:t>2025年玉田县公安交通警察大队安排政府采购预算2880.30万元。具体内容见下表：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451001玉田县公安交通警察大队本级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2803000.00</w:t>
            </w:r>
          </w:p>
        </w:tc>
        <w:tc>
          <w:tcPr>
            <w:tcW w:w="964" w:type="dxa"/>
            <w:vAlign w:val="center"/>
          </w:tcPr>
          <w:p>
            <w:pPr>
              <w:pStyle w:val="15"/>
            </w:pPr>
            <w:r>
              <w:t>2803000.00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2803000.00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玉田县公安交通警察大队本级小计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2803000.00</w:t>
            </w:r>
          </w:p>
        </w:tc>
        <w:tc>
          <w:tcPr>
            <w:tcW w:w="964" w:type="dxa"/>
            <w:vAlign w:val="center"/>
          </w:tcPr>
          <w:p>
            <w:pPr>
              <w:pStyle w:val="15"/>
            </w:pPr>
            <w:r>
              <w:t>2803000.00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2803000.00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公用经费（非三保）</w:t>
            </w:r>
          </w:p>
        </w:tc>
        <w:tc>
          <w:tcPr>
            <w:tcW w:w="964" w:type="dxa"/>
            <w:vAlign w:val="center"/>
          </w:tcPr>
          <w:p>
            <w:pPr>
              <w:pStyle w:val="11"/>
            </w:pPr>
            <w:r>
              <w:t>1326350.00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500000.00</w:t>
            </w:r>
          </w:p>
        </w:tc>
        <w:tc>
          <w:tcPr>
            <w:tcW w:w="964" w:type="dxa"/>
            <w:vAlign w:val="center"/>
          </w:tcPr>
          <w:p>
            <w:pPr>
              <w:pStyle w:val="11"/>
            </w:pPr>
            <w:r>
              <w:t>500000.00</w:t>
            </w:r>
          </w:p>
        </w:tc>
        <w:tc>
          <w:tcPr>
            <w:tcW w:w="964" w:type="dxa"/>
            <w:vAlign w:val="center"/>
          </w:tcPr>
          <w:p>
            <w:pPr>
              <w:pStyle w:val="11"/>
            </w:pPr>
            <w:r>
              <w:t>500000.00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4023600.00</w:t>
            </w:r>
          </w:p>
        </w:tc>
        <w:tc>
          <w:tcPr>
            <w:tcW w:w="1134" w:type="dxa"/>
            <w:vAlign w:val="center"/>
          </w:tcPr>
          <w:p>
            <w:pPr>
              <w:pStyle w:val="12"/>
            </w:pPr>
            <w:r>
              <w:t>汽油</w:t>
            </w:r>
          </w:p>
        </w:tc>
        <w:tc>
          <w:tcPr>
            <w:tcW w:w="1134" w:type="dxa"/>
            <w:vAlign w:val="center"/>
          </w:tcPr>
          <w:p>
            <w:pPr>
              <w:pStyle w:val="12"/>
            </w:pPr>
            <w:r>
              <w:t>A07070101</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400000.00</w:t>
            </w:r>
          </w:p>
        </w:tc>
        <w:tc>
          <w:tcPr>
            <w:tcW w:w="964" w:type="dxa"/>
            <w:vAlign w:val="center"/>
          </w:tcPr>
          <w:p>
            <w:pPr>
              <w:pStyle w:val="11"/>
            </w:pPr>
            <w:r>
              <w:t>400000.00</w:t>
            </w:r>
          </w:p>
        </w:tc>
        <w:tc>
          <w:tcPr>
            <w:tcW w:w="964" w:type="dxa"/>
            <w:vAlign w:val="center"/>
          </w:tcPr>
          <w:p>
            <w:pPr>
              <w:pStyle w:val="11"/>
            </w:pPr>
            <w:r>
              <w:t>400000.00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4023600.00</w:t>
            </w:r>
          </w:p>
        </w:tc>
        <w:tc>
          <w:tcPr>
            <w:tcW w:w="1134" w:type="dxa"/>
            <w:vAlign w:val="center"/>
          </w:tcPr>
          <w:p>
            <w:pPr>
              <w:pStyle w:val="12"/>
            </w:pPr>
            <w:r>
              <w:t>石油气、相关烃类</w:t>
            </w:r>
          </w:p>
        </w:tc>
        <w:tc>
          <w:tcPr>
            <w:tcW w:w="1134" w:type="dxa"/>
            <w:vAlign w:val="center"/>
          </w:tcPr>
          <w:p>
            <w:pPr>
              <w:pStyle w:val="12"/>
            </w:pPr>
            <w:r>
              <w:t>A07070111</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690000.00</w:t>
            </w:r>
          </w:p>
        </w:tc>
        <w:tc>
          <w:tcPr>
            <w:tcW w:w="964" w:type="dxa"/>
            <w:vAlign w:val="center"/>
          </w:tcPr>
          <w:p>
            <w:pPr>
              <w:pStyle w:val="11"/>
            </w:pPr>
            <w:r>
              <w:t>690000.00</w:t>
            </w:r>
          </w:p>
        </w:tc>
        <w:tc>
          <w:tcPr>
            <w:tcW w:w="964" w:type="dxa"/>
            <w:vAlign w:val="center"/>
          </w:tcPr>
          <w:p>
            <w:pPr>
              <w:pStyle w:val="11"/>
            </w:pPr>
            <w:r>
              <w:t>690000.00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690000.00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4023600.00</w:t>
            </w:r>
          </w:p>
        </w:tc>
        <w:tc>
          <w:tcPr>
            <w:tcW w:w="1134" w:type="dxa"/>
            <w:vAlign w:val="center"/>
          </w:tcPr>
          <w:p>
            <w:pPr>
              <w:pStyle w:val="12"/>
            </w:pPr>
            <w:r>
              <w:t>其他保险服务</w:t>
            </w:r>
          </w:p>
        </w:tc>
        <w:tc>
          <w:tcPr>
            <w:tcW w:w="1134" w:type="dxa"/>
            <w:vAlign w:val="center"/>
          </w:tcPr>
          <w:p>
            <w:pPr>
              <w:pStyle w:val="12"/>
            </w:pPr>
            <w:r>
              <w:t>C18049900</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113000.00</w:t>
            </w:r>
          </w:p>
        </w:tc>
        <w:tc>
          <w:tcPr>
            <w:tcW w:w="964" w:type="dxa"/>
            <w:vAlign w:val="center"/>
          </w:tcPr>
          <w:p>
            <w:pPr>
              <w:pStyle w:val="11"/>
            </w:pPr>
            <w:r>
              <w:t>113000.00</w:t>
            </w:r>
          </w:p>
        </w:tc>
        <w:tc>
          <w:tcPr>
            <w:tcW w:w="964" w:type="dxa"/>
            <w:vAlign w:val="center"/>
          </w:tcPr>
          <w:p>
            <w:pPr>
              <w:pStyle w:val="11"/>
            </w:pPr>
            <w:r>
              <w:t>113000.00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4023600.00</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200000.00</w:t>
            </w:r>
          </w:p>
        </w:tc>
        <w:tc>
          <w:tcPr>
            <w:tcW w:w="964" w:type="dxa"/>
            <w:vAlign w:val="center"/>
          </w:tcPr>
          <w:p>
            <w:pPr>
              <w:pStyle w:val="11"/>
            </w:pPr>
            <w:r>
              <w:t>200000.00</w:t>
            </w:r>
          </w:p>
        </w:tc>
        <w:tc>
          <w:tcPr>
            <w:tcW w:w="964" w:type="dxa"/>
            <w:vAlign w:val="center"/>
          </w:tcPr>
          <w:p>
            <w:pPr>
              <w:pStyle w:val="11"/>
            </w:pPr>
            <w:r>
              <w:t>200000.00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拖车服务费</w:t>
            </w:r>
          </w:p>
        </w:tc>
        <w:tc>
          <w:tcPr>
            <w:tcW w:w="964" w:type="dxa"/>
            <w:vAlign w:val="center"/>
          </w:tcPr>
          <w:p>
            <w:pPr>
              <w:pStyle w:val="11"/>
            </w:pPr>
            <w:r>
              <w:t>900000.00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900000.00</w:t>
            </w:r>
          </w:p>
        </w:tc>
        <w:tc>
          <w:tcPr>
            <w:tcW w:w="964" w:type="dxa"/>
            <w:vAlign w:val="center"/>
          </w:tcPr>
          <w:p>
            <w:pPr>
              <w:pStyle w:val="11"/>
            </w:pPr>
            <w:r>
              <w:t>900000.00</w:t>
            </w:r>
          </w:p>
        </w:tc>
        <w:tc>
          <w:tcPr>
            <w:tcW w:w="964" w:type="dxa"/>
            <w:vAlign w:val="center"/>
          </w:tcPr>
          <w:p>
            <w:pPr>
              <w:pStyle w:val="11"/>
            </w:pPr>
            <w:r>
              <w:t>900000.00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900000.00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玉田县公安交通警察大队本级上年末固定资产金额为9287</w:t>
      </w:r>
      <w:r>
        <w:rPr>
          <w:rFonts w:hint="eastAsia" w:eastAsia="方正仿宋_GBK" w:cs="Times New Roman"/>
          <w:b w:val="0"/>
          <w:color w:val="000000"/>
          <w:sz w:val="28"/>
          <w:lang w:val="en-US" w:eastAsia="zh-CN"/>
        </w:rPr>
        <w:t>.</w:t>
      </w:r>
      <w:r>
        <w:rPr>
          <w:rFonts w:ascii="Times New Roman" w:hAnsi="Times New Roman" w:eastAsia="方正仿宋_GBK" w:cs="Times New Roman"/>
          <w:b w:val="0"/>
          <w:color w:val="000000"/>
          <w:sz w:val="28"/>
        </w:rPr>
        <w:t>2</w:t>
      </w:r>
      <w:r>
        <w:rPr>
          <w:rFonts w:hint="eastAsia" w:eastAsia="方正仿宋_GBK" w:cs="Times New Roman"/>
          <w:b w:val="0"/>
          <w:color w:val="000000"/>
          <w:sz w:val="28"/>
          <w:lang w:val="en-US" w:eastAsia="zh-CN"/>
        </w:rPr>
        <w:t>4</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451001玉田县公安交通警察大队本级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92872373.20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7840</w:t>
            </w:r>
          </w:p>
        </w:tc>
        <w:tc>
          <w:tcPr>
            <w:tcW w:w="2835" w:type="dxa"/>
            <w:vAlign w:val="center"/>
          </w:tcPr>
          <w:p>
            <w:pPr>
              <w:pStyle w:val="11"/>
            </w:pPr>
            <w:r>
              <w:t>7690732.58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2700</w:t>
            </w:r>
          </w:p>
        </w:tc>
        <w:tc>
          <w:tcPr>
            <w:tcW w:w="2835" w:type="dxa"/>
            <w:vAlign w:val="center"/>
          </w:tcPr>
          <w:p>
            <w:pPr>
              <w:pStyle w:val="11"/>
            </w:pPr>
            <w:r>
              <w:t>200000.00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29</w:t>
            </w:r>
          </w:p>
        </w:tc>
        <w:tc>
          <w:tcPr>
            <w:tcW w:w="2835" w:type="dxa"/>
            <w:vAlign w:val="center"/>
          </w:tcPr>
          <w:p>
            <w:pPr>
              <w:pStyle w:val="11"/>
            </w:pPr>
            <w:r>
              <w:t>2935170.93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r>
              <w:t>92</w:t>
            </w:r>
          </w:p>
        </w:tc>
        <w:tc>
          <w:tcPr>
            <w:tcW w:w="2835" w:type="dxa"/>
            <w:vAlign w:val="center"/>
          </w:tcPr>
          <w:p>
            <w:pPr>
              <w:pStyle w:val="11"/>
            </w:pPr>
            <w:r>
              <w:t>56791657.33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3766</w:t>
            </w:r>
          </w:p>
        </w:tc>
        <w:tc>
          <w:tcPr>
            <w:tcW w:w="2835" w:type="dxa"/>
            <w:vAlign w:val="center"/>
          </w:tcPr>
          <w:p>
            <w:pPr>
              <w:pStyle w:val="11"/>
            </w:pPr>
            <w:r>
              <w:t>25454812.36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E1CA0"/>
    <w:multiLevelType w:val="singleLevel"/>
    <w:tmpl w:val="3CBE1CA0"/>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A613084"/>
    <w:rsid w:val="139E0110"/>
    <w:rsid w:val="1C5B50FD"/>
    <w:rsid w:val="1CE04D55"/>
    <w:rsid w:val="322162BC"/>
    <w:rsid w:val="464848CC"/>
    <w:rsid w:val="55724666"/>
    <w:rsid w:val="55757B8F"/>
    <w:rsid w:val="5C691717"/>
    <w:rsid w:val="622D4097"/>
    <w:rsid w:val="6D3663FE"/>
    <w:rsid w:val="7DD2486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30</Pages>
  <ScaleCrop>false</ScaleCrop>
  <LinksUpToDate>false</LinksUpToDate>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2025-01-20T18:35:00Z</dcterms:created>
  <dc:creator>Administrator</dc:creator>
  <cp:lastModifiedBy>Administrator</cp:lastModifiedBy>
  <dcterms:modified xsi:type="dcterms:W3CDTF">2025-01-23T07:25:46Z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