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玉田县公安交通警察大队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玉田县公安交通警察大队编制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一、玉田县公安交通警察大队本级收支预算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根据《玉田县公安交通警察大队职能配置、内设机构和人员编制规定》，玉田县公安交通警察大队的主要职责是：</w:t>
      </w:r>
    </w:p>
    <w:p>
      <w:pPr>
        <w:pStyle w:val="插入文本样式-插入部门职责文件"/>
      </w:pPr>
      <w:r>
        <w:t xml:space="preserve">根据《中华人民共和国道路交通安全法》有关规定，对国省道、高速公路、县乡道路实行统一科学管理，确保道路交通安全畅通、高效便捷。</w:t>
      </w:r>
    </w:p>
    <w:p>
      <w:pPr>
        <w:pStyle w:val="插入文本样式-插入部门职责文件"/>
      </w:pPr>
      <w:r>
        <w:t xml:space="preserve">实施新型城镇化建设畅通工程，加大城市道路监控系统和道路安全设施建设，推进公路巡警建设，执行暑期及两会安保任务。完善指挥中心建设，制定协调联动及各种应急预案，加强路面监控和值班备勤管理。开展源头监管的信息研判工作，对道路交通安全责任单位进行监管，通过监管平台，加大对重点车辆和驾驶人的监管力度。</w:t>
      </w:r>
    </w:p>
    <w:p>
      <w:pPr>
        <w:pStyle w:val="插入文本样式-插入部门职责文件"/>
      </w:pPr>
      <w:r>
        <w:t xml:space="preserve">组织处理道路交通事故和重大交通事故肇事逃逸案件的查缉侦破；对疑难交通事故责任认定进行审核；组织开展事故分析研判和预防对策的研究及隐患排查等预防工作。</w:t>
      </w:r>
    </w:p>
    <w:p>
      <w:pPr>
        <w:pStyle w:val="插入文本样式-插入部门职责文件"/>
      </w:pPr>
      <w:r>
        <w:t xml:space="preserve">通过机动车和驾驶证管理系统、驾驶人考试监管系统、机动车查验监管系统、号牌管理监管系统对车驾管业务进行监管。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开展交通法制建设与安全宣传、交警系统行政性收费和经费保障工作、队伍建设工作指导和调研工作，组织、规划交通管理信息化建设与应用、通讯网建设和交通管理信息系统建设推广，开展新技术推广应用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451玉田县公安交通警察大队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30070344.43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29380344.43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29380344.43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28720344.43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660000.00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690000.00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30070344.43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14680144.43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9330194.43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5349950.00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15390200.00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451玉田县公安交通警察大队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9330194.43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9330194.43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8789732.43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8789732.43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2302169.67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2302169.67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2730736.00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2730736.00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1190880.00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1190880.00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36576.00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36576.00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1317280.00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1317280.00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442080.00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442080.00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875200.00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875200.00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617106.00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617106.00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176106.00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176106.00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311508.00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311508.00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129492.00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129492.00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37968.71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37968.71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18120.00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10869.71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10869.71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1654563.79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1654563.79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747153.23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747153.23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292947.54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292947.54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323252.46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323252.46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210397.44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210397.44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40406.56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40406.56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40406.56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40406.56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576257.13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576257.13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870931.13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870931.13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659640.00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659640.00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211291.13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211291.13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540462.00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540462.00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539502.00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539502.00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79224.00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79224.00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234444.00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234444.00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111834.00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111834.00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5349950.00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5349950.00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5072550.00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5072550.00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806600.00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806600.00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451玉田县公安交通警察大队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15390200.00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14700200.00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690000.00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3990200.00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3300200.00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690000.00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1、政法纪检监察办案业务经费、装备经费等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460000.00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460000.00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2、上级提前下达一般预算特定目标类项目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——冀财政法【2023】49号中央政法纪检监察转移支付资金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——冀财政法［２０２４］５２号省级基层公检法司转移支付资金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2710200.00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2640200.00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——冀财政法[2024]24号2024年中央政法纪检监察转移支付资金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——鉴定费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——拖车服务费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——租赁费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478200.00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478200.00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11400000.00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11400000.00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1、一般预算运转类其他项目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——劳务费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8350000.00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8350000.00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——劳务派遣人员工资保险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451玉田县公安交通警察大队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30070344.43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29380344.43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690000.00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8751763.72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8751763.72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18978150.00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18978150.00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1010000.00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37968.71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37968.71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602462.00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602462.00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451玉田县公安交通警察大队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451玉田县公安交通警察大队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2803000.00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2803000.00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2803000.00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玉田县公安交通警察大队本级小计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2803000.00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2803000.00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2803000.00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1326350.00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4023600.00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汽油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A07070101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4023600.00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石油气、相关烃类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A07070111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4023600.00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其他保险服务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C18049900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113000.00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4023600.00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C23120301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拖车服务费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451玉田县公安交通警察大队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玉田县公安交通警察大队本级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副科级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一、玉田县公安交通警察大队本级收支预算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451001玉田县公安交通警察大队本级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30070344.43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29380344.43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29380344.43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28720344.43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660000.00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690000.00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30070344.43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14680144.43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9330194.43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5349950.00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15390200.00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451001玉田县公安交通警察大队本级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9330194.43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9330194.43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8789732.43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8789732.43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2302169.67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2302169.67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2730736.00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2730736.00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1190880.00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1190880.00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36576.00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36576.00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1317280.00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1317280.00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442080.00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442080.00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875200.00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875200.00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617106.00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617106.00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176106.00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176106.00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311508.00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311508.00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129492.00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129492.00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37968.71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37968.71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10869.71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10869.71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1654563.79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1654563.79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747153.23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747153.23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292947.54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292947.54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323252.46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323252.46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210397.44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210397.44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40406.56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40406.56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40406.56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40406.56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576257.13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576257.13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870931.13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870931.13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659640.00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659640.00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211291.13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211291.13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540462.00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540462.00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539502.00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539502.00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79224.00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79224.00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234444.00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234444.00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111834.00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111834.00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700"/>
        <w:gridCol w:w="1244"/>
        <w:gridCol w:w="124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451001玉田县公安交通警察大队本级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5349950.00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5349950.00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5072550.00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5072550.00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806600.00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806600.00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49950.00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49950.00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294200.00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294200.00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50204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50204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854800.00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854800.00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77400.00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77400.00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34400.00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34400.00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451001玉田县公安交通警察大队本级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15390200.00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14700200.00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690000.00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冀财政法[2024]５０号中央政法纪检监察转移支付资金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460000.00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460000.00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冀财政法【2023】49号中央政法纪检监察转移支付资金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620000.00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冀财政法［２０２４］５２号省级基层公检法司转移支付资金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8350000.00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8350000.00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劳务派遣人员工资保险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冀财政法[2024]24号2024年中央政法纪检监察转移支付资金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鉴定费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拖车服务费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478200.00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478200.00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3"/>
        <w:gridCol w:w="1813"/>
        <w:gridCol w:w="1810"/>
        <w:gridCol w:w="1227"/>
        <w:gridCol w:w="1810"/>
        <w:gridCol w:w="1805"/>
        <w:gridCol w:w="1810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451001玉田县公安交通警察大队本级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30070344.43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29380344.43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690000.00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8751763.72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8751763.72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18978150.00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18978150.00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1010000.00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37968.71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37968.71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602462.00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602462.00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52"/>
        <w:gridCol w:w="1761"/>
        <w:gridCol w:w="1761"/>
        <w:gridCol w:w="1227"/>
        <w:gridCol w:w="1761"/>
        <w:gridCol w:w="1728"/>
        <w:gridCol w:w="1761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451001玉田县公安交通警察大队本级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713000.00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2025-01-21T16:26:41Z</dcterms:created>
  <dcterms:modified xsi:type="dcterms:W3CDTF">2025-01-21T16:26:41Z</dcterms:modified>
</cp:coreProperties>
</file>