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436玉田县工业和信息化局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9657545.76</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r>
              <w:t>9633545.76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9657545.76</w:t>
            </w:r>
          </w:p>
        </w:tc>
        <w:tc>
          <w:tcPr>
            <w:tcW w:w="4535" w:type="dxa"/>
            <w:vAlign w:val="center"/>
          </w:tcPr>
          <w:p>
            <w:pPr>
              <w:pStyle w:val="15"/>
            </w:pPr>
            <w:r>
              <w:t>本年支出合计</w:t>
            </w:r>
          </w:p>
        </w:tc>
        <w:tc>
          <w:tcPr>
            <w:tcW w:w="2126" w:type="dxa"/>
            <w:vAlign w:val="center"/>
          </w:tcPr>
          <w:p>
            <w:pPr>
              <w:pStyle w:val="16"/>
            </w:pPr>
            <w:r>
              <w:t>9657545.76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9657545.76</w:t>
            </w:r>
          </w:p>
        </w:tc>
        <w:tc>
          <w:tcPr>
            <w:tcW w:w="4535" w:type="dxa"/>
            <w:vAlign w:val="center"/>
          </w:tcPr>
          <w:p>
            <w:pPr>
              <w:pStyle w:val="15"/>
            </w:pPr>
            <w:r>
              <w:t>支出总计</w:t>
            </w:r>
          </w:p>
        </w:tc>
        <w:tc>
          <w:tcPr>
            <w:tcW w:w="2126" w:type="dxa"/>
            <w:vAlign w:val="center"/>
          </w:tcPr>
          <w:p>
            <w:pPr>
              <w:pStyle w:val="16"/>
            </w:pPr>
            <w:r>
              <w:t>9657545.76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436玉田县工业和信息化局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9657545.76</w:t>
            </w:r>
          </w:p>
        </w:tc>
        <w:tc>
          <w:tcPr>
            <w:tcW w:w="1134" w:type="dxa"/>
            <w:vAlign w:val="center"/>
          </w:tcPr>
          <w:p>
            <w:pPr>
              <w:pStyle w:val="16"/>
            </w:pPr>
            <w:r>
              <w:t>9657545.76</w:t>
            </w:r>
          </w:p>
        </w:tc>
        <w:tc>
          <w:tcPr>
            <w:tcW w:w="1134" w:type="dxa"/>
            <w:vAlign w:val="center"/>
          </w:tcPr>
          <w:p>
            <w:pPr>
              <w:pStyle w:val="16"/>
            </w:pPr>
            <w:r>
              <w:t>9657545.76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24000.00</w:t>
            </w:r>
          </w:p>
        </w:tc>
        <w:tc>
          <w:tcPr>
            <w:tcW w:w="1134" w:type="dxa"/>
            <w:vAlign w:val="center"/>
          </w:tcPr>
          <w:p>
            <w:pPr>
              <w:pStyle w:val="12"/>
            </w:pPr>
            <w:r>
              <w:t>24000.00</w:t>
            </w:r>
          </w:p>
        </w:tc>
        <w:tc>
          <w:tcPr>
            <w:tcW w:w="1134" w:type="dxa"/>
            <w:vAlign w:val="center"/>
          </w:tcPr>
          <w:p>
            <w:pPr>
              <w:pStyle w:val="12"/>
            </w:pPr>
            <w:r>
              <w:t>24000.00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24000.00</w:t>
            </w:r>
          </w:p>
        </w:tc>
        <w:tc>
          <w:tcPr>
            <w:tcW w:w="1134" w:type="dxa"/>
            <w:vAlign w:val="center"/>
          </w:tcPr>
          <w:p>
            <w:pPr>
              <w:pStyle w:val="12"/>
            </w:pPr>
            <w:r>
              <w:t>24000.00</w:t>
            </w:r>
          </w:p>
        </w:tc>
        <w:tc>
          <w:tcPr>
            <w:tcW w:w="1134" w:type="dxa"/>
            <w:vAlign w:val="center"/>
          </w:tcPr>
          <w:p>
            <w:pPr>
              <w:pStyle w:val="12"/>
            </w:pPr>
            <w:r>
              <w:t>24000.00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24000.00</w:t>
            </w:r>
          </w:p>
        </w:tc>
        <w:tc>
          <w:tcPr>
            <w:tcW w:w="1134" w:type="dxa"/>
            <w:vAlign w:val="center"/>
          </w:tcPr>
          <w:p>
            <w:pPr>
              <w:pStyle w:val="12"/>
            </w:pPr>
            <w:r>
              <w:t>24000.00</w:t>
            </w:r>
          </w:p>
        </w:tc>
        <w:tc>
          <w:tcPr>
            <w:tcW w:w="1134" w:type="dxa"/>
            <w:vAlign w:val="center"/>
          </w:tcPr>
          <w:p>
            <w:pPr>
              <w:pStyle w:val="12"/>
            </w:pPr>
            <w:r>
              <w:t>24000.00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215</w:t>
            </w:r>
          </w:p>
        </w:tc>
        <w:tc>
          <w:tcPr>
            <w:tcW w:w="1559" w:type="dxa"/>
            <w:vAlign w:val="center"/>
          </w:tcPr>
          <w:p>
            <w:pPr>
              <w:pStyle w:val="13"/>
            </w:pPr>
            <w:r>
              <w:t>资源勘探工业信息等支出</w:t>
            </w:r>
          </w:p>
        </w:tc>
        <w:tc>
          <w:tcPr>
            <w:tcW w:w="1134" w:type="dxa"/>
            <w:vAlign w:val="center"/>
          </w:tcPr>
          <w:p>
            <w:pPr>
              <w:pStyle w:val="12"/>
            </w:pPr>
            <w:r>
              <w:t>9633545.76</w:t>
            </w:r>
          </w:p>
        </w:tc>
        <w:tc>
          <w:tcPr>
            <w:tcW w:w="1134" w:type="dxa"/>
            <w:vAlign w:val="center"/>
          </w:tcPr>
          <w:p>
            <w:pPr>
              <w:pStyle w:val="12"/>
            </w:pPr>
            <w:r>
              <w:t>9633545.76</w:t>
            </w:r>
          </w:p>
        </w:tc>
        <w:tc>
          <w:tcPr>
            <w:tcW w:w="1134" w:type="dxa"/>
            <w:vAlign w:val="center"/>
          </w:tcPr>
          <w:p>
            <w:pPr>
              <w:pStyle w:val="12"/>
            </w:pPr>
            <w:r>
              <w:t>9633545.76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21505</w:t>
            </w:r>
          </w:p>
        </w:tc>
        <w:tc>
          <w:tcPr>
            <w:tcW w:w="1559" w:type="dxa"/>
            <w:vAlign w:val="center"/>
          </w:tcPr>
          <w:p>
            <w:pPr>
              <w:pStyle w:val="13"/>
            </w:pPr>
            <w:r>
              <w:t>工业和信息产业</w:t>
            </w:r>
          </w:p>
        </w:tc>
        <w:tc>
          <w:tcPr>
            <w:tcW w:w="1134" w:type="dxa"/>
            <w:vAlign w:val="center"/>
          </w:tcPr>
          <w:p>
            <w:pPr>
              <w:pStyle w:val="12"/>
            </w:pPr>
            <w:r>
              <w:t>1316300.00</w:t>
            </w:r>
          </w:p>
        </w:tc>
        <w:tc>
          <w:tcPr>
            <w:tcW w:w="1134" w:type="dxa"/>
            <w:vAlign w:val="center"/>
          </w:tcPr>
          <w:p>
            <w:pPr>
              <w:pStyle w:val="12"/>
            </w:pPr>
            <w:r>
              <w:t>1316300.00</w:t>
            </w:r>
          </w:p>
        </w:tc>
        <w:tc>
          <w:tcPr>
            <w:tcW w:w="1134" w:type="dxa"/>
            <w:vAlign w:val="center"/>
          </w:tcPr>
          <w:p>
            <w:pPr>
              <w:pStyle w:val="12"/>
            </w:pPr>
            <w:r>
              <w:t>1316300.00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2150517</w:t>
            </w:r>
          </w:p>
        </w:tc>
        <w:tc>
          <w:tcPr>
            <w:tcW w:w="1559" w:type="dxa"/>
            <w:vAlign w:val="center"/>
          </w:tcPr>
          <w:p>
            <w:pPr>
              <w:pStyle w:val="13"/>
            </w:pPr>
            <w:r>
              <w:t>产业发展</w:t>
            </w:r>
          </w:p>
        </w:tc>
        <w:tc>
          <w:tcPr>
            <w:tcW w:w="1134" w:type="dxa"/>
            <w:vAlign w:val="center"/>
          </w:tcPr>
          <w:p>
            <w:pPr>
              <w:pStyle w:val="12"/>
            </w:pPr>
            <w:r>
              <w:t>1316300.00</w:t>
            </w:r>
          </w:p>
        </w:tc>
        <w:tc>
          <w:tcPr>
            <w:tcW w:w="1134" w:type="dxa"/>
            <w:vAlign w:val="center"/>
          </w:tcPr>
          <w:p>
            <w:pPr>
              <w:pStyle w:val="12"/>
            </w:pPr>
            <w:r>
              <w:t>1316300.00</w:t>
            </w:r>
          </w:p>
        </w:tc>
        <w:tc>
          <w:tcPr>
            <w:tcW w:w="1134" w:type="dxa"/>
            <w:vAlign w:val="center"/>
          </w:tcPr>
          <w:p>
            <w:pPr>
              <w:pStyle w:val="12"/>
            </w:pPr>
            <w:r>
              <w:t>1316300.00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21508</w:t>
            </w:r>
          </w:p>
        </w:tc>
        <w:tc>
          <w:tcPr>
            <w:tcW w:w="1559" w:type="dxa"/>
            <w:vAlign w:val="center"/>
          </w:tcPr>
          <w:p>
            <w:pPr>
              <w:pStyle w:val="13"/>
            </w:pPr>
            <w:r>
              <w:t>支持中小企业发展和管理支出</w:t>
            </w:r>
          </w:p>
        </w:tc>
        <w:tc>
          <w:tcPr>
            <w:tcW w:w="1134" w:type="dxa"/>
            <w:vAlign w:val="center"/>
          </w:tcPr>
          <w:p>
            <w:pPr>
              <w:pStyle w:val="12"/>
            </w:pPr>
            <w:r>
              <w:t>8082245.76</w:t>
            </w:r>
          </w:p>
        </w:tc>
        <w:tc>
          <w:tcPr>
            <w:tcW w:w="1134" w:type="dxa"/>
            <w:vAlign w:val="center"/>
          </w:tcPr>
          <w:p>
            <w:pPr>
              <w:pStyle w:val="12"/>
            </w:pPr>
            <w:r>
              <w:t>8082245.76</w:t>
            </w:r>
          </w:p>
        </w:tc>
        <w:tc>
          <w:tcPr>
            <w:tcW w:w="1134" w:type="dxa"/>
            <w:vAlign w:val="center"/>
          </w:tcPr>
          <w:p>
            <w:pPr>
              <w:pStyle w:val="12"/>
            </w:pPr>
            <w:r>
              <w:t>8082245.76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2150801</w:t>
            </w:r>
          </w:p>
        </w:tc>
        <w:tc>
          <w:tcPr>
            <w:tcW w:w="1559" w:type="dxa"/>
            <w:vAlign w:val="center"/>
          </w:tcPr>
          <w:p>
            <w:pPr>
              <w:pStyle w:val="13"/>
            </w:pPr>
            <w:r>
              <w:t>行政运行</w:t>
            </w:r>
          </w:p>
        </w:tc>
        <w:tc>
          <w:tcPr>
            <w:tcW w:w="1134" w:type="dxa"/>
            <w:vAlign w:val="center"/>
          </w:tcPr>
          <w:p>
            <w:pPr>
              <w:pStyle w:val="12"/>
            </w:pPr>
            <w:r>
              <w:t>6239245.76</w:t>
            </w:r>
          </w:p>
        </w:tc>
        <w:tc>
          <w:tcPr>
            <w:tcW w:w="1134" w:type="dxa"/>
            <w:vAlign w:val="center"/>
          </w:tcPr>
          <w:p>
            <w:pPr>
              <w:pStyle w:val="12"/>
            </w:pPr>
            <w:r>
              <w:t>6239245.76</w:t>
            </w:r>
          </w:p>
        </w:tc>
        <w:tc>
          <w:tcPr>
            <w:tcW w:w="1134" w:type="dxa"/>
            <w:vAlign w:val="center"/>
          </w:tcPr>
          <w:p>
            <w:pPr>
              <w:pStyle w:val="12"/>
            </w:pPr>
            <w:r>
              <w:t>6239245.76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2150802</w:t>
            </w:r>
          </w:p>
        </w:tc>
        <w:tc>
          <w:tcPr>
            <w:tcW w:w="1559" w:type="dxa"/>
            <w:vAlign w:val="center"/>
          </w:tcPr>
          <w:p>
            <w:pPr>
              <w:pStyle w:val="13"/>
            </w:pPr>
            <w:r>
              <w:t>一般行政管理事务</w:t>
            </w:r>
          </w:p>
        </w:tc>
        <w:tc>
          <w:tcPr>
            <w:tcW w:w="1134" w:type="dxa"/>
            <w:vAlign w:val="center"/>
          </w:tcPr>
          <w:p>
            <w:pPr>
              <w:pStyle w:val="12"/>
            </w:pPr>
            <w:r>
              <w:t>80000.00</w:t>
            </w:r>
          </w:p>
        </w:tc>
        <w:tc>
          <w:tcPr>
            <w:tcW w:w="1134" w:type="dxa"/>
            <w:vAlign w:val="center"/>
          </w:tcPr>
          <w:p>
            <w:pPr>
              <w:pStyle w:val="12"/>
            </w:pPr>
            <w:r>
              <w:t>80000.00</w:t>
            </w:r>
          </w:p>
        </w:tc>
        <w:tc>
          <w:tcPr>
            <w:tcW w:w="1134" w:type="dxa"/>
            <w:vAlign w:val="center"/>
          </w:tcPr>
          <w:p>
            <w:pPr>
              <w:pStyle w:val="12"/>
            </w:pPr>
            <w:r>
              <w:t>80000.00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2150805</w:t>
            </w:r>
          </w:p>
        </w:tc>
        <w:tc>
          <w:tcPr>
            <w:tcW w:w="1559" w:type="dxa"/>
            <w:vAlign w:val="center"/>
          </w:tcPr>
          <w:p>
            <w:pPr>
              <w:pStyle w:val="13"/>
            </w:pPr>
            <w:r>
              <w:t>中小企业发展专项</w:t>
            </w:r>
          </w:p>
        </w:tc>
        <w:tc>
          <w:tcPr>
            <w:tcW w:w="1134" w:type="dxa"/>
            <w:vAlign w:val="center"/>
          </w:tcPr>
          <w:p>
            <w:pPr>
              <w:pStyle w:val="12"/>
            </w:pPr>
            <w:r>
              <w:t>1023000.00</w:t>
            </w:r>
          </w:p>
        </w:tc>
        <w:tc>
          <w:tcPr>
            <w:tcW w:w="1134" w:type="dxa"/>
            <w:vAlign w:val="center"/>
          </w:tcPr>
          <w:p>
            <w:pPr>
              <w:pStyle w:val="12"/>
            </w:pPr>
            <w:r>
              <w:t>1023000.00</w:t>
            </w:r>
          </w:p>
        </w:tc>
        <w:tc>
          <w:tcPr>
            <w:tcW w:w="1134" w:type="dxa"/>
            <w:vAlign w:val="center"/>
          </w:tcPr>
          <w:p>
            <w:pPr>
              <w:pStyle w:val="12"/>
            </w:pPr>
            <w:r>
              <w:t>1023000.00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2150899</w:t>
            </w:r>
          </w:p>
        </w:tc>
        <w:tc>
          <w:tcPr>
            <w:tcW w:w="1559" w:type="dxa"/>
            <w:vAlign w:val="center"/>
          </w:tcPr>
          <w:p>
            <w:pPr>
              <w:pStyle w:val="13"/>
            </w:pPr>
            <w:r>
              <w:t>其他支持中小企业发展和管理支出</w:t>
            </w:r>
          </w:p>
        </w:tc>
        <w:tc>
          <w:tcPr>
            <w:tcW w:w="1134" w:type="dxa"/>
            <w:vAlign w:val="center"/>
          </w:tcPr>
          <w:p>
            <w:pPr>
              <w:pStyle w:val="12"/>
            </w:pPr>
            <w:r>
              <w:t>740000.00</w:t>
            </w:r>
          </w:p>
        </w:tc>
        <w:tc>
          <w:tcPr>
            <w:tcW w:w="1134" w:type="dxa"/>
            <w:vAlign w:val="center"/>
          </w:tcPr>
          <w:p>
            <w:pPr>
              <w:pStyle w:val="12"/>
            </w:pPr>
            <w:r>
              <w:t>740000.00</w:t>
            </w:r>
          </w:p>
        </w:tc>
        <w:tc>
          <w:tcPr>
            <w:tcW w:w="1134" w:type="dxa"/>
            <w:vAlign w:val="center"/>
          </w:tcPr>
          <w:p>
            <w:pPr>
              <w:pStyle w:val="12"/>
            </w:pPr>
            <w:r>
              <w:t>740000.00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21599</w:t>
            </w:r>
          </w:p>
        </w:tc>
        <w:tc>
          <w:tcPr>
            <w:tcW w:w="1559" w:type="dxa"/>
            <w:vAlign w:val="center"/>
          </w:tcPr>
          <w:p>
            <w:pPr>
              <w:pStyle w:val="13"/>
            </w:pPr>
            <w:r>
              <w:t>其他资源勘探工业信息等支出</w:t>
            </w:r>
          </w:p>
        </w:tc>
        <w:tc>
          <w:tcPr>
            <w:tcW w:w="1134" w:type="dxa"/>
            <w:vAlign w:val="center"/>
          </w:tcPr>
          <w:p>
            <w:pPr>
              <w:pStyle w:val="12"/>
            </w:pPr>
            <w:r>
              <w:t>235000.00</w:t>
            </w:r>
          </w:p>
        </w:tc>
        <w:tc>
          <w:tcPr>
            <w:tcW w:w="1134" w:type="dxa"/>
            <w:vAlign w:val="center"/>
          </w:tcPr>
          <w:p>
            <w:pPr>
              <w:pStyle w:val="12"/>
            </w:pPr>
            <w:r>
              <w:t>235000.00</w:t>
            </w:r>
          </w:p>
        </w:tc>
        <w:tc>
          <w:tcPr>
            <w:tcW w:w="1134" w:type="dxa"/>
            <w:vAlign w:val="center"/>
          </w:tcPr>
          <w:p>
            <w:pPr>
              <w:pStyle w:val="12"/>
            </w:pPr>
            <w:r>
              <w:t>235000.00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2159999</w:t>
            </w:r>
          </w:p>
        </w:tc>
        <w:tc>
          <w:tcPr>
            <w:tcW w:w="1559" w:type="dxa"/>
            <w:vAlign w:val="center"/>
          </w:tcPr>
          <w:p>
            <w:pPr>
              <w:pStyle w:val="13"/>
            </w:pPr>
            <w:r>
              <w:t>其他资源勘探工业信息等支出</w:t>
            </w:r>
          </w:p>
        </w:tc>
        <w:tc>
          <w:tcPr>
            <w:tcW w:w="1134" w:type="dxa"/>
            <w:vAlign w:val="center"/>
          </w:tcPr>
          <w:p>
            <w:pPr>
              <w:pStyle w:val="12"/>
            </w:pPr>
            <w:r>
              <w:t>235000.00</w:t>
            </w:r>
          </w:p>
        </w:tc>
        <w:tc>
          <w:tcPr>
            <w:tcW w:w="1134" w:type="dxa"/>
            <w:vAlign w:val="center"/>
          </w:tcPr>
          <w:p>
            <w:pPr>
              <w:pStyle w:val="12"/>
            </w:pPr>
            <w:r>
              <w:t>235000.00</w:t>
            </w:r>
          </w:p>
        </w:tc>
        <w:tc>
          <w:tcPr>
            <w:tcW w:w="1134" w:type="dxa"/>
            <w:vAlign w:val="center"/>
          </w:tcPr>
          <w:p>
            <w:pPr>
              <w:pStyle w:val="12"/>
            </w:pPr>
            <w:r>
              <w:t>235000.00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436玉田县工业和信息化局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9657545.76</w:t>
            </w:r>
          </w:p>
        </w:tc>
        <w:tc>
          <w:tcPr>
            <w:tcW w:w="1361" w:type="dxa"/>
            <w:vAlign w:val="center"/>
          </w:tcPr>
          <w:p>
            <w:pPr>
              <w:pStyle w:val="16"/>
            </w:pPr>
            <w:r>
              <w:t>6239245.76</w:t>
            </w:r>
          </w:p>
        </w:tc>
        <w:tc>
          <w:tcPr>
            <w:tcW w:w="1361" w:type="dxa"/>
            <w:vAlign w:val="center"/>
          </w:tcPr>
          <w:p>
            <w:pPr>
              <w:pStyle w:val="16"/>
            </w:pPr>
            <w:r>
              <w:t>3418300.00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24000.00</w:t>
            </w:r>
          </w:p>
        </w:tc>
        <w:tc>
          <w:tcPr>
            <w:tcW w:w="1361" w:type="dxa"/>
            <w:vAlign w:val="center"/>
          </w:tcPr>
          <w:p>
            <w:pPr>
              <w:pStyle w:val="12"/>
            </w:pPr>
          </w:p>
        </w:tc>
        <w:tc>
          <w:tcPr>
            <w:tcW w:w="1361" w:type="dxa"/>
            <w:vAlign w:val="center"/>
          </w:tcPr>
          <w:p>
            <w:pPr>
              <w:pStyle w:val="12"/>
            </w:pPr>
            <w:r>
              <w:t>24000.00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24000.00</w:t>
            </w:r>
          </w:p>
        </w:tc>
        <w:tc>
          <w:tcPr>
            <w:tcW w:w="1361" w:type="dxa"/>
            <w:vAlign w:val="center"/>
          </w:tcPr>
          <w:p>
            <w:pPr>
              <w:pStyle w:val="12"/>
            </w:pPr>
          </w:p>
        </w:tc>
        <w:tc>
          <w:tcPr>
            <w:tcW w:w="1361" w:type="dxa"/>
            <w:vAlign w:val="center"/>
          </w:tcPr>
          <w:p>
            <w:pPr>
              <w:pStyle w:val="12"/>
            </w:pPr>
            <w:r>
              <w:t>24000.00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24000.00</w:t>
            </w:r>
          </w:p>
        </w:tc>
        <w:tc>
          <w:tcPr>
            <w:tcW w:w="1361" w:type="dxa"/>
            <w:vAlign w:val="center"/>
          </w:tcPr>
          <w:p>
            <w:pPr>
              <w:pStyle w:val="12"/>
            </w:pPr>
          </w:p>
        </w:tc>
        <w:tc>
          <w:tcPr>
            <w:tcW w:w="1361" w:type="dxa"/>
            <w:vAlign w:val="center"/>
          </w:tcPr>
          <w:p>
            <w:pPr>
              <w:pStyle w:val="12"/>
            </w:pPr>
            <w:r>
              <w:t>24000.00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215</w:t>
            </w:r>
          </w:p>
        </w:tc>
        <w:tc>
          <w:tcPr>
            <w:tcW w:w="4535" w:type="dxa"/>
            <w:vAlign w:val="center"/>
          </w:tcPr>
          <w:p>
            <w:pPr>
              <w:pStyle w:val="13"/>
            </w:pPr>
            <w:r>
              <w:t>资源勘探工业信息等支出</w:t>
            </w:r>
          </w:p>
        </w:tc>
        <w:tc>
          <w:tcPr>
            <w:tcW w:w="1361" w:type="dxa"/>
            <w:vAlign w:val="center"/>
          </w:tcPr>
          <w:p>
            <w:pPr>
              <w:pStyle w:val="12"/>
            </w:pPr>
            <w:r>
              <w:t>9633545.76</w:t>
            </w:r>
          </w:p>
        </w:tc>
        <w:tc>
          <w:tcPr>
            <w:tcW w:w="1361" w:type="dxa"/>
            <w:vAlign w:val="center"/>
          </w:tcPr>
          <w:p>
            <w:pPr>
              <w:pStyle w:val="12"/>
            </w:pPr>
            <w:r>
              <w:t>6239245.76</w:t>
            </w:r>
          </w:p>
        </w:tc>
        <w:tc>
          <w:tcPr>
            <w:tcW w:w="1361" w:type="dxa"/>
            <w:vAlign w:val="center"/>
          </w:tcPr>
          <w:p>
            <w:pPr>
              <w:pStyle w:val="12"/>
            </w:pPr>
            <w:r>
              <w:t>3394300.00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21505</w:t>
            </w:r>
          </w:p>
        </w:tc>
        <w:tc>
          <w:tcPr>
            <w:tcW w:w="4535" w:type="dxa"/>
            <w:vAlign w:val="center"/>
          </w:tcPr>
          <w:p>
            <w:pPr>
              <w:pStyle w:val="13"/>
            </w:pPr>
            <w:r>
              <w:t>工业和信息产业</w:t>
            </w:r>
          </w:p>
        </w:tc>
        <w:tc>
          <w:tcPr>
            <w:tcW w:w="1361" w:type="dxa"/>
            <w:vAlign w:val="center"/>
          </w:tcPr>
          <w:p>
            <w:pPr>
              <w:pStyle w:val="12"/>
            </w:pPr>
            <w:r>
              <w:t>1316300.00</w:t>
            </w:r>
          </w:p>
        </w:tc>
        <w:tc>
          <w:tcPr>
            <w:tcW w:w="1361" w:type="dxa"/>
            <w:vAlign w:val="center"/>
          </w:tcPr>
          <w:p>
            <w:pPr>
              <w:pStyle w:val="12"/>
            </w:pPr>
          </w:p>
        </w:tc>
        <w:tc>
          <w:tcPr>
            <w:tcW w:w="1361" w:type="dxa"/>
            <w:vAlign w:val="center"/>
          </w:tcPr>
          <w:p>
            <w:pPr>
              <w:pStyle w:val="12"/>
            </w:pPr>
            <w:r>
              <w:t>1316300.00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2150517</w:t>
            </w:r>
          </w:p>
        </w:tc>
        <w:tc>
          <w:tcPr>
            <w:tcW w:w="4535" w:type="dxa"/>
            <w:vAlign w:val="center"/>
          </w:tcPr>
          <w:p>
            <w:pPr>
              <w:pStyle w:val="13"/>
            </w:pPr>
            <w:r>
              <w:t>产业发展</w:t>
            </w:r>
          </w:p>
        </w:tc>
        <w:tc>
          <w:tcPr>
            <w:tcW w:w="1361" w:type="dxa"/>
            <w:vAlign w:val="center"/>
          </w:tcPr>
          <w:p>
            <w:pPr>
              <w:pStyle w:val="12"/>
            </w:pPr>
            <w:r>
              <w:t>1316300.00</w:t>
            </w:r>
          </w:p>
        </w:tc>
        <w:tc>
          <w:tcPr>
            <w:tcW w:w="1361" w:type="dxa"/>
            <w:vAlign w:val="center"/>
          </w:tcPr>
          <w:p>
            <w:pPr>
              <w:pStyle w:val="12"/>
            </w:pPr>
          </w:p>
        </w:tc>
        <w:tc>
          <w:tcPr>
            <w:tcW w:w="1361" w:type="dxa"/>
            <w:vAlign w:val="center"/>
          </w:tcPr>
          <w:p>
            <w:pPr>
              <w:pStyle w:val="12"/>
            </w:pPr>
            <w:r>
              <w:t>1316300.00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21508</w:t>
            </w:r>
          </w:p>
        </w:tc>
        <w:tc>
          <w:tcPr>
            <w:tcW w:w="4535" w:type="dxa"/>
            <w:vAlign w:val="center"/>
          </w:tcPr>
          <w:p>
            <w:pPr>
              <w:pStyle w:val="13"/>
            </w:pPr>
            <w:r>
              <w:t>支持中小企业发展和管理支出</w:t>
            </w:r>
          </w:p>
        </w:tc>
        <w:tc>
          <w:tcPr>
            <w:tcW w:w="1361" w:type="dxa"/>
            <w:vAlign w:val="center"/>
          </w:tcPr>
          <w:p>
            <w:pPr>
              <w:pStyle w:val="12"/>
            </w:pPr>
            <w:r>
              <w:t>8082245.76</w:t>
            </w:r>
          </w:p>
        </w:tc>
        <w:tc>
          <w:tcPr>
            <w:tcW w:w="1361" w:type="dxa"/>
            <w:vAlign w:val="center"/>
          </w:tcPr>
          <w:p>
            <w:pPr>
              <w:pStyle w:val="12"/>
            </w:pPr>
            <w:r>
              <w:t>6239245.76</w:t>
            </w:r>
          </w:p>
        </w:tc>
        <w:tc>
          <w:tcPr>
            <w:tcW w:w="1361" w:type="dxa"/>
            <w:vAlign w:val="center"/>
          </w:tcPr>
          <w:p>
            <w:pPr>
              <w:pStyle w:val="12"/>
            </w:pPr>
            <w:r>
              <w:t>1843000.00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2150801</w:t>
            </w:r>
          </w:p>
        </w:tc>
        <w:tc>
          <w:tcPr>
            <w:tcW w:w="4535" w:type="dxa"/>
            <w:vAlign w:val="center"/>
          </w:tcPr>
          <w:p>
            <w:pPr>
              <w:pStyle w:val="13"/>
            </w:pPr>
            <w:r>
              <w:t>行政运行</w:t>
            </w:r>
          </w:p>
        </w:tc>
        <w:tc>
          <w:tcPr>
            <w:tcW w:w="1361" w:type="dxa"/>
            <w:vAlign w:val="center"/>
          </w:tcPr>
          <w:p>
            <w:pPr>
              <w:pStyle w:val="12"/>
            </w:pPr>
            <w:r>
              <w:t>6239245.76</w:t>
            </w:r>
          </w:p>
        </w:tc>
        <w:tc>
          <w:tcPr>
            <w:tcW w:w="1361" w:type="dxa"/>
            <w:vAlign w:val="center"/>
          </w:tcPr>
          <w:p>
            <w:pPr>
              <w:pStyle w:val="12"/>
            </w:pPr>
            <w:r>
              <w:t>6239245.76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2150802</w:t>
            </w:r>
          </w:p>
        </w:tc>
        <w:tc>
          <w:tcPr>
            <w:tcW w:w="4535" w:type="dxa"/>
            <w:vAlign w:val="center"/>
          </w:tcPr>
          <w:p>
            <w:pPr>
              <w:pStyle w:val="13"/>
            </w:pPr>
            <w:r>
              <w:t>一般行政管理事务</w:t>
            </w:r>
          </w:p>
        </w:tc>
        <w:tc>
          <w:tcPr>
            <w:tcW w:w="1361" w:type="dxa"/>
            <w:vAlign w:val="center"/>
          </w:tcPr>
          <w:p>
            <w:pPr>
              <w:pStyle w:val="12"/>
            </w:pPr>
            <w:r>
              <w:t>80000.00</w:t>
            </w:r>
          </w:p>
        </w:tc>
        <w:tc>
          <w:tcPr>
            <w:tcW w:w="1361" w:type="dxa"/>
            <w:vAlign w:val="center"/>
          </w:tcPr>
          <w:p>
            <w:pPr>
              <w:pStyle w:val="12"/>
            </w:pPr>
          </w:p>
        </w:tc>
        <w:tc>
          <w:tcPr>
            <w:tcW w:w="1361" w:type="dxa"/>
            <w:vAlign w:val="center"/>
          </w:tcPr>
          <w:p>
            <w:pPr>
              <w:pStyle w:val="12"/>
            </w:pPr>
            <w:r>
              <w:t>80000.00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2150805</w:t>
            </w:r>
          </w:p>
        </w:tc>
        <w:tc>
          <w:tcPr>
            <w:tcW w:w="4535" w:type="dxa"/>
            <w:vAlign w:val="center"/>
          </w:tcPr>
          <w:p>
            <w:pPr>
              <w:pStyle w:val="13"/>
            </w:pPr>
            <w:r>
              <w:t>中小企业发展专项</w:t>
            </w:r>
          </w:p>
        </w:tc>
        <w:tc>
          <w:tcPr>
            <w:tcW w:w="1361" w:type="dxa"/>
            <w:vAlign w:val="center"/>
          </w:tcPr>
          <w:p>
            <w:pPr>
              <w:pStyle w:val="12"/>
            </w:pPr>
            <w:r>
              <w:t>1023000.00</w:t>
            </w:r>
          </w:p>
        </w:tc>
        <w:tc>
          <w:tcPr>
            <w:tcW w:w="1361" w:type="dxa"/>
            <w:vAlign w:val="center"/>
          </w:tcPr>
          <w:p>
            <w:pPr>
              <w:pStyle w:val="12"/>
            </w:pPr>
          </w:p>
        </w:tc>
        <w:tc>
          <w:tcPr>
            <w:tcW w:w="1361" w:type="dxa"/>
            <w:vAlign w:val="center"/>
          </w:tcPr>
          <w:p>
            <w:pPr>
              <w:pStyle w:val="12"/>
            </w:pPr>
            <w:r>
              <w:t>1023000.00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2150899</w:t>
            </w:r>
          </w:p>
        </w:tc>
        <w:tc>
          <w:tcPr>
            <w:tcW w:w="4535" w:type="dxa"/>
            <w:vAlign w:val="center"/>
          </w:tcPr>
          <w:p>
            <w:pPr>
              <w:pStyle w:val="13"/>
            </w:pPr>
            <w:r>
              <w:t>其他支持中小企业发展和管理支出</w:t>
            </w:r>
          </w:p>
        </w:tc>
        <w:tc>
          <w:tcPr>
            <w:tcW w:w="1361" w:type="dxa"/>
            <w:vAlign w:val="center"/>
          </w:tcPr>
          <w:p>
            <w:pPr>
              <w:pStyle w:val="12"/>
            </w:pPr>
            <w:r>
              <w:t>740000.00</w:t>
            </w:r>
          </w:p>
        </w:tc>
        <w:tc>
          <w:tcPr>
            <w:tcW w:w="1361" w:type="dxa"/>
            <w:vAlign w:val="center"/>
          </w:tcPr>
          <w:p>
            <w:pPr>
              <w:pStyle w:val="12"/>
            </w:pPr>
          </w:p>
        </w:tc>
        <w:tc>
          <w:tcPr>
            <w:tcW w:w="1361" w:type="dxa"/>
            <w:vAlign w:val="center"/>
          </w:tcPr>
          <w:p>
            <w:pPr>
              <w:pStyle w:val="12"/>
            </w:pPr>
            <w:r>
              <w:t>740000.00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21599</w:t>
            </w:r>
          </w:p>
        </w:tc>
        <w:tc>
          <w:tcPr>
            <w:tcW w:w="4535" w:type="dxa"/>
            <w:vAlign w:val="center"/>
          </w:tcPr>
          <w:p>
            <w:pPr>
              <w:pStyle w:val="13"/>
            </w:pPr>
            <w:r>
              <w:t>其他资源勘探工业信息等支出</w:t>
            </w:r>
          </w:p>
        </w:tc>
        <w:tc>
          <w:tcPr>
            <w:tcW w:w="1361" w:type="dxa"/>
            <w:vAlign w:val="center"/>
          </w:tcPr>
          <w:p>
            <w:pPr>
              <w:pStyle w:val="12"/>
            </w:pPr>
            <w:r>
              <w:t>235000.00</w:t>
            </w:r>
          </w:p>
        </w:tc>
        <w:tc>
          <w:tcPr>
            <w:tcW w:w="1361" w:type="dxa"/>
            <w:vAlign w:val="center"/>
          </w:tcPr>
          <w:p>
            <w:pPr>
              <w:pStyle w:val="12"/>
            </w:pPr>
          </w:p>
        </w:tc>
        <w:tc>
          <w:tcPr>
            <w:tcW w:w="1361" w:type="dxa"/>
            <w:vAlign w:val="center"/>
          </w:tcPr>
          <w:p>
            <w:pPr>
              <w:pStyle w:val="12"/>
            </w:pPr>
            <w:r>
              <w:t>235000.00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2159999</w:t>
            </w:r>
          </w:p>
        </w:tc>
        <w:tc>
          <w:tcPr>
            <w:tcW w:w="4535" w:type="dxa"/>
            <w:vAlign w:val="center"/>
          </w:tcPr>
          <w:p>
            <w:pPr>
              <w:pStyle w:val="13"/>
            </w:pPr>
            <w:r>
              <w:t>其他资源勘探工业信息等支出</w:t>
            </w:r>
          </w:p>
        </w:tc>
        <w:tc>
          <w:tcPr>
            <w:tcW w:w="1361" w:type="dxa"/>
            <w:vAlign w:val="center"/>
          </w:tcPr>
          <w:p>
            <w:pPr>
              <w:pStyle w:val="12"/>
            </w:pPr>
            <w:r>
              <w:t>235000.00</w:t>
            </w:r>
          </w:p>
        </w:tc>
        <w:tc>
          <w:tcPr>
            <w:tcW w:w="1361" w:type="dxa"/>
            <w:vAlign w:val="center"/>
          </w:tcPr>
          <w:p>
            <w:pPr>
              <w:pStyle w:val="12"/>
            </w:pPr>
          </w:p>
        </w:tc>
        <w:tc>
          <w:tcPr>
            <w:tcW w:w="1361" w:type="dxa"/>
            <w:vAlign w:val="center"/>
          </w:tcPr>
          <w:p>
            <w:pPr>
              <w:pStyle w:val="12"/>
            </w:pPr>
            <w:r>
              <w:t>235000.00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436玉田县工业和信息化局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9657545.76</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24000.00</w:t>
            </w:r>
          </w:p>
        </w:tc>
        <w:tc>
          <w:tcPr>
            <w:tcW w:w="1474" w:type="dxa"/>
            <w:vAlign w:val="center"/>
          </w:tcPr>
          <w:p>
            <w:pPr>
              <w:pStyle w:val="12"/>
            </w:pPr>
            <w:r>
              <w:t>24000.00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r>
              <w:t>9633545.76</w:t>
            </w:r>
          </w:p>
        </w:tc>
        <w:tc>
          <w:tcPr>
            <w:tcW w:w="1474" w:type="dxa"/>
            <w:vAlign w:val="center"/>
          </w:tcPr>
          <w:p>
            <w:pPr>
              <w:pStyle w:val="12"/>
            </w:pPr>
            <w:r>
              <w:t>9633545.76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9657545.76</w:t>
            </w:r>
          </w:p>
        </w:tc>
        <w:tc>
          <w:tcPr>
            <w:tcW w:w="3402" w:type="dxa"/>
            <w:vAlign w:val="center"/>
          </w:tcPr>
          <w:p>
            <w:pPr>
              <w:pStyle w:val="15"/>
            </w:pPr>
            <w:r>
              <w:t>本年支出合计</w:t>
            </w:r>
          </w:p>
        </w:tc>
        <w:tc>
          <w:tcPr>
            <w:tcW w:w="1474" w:type="dxa"/>
            <w:vAlign w:val="center"/>
          </w:tcPr>
          <w:p>
            <w:pPr>
              <w:pStyle w:val="16"/>
            </w:pPr>
            <w:r>
              <w:t>9657545.76</w:t>
            </w:r>
          </w:p>
        </w:tc>
        <w:tc>
          <w:tcPr>
            <w:tcW w:w="1474" w:type="dxa"/>
            <w:vAlign w:val="center"/>
          </w:tcPr>
          <w:p>
            <w:pPr>
              <w:pStyle w:val="16"/>
            </w:pPr>
            <w:r>
              <w:t>9657545.76</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9657545.76</w:t>
            </w:r>
          </w:p>
        </w:tc>
        <w:tc>
          <w:tcPr>
            <w:tcW w:w="3402" w:type="dxa"/>
            <w:vAlign w:val="center"/>
          </w:tcPr>
          <w:p>
            <w:pPr>
              <w:pStyle w:val="15"/>
            </w:pPr>
            <w:r>
              <w:t>支出总计</w:t>
            </w:r>
          </w:p>
        </w:tc>
        <w:tc>
          <w:tcPr>
            <w:tcW w:w="1474" w:type="dxa"/>
            <w:vAlign w:val="center"/>
          </w:tcPr>
          <w:p>
            <w:pPr>
              <w:pStyle w:val="16"/>
            </w:pPr>
            <w:r>
              <w:t>9657545.76</w:t>
            </w:r>
          </w:p>
        </w:tc>
        <w:tc>
          <w:tcPr>
            <w:tcW w:w="1474" w:type="dxa"/>
            <w:vAlign w:val="center"/>
          </w:tcPr>
          <w:p>
            <w:pPr>
              <w:pStyle w:val="16"/>
            </w:pPr>
            <w:r>
              <w:t>9657545.76</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436玉田县工业和信息化局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9657545.76</w:t>
            </w:r>
          </w:p>
        </w:tc>
        <w:tc>
          <w:tcPr>
            <w:tcW w:w="2551" w:type="dxa"/>
            <w:vAlign w:val="center"/>
          </w:tcPr>
          <w:p>
            <w:pPr>
              <w:pStyle w:val="16"/>
            </w:pPr>
            <w:r>
              <w:t>6239245.76</w:t>
            </w:r>
          </w:p>
        </w:tc>
        <w:tc>
          <w:tcPr>
            <w:tcW w:w="2551" w:type="dxa"/>
            <w:vAlign w:val="center"/>
          </w:tcPr>
          <w:p>
            <w:pPr>
              <w:pStyle w:val="16"/>
            </w:pPr>
            <w:r>
              <w:t>3418300.00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24000.00</w:t>
            </w:r>
          </w:p>
        </w:tc>
        <w:tc>
          <w:tcPr>
            <w:tcW w:w="2551" w:type="dxa"/>
            <w:vAlign w:val="center"/>
          </w:tcPr>
          <w:p>
            <w:pPr>
              <w:pStyle w:val="12"/>
            </w:pPr>
          </w:p>
        </w:tc>
        <w:tc>
          <w:tcPr>
            <w:tcW w:w="2551" w:type="dxa"/>
            <w:vAlign w:val="center"/>
          </w:tcPr>
          <w:p>
            <w:pPr>
              <w:pStyle w:val="12"/>
            </w:pPr>
            <w:r>
              <w:t>24000.00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24000.00</w:t>
            </w:r>
          </w:p>
        </w:tc>
        <w:tc>
          <w:tcPr>
            <w:tcW w:w="2551" w:type="dxa"/>
            <w:vAlign w:val="center"/>
          </w:tcPr>
          <w:p>
            <w:pPr>
              <w:pStyle w:val="12"/>
            </w:pPr>
          </w:p>
        </w:tc>
        <w:tc>
          <w:tcPr>
            <w:tcW w:w="2551" w:type="dxa"/>
            <w:vAlign w:val="center"/>
          </w:tcPr>
          <w:p>
            <w:pPr>
              <w:pStyle w:val="12"/>
            </w:pPr>
            <w:r>
              <w:t>24000.00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24000.00</w:t>
            </w:r>
          </w:p>
        </w:tc>
        <w:tc>
          <w:tcPr>
            <w:tcW w:w="2551" w:type="dxa"/>
            <w:vAlign w:val="center"/>
          </w:tcPr>
          <w:p>
            <w:pPr>
              <w:pStyle w:val="12"/>
            </w:pPr>
          </w:p>
        </w:tc>
        <w:tc>
          <w:tcPr>
            <w:tcW w:w="2551" w:type="dxa"/>
            <w:vAlign w:val="center"/>
          </w:tcPr>
          <w:p>
            <w:pPr>
              <w:pStyle w:val="12"/>
            </w:pPr>
            <w:r>
              <w:t>24000.00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215</w:t>
            </w:r>
          </w:p>
        </w:tc>
        <w:tc>
          <w:tcPr>
            <w:tcW w:w="4535" w:type="dxa"/>
            <w:vAlign w:val="center"/>
          </w:tcPr>
          <w:p>
            <w:pPr>
              <w:pStyle w:val="13"/>
            </w:pPr>
            <w:r>
              <w:t>资源勘探工业信息等支出</w:t>
            </w:r>
          </w:p>
        </w:tc>
        <w:tc>
          <w:tcPr>
            <w:tcW w:w="2551" w:type="dxa"/>
            <w:vAlign w:val="center"/>
          </w:tcPr>
          <w:p>
            <w:pPr>
              <w:pStyle w:val="12"/>
            </w:pPr>
            <w:r>
              <w:t>9633545.76</w:t>
            </w:r>
          </w:p>
        </w:tc>
        <w:tc>
          <w:tcPr>
            <w:tcW w:w="2551" w:type="dxa"/>
            <w:vAlign w:val="center"/>
          </w:tcPr>
          <w:p>
            <w:pPr>
              <w:pStyle w:val="12"/>
            </w:pPr>
            <w:r>
              <w:t>6239245.76</w:t>
            </w:r>
          </w:p>
        </w:tc>
        <w:tc>
          <w:tcPr>
            <w:tcW w:w="2551" w:type="dxa"/>
            <w:vAlign w:val="center"/>
          </w:tcPr>
          <w:p>
            <w:pPr>
              <w:pStyle w:val="12"/>
            </w:pPr>
            <w:r>
              <w:t>3394300.00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21505</w:t>
            </w:r>
          </w:p>
        </w:tc>
        <w:tc>
          <w:tcPr>
            <w:tcW w:w="4535" w:type="dxa"/>
            <w:vAlign w:val="center"/>
          </w:tcPr>
          <w:p>
            <w:pPr>
              <w:pStyle w:val="13"/>
            </w:pPr>
            <w:r>
              <w:t>工业和信息产业</w:t>
            </w:r>
          </w:p>
        </w:tc>
        <w:tc>
          <w:tcPr>
            <w:tcW w:w="2551" w:type="dxa"/>
            <w:vAlign w:val="center"/>
          </w:tcPr>
          <w:p>
            <w:pPr>
              <w:pStyle w:val="12"/>
            </w:pPr>
            <w:r>
              <w:t>1316300.00</w:t>
            </w:r>
          </w:p>
        </w:tc>
        <w:tc>
          <w:tcPr>
            <w:tcW w:w="2551" w:type="dxa"/>
            <w:vAlign w:val="center"/>
          </w:tcPr>
          <w:p>
            <w:pPr>
              <w:pStyle w:val="12"/>
            </w:pPr>
          </w:p>
        </w:tc>
        <w:tc>
          <w:tcPr>
            <w:tcW w:w="2551" w:type="dxa"/>
            <w:vAlign w:val="center"/>
          </w:tcPr>
          <w:p>
            <w:pPr>
              <w:pStyle w:val="12"/>
            </w:pPr>
            <w:r>
              <w:t>1316300.00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2150517</w:t>
            </w:r>
          </w:p>
        </w:tc>
        <w:tc>
          <w:tcPr>
            <w:tcW w:w="4535" w:type="dxa"/>
            <w:vAlign w:val="center"/>
          </w:tcPr>
          <w:p>
            <w:pPr>
              <w:pStyle w:val="13"/>
            </w:pPr>
            <w:r>
              <w:t>产业发展</w:t>
            </w:r>
          </w:p>
        </w:tc>
        <w:tc>
          <w:tcPr>
            <w:tcW w:w="2551" w:type="dxa"/>
            <w:vAlign w:val="center"/>
          </w:tcPr>
          <w:p>
            <w:pPr>
              <w:pStyle w:val="12"/>
            </w:pPr>
            <w:r>
              <w:t>1316300.00</w:t>
            </w:r>
          </w:p>
        </w:tc>
        <w:tc>
          <w:tcPr>
            <w:tcW w:w="2551" w:type="dxa"/>
            <w:vAlign w:val="center"/>
          </w:tcPr>
          <w:p>
            <w:pPr>
              <w:pStyle w:val="12"/>
            </w:pPr>
          </w:p>
        </w:tc>
        <w:tc>
          <w:tcPr>
            <w:tcW w:w="2551" w:type="dxa"/>
            <w:vAlign w:val="center"/>
          </w:tcPr>
          <w:p>
            <w:pPr>
              <w:pStyle w:val="12"/>
            </w:pPr>
            <w:r>
              <w:t>1316300.00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21508</w:t>
            </w:r>
          </w:p>
        </w:tc>
        <w:tc>
          <w:tcPr>
            <w:tcW w:w="4535" w:type="dxa"/>
            <w:vAlign w:val="center"/>
          </w:tcPr>
          <w:p>
            <w:pPr>
              <w:pStyle w:val="13"/>
            </w:pPr>
            <w:r>
              <w:t>支持中小企业发展和管理支出</w:t>
            </w:r>
          </w:p>
        </w:tc>
        <w:tc>
          <w:tcPr>
            <w:tcW w:w="2551" w:type="dxa"/>
            <w:vAlign w:val="center"/>
          </w:tcPr>
          <w:p>
            <w:pPr>
              <w:pStyle w:val="12"/>
            </w:pPr>
            <w:r>
              <w:t>8082245.76</w:t>
            </w:r>
          </w:p>
        </w:tc>
        <w:tc>
          <w:tcPr>
            <w:tcW w:w="2551" w:type="dxa"/>
            <w:vAlign w:val="center"/>
          </w:tcPr>
          <w:p>
            <w:pPr>
              <w:pStyle w:val="12"/>
            </w:pPr>
            <w:r>
              <w:t>6239245.76</w:t>
            </w:r>
          </w:p>
        </w:tc>
        <w:tc>
          <w:tcPr>
            <w:tcW w:w="2551" w:type="dxa"/>
            <w:vAlign w:val="center"/>
          </w:tcPr>
          <w:p>
            <w:pPr>
              <w:pStyle w:val="12"/>
            </w:pPr>
            <w:r>
              <w:t>1843000.00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2150801</w:t>
            </w:r>
          </w:p>
        </w:tc>
        <w:tc>
          <w:tcPr>
            <w:tcW w:w="4535" w:type="dxa"/>
            <w:vAlign w:val="center"/>
          </w:tcPr>
          <w:p>
            <w:pPr>
              <w:pStyle w:val="13"/>
            </w:pPr>
            <w:r>
              <w:t>行政运行</w:t>
            </w:r>
          </w:p>
        </w:tc>
        <w:tc>
          <w:tcPr>
            <w:tcW w:w="2551" w:type="dxa"/>
            <w:vAlign w:val="center"/>
          </w:tcPr>
          <w:p>
            <w:pPr>
              <w:pStyle w:val="12"/>
            </w:pPr>
            <w:r>
              <w:t>6239245.76</w:t>
            </w:r>
          </w:p>
        </w:tc>
        <w:tc>
          <w:tcPr>
            <w:tcW w:w="2551" w:type="dxa"/>
            <w:vAlign w:val="center"/>
          </w:tcPr>
          <w:p>
            <w:pPr>
              <w:pStyle w:val="12"/>
            </w:pPr>
            <w:r>
              <w:t>6239245.76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2150802</w:t>
            </w:r>
          </w:p>
        </w:tc>
        <w:tc>
          <w:tcPr>
            <w:tcW w:w="4535" w:type="dxa"/>
            <w:vAlign w:val="center"/>
          </w:tcPr>
          <w:p>
            <w:pPr>
              <w:pStyle w:val="13"/>
            </w:pPr>
            <w:r>
              <w:t>一般行政管理事务</w:t>
            </w:r>
          </w:p>
        </w:tc>
        <w:tc>
          <w:tcPr>
            <w:tcW w:w="2551" w:type="dxa"/>
            <w:vAlign w:val="center"/>
          </w:tcPr>
          <w:p>
            <w:pPr>
              <w:pStyle w:val="12"/>
            </w:pPr>
            <w:r>
              <w:t>80000.00</w:t>
            </w:r>
          </w:p>
        </w:tc>
        <w:tc>
          <w:tcPr>
            <w:tcW w:w="2551" w:type="dxa"/>
            <w:vAlign w:val="center"/>
          </w:tcPr>
          <w:p>
            <w:pPr>
              <w:pStyle w:val="12"/>
            </w:pPr>
          </w:p>
        </w:tc>
        <w:tc>
          <w:tcPr>
            <w:tcW w:w="2551" w:type="dxa"/>
            <w:vAlign w:val="center"/>
          </w:tcPr>
          <w:p>
            <w:pPr>
              <w:pStyle w:val="12"/>
            </w:pPr>
            <w:r>
              <w:t>80000.00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2150805</w:t>
            </w:r>
          </w:p>
        </w:tc>
        <w:tc>
          <w:tcPr>
            <w:tcW w:w="4535" w:type="dxa"/>
            <w:vAlign w:val="center"/>
          </w:tcPr>
          <w:p>
            <w:pPr>
              <w:pStyle w:val="13"/>
            </w:pPr>
            <w:r>
              <w:t>中小企业发展专项</w:t>
            </w:r>
          </w:p>
        </w:tc>
        <w:tc>
          <w:tcPr>
            <w:tcW w:w="2551" w:type="dxa"/>
            <w:vAlign w:val="center"/>
          </w:tcPr>
          <w:p>
            <w:pPr>
              <w:pStyle w:val="12"/>
            </w:pPr>
            <w:r>
              <w:t>1023000.00</w:t>
            </w:r>
          </w:p>
        </w:tc>
        <w:tc>
          <w:tcPr>
            <w:tcW w:w="2551" w:type="dxa"/>
            <w:vAlign w:val="center"/>
          </w:tcPr>
          <w:p>
            <w:pPr>
              <w:pStyle w:val="12"/>
            </w:pPr>
          </w:p>
        </w:tc>
        <w:tc>
          <w:tcPr>
            <w:tcW w:w="2551" w:type="dxa"/>
            <w:vAlign w:val="center"/>
          </w:tcPr>
          <w:p>
            <w:pPr>
              <w:pStyle w:val="12"/>
            </w:pPr>
            <w:r>
              <w:t>1023000.00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2150899</w:t>
            </w:r>
          </w:p>
        </w:tc>
        <w:tc>
          <w:tcPr>
            <w:tcW w:w="4535" w:type="dxa"/>
            <w:vAlign w:val="center"/>
          </w:tcPr>
          <w:p>
            <w:pPr>
              <w:pStyle w:val="13"/>
            </w:pPr>
            <w:r>
              <w:t>其他支持中小企业发展和管理支出</w:t>
            </w:r>
          </w:p>
        </w:tc>
        <w:tc>
          <w:tcPr>
            <w:tcW w:w="2551" w:type="dxa"/>
            <w:vAlign w:val="center"/>
          </w:tcPr>
          <w:p>
            <w:pPr>
              <w:pStyle w:val="12"/>
            </w:pPr>
            <w:r>
              <w:t>740000.00</w:t>
            </w:r>
          </w:p>
        </w:tc>
        <w:tc>
          <w:tcPr>
            <w:tcW w:w="2551" w:type="dxa"/>
            <w:vAlign w:val="center"/>
          </w:tcPr>
          <w:p>
            <w:pPr>
              <w:pStyle w:val="12"/>
            </w:pPr>
          </w:p>
        </w:tc>
        <w:tc>
          <w:tcPr>
            <w:tcW w:w="2551" w:type="dxa"/>
            <w:vAlign w:val="center"/>
          </w:tcPr>
          <w:p>
            <w:pPr>
              <w:pStyle w:val="12"/>
            </w:pPr>
            <w:r>
              <w:t>740000.00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21599</w:t>
            </w:r>
          </w:p>
        </w:tc>
        <w:tc>
          <w:tcPr>
            <w:tcW w:w="4535" w:type="dxa"/>
            <w:vAlign w:val="center"/>
          </w:tcPr>
          <w:p>
            <w:pPr>
              <w:pStyle w:val="13"/>
            </w:pPr>
            <w:r>
              <w:t>其他资源勘探工业信息等支出</w:t>
            </w:r>
          </w:p>
        </w:tc>
        <w:tc>
          <w:tcPr>
            <w:tcW w:w="2551" w:type="dxa"/>
            <w:vAlign w:val="center"/>
          </w:tcPr>
          <w:p>
            <w:pPr>
              <w:pStyle w:val="12"/>
            </w:pPr>
            <w:r>
              <w:t>235000.00</w:t>
            </w:r>
          </w:p>
        </w:tc>
        <w:tc>
          <w:tcPr>
            <w:tcW w:w="2551" w:type="dxa"/>
            <w:vAlign w:val="center"/>
          </w:tcPr>
          <w:p>
            <w:pPr>
              <w:pStyle w:val="12"/>
            </w:pPr>
          </w:p>
        </w:tc>
        <w:tc>
          <w:tcPr>
            <w:tcW w:w="2551" w:type="dxa"/>
            <w:vAlign w:val="center"/>
          </w:tcPr>
          <w:p>
            <w:pPr>
              <w:pStyle w:val="12"/>
            </w:pPr>
            <w:r>
              <w:t>235000.00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2159999</w:t>
            </w:r>
          </w:p>
        </w:tc>
        <w:tc>
          <w:tcPr>
            <w:tcW w:w="4535" w:type="dxa"/>
            <w:vAlign w:val="center"/>
          </w:tcPr>
          <w:p>
            <w:pPr>
              <w:pStyle w:val="13"/>
            </w:pPr>
            <w:r>
              <w:t>其他资源勘探工业信息等支出</w:t>
            </w:r>
          </w:p>
        </w:tc>
        <w:tc>
          <w:tcPr>
            <w:tcW w:w="2551" w:type="dxa"/>
            <w:vAlign w:val="center"/>
          </w:tcPr>
          <w:p>
            <w:pPr>
              <w:pStyle w:val="12"/>
            </w:pPr>
            <w:r>
              <w:t>235000.00</w:t>
            </w:r>
          </w:p>
        </w:tc>
        <w:tc>
          <w:tcPr>
            <w:tcW w:w="2551" w:type="dxa"/>
            <w:vAlign w:val="center"/>
          </w:tcPr>
          <w:p>
            <w:pPr>
              <w:pStyle w:val="12"/>
            </w:pPr>
          </w:p>
        </w:tc>
        <w:tc>
          <w:tcPr>
            <w:tcW w:w="2551" w:type="dxa"/>
            <w:vAlign w:val="center"/>
          </w:tcPr>
          <w:p>
            <w:pPr>
              <w:pStyle w:val="12"/>
            </w:pPr>
            <w:r>
              <w:t>235000.00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436玉田县工业和信息化局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6239245.76</w:t>
            </w:r>
          </w:p>
        </w:tc>
        <w:tc>
          <w:tcPr>
            <w:tcW w:w="2551" w:type="dxa"/>
            <w:vAlign w:val="center"/>
          </w:tcPr>
          <w:p>
            <w:pPr>
              <w:pStyle w:val="16"/>
            </w:pPr>
            <w:r>
              <w:t>5776136.96</w:t>
            </w:r>
          </w:p>
        </w:tc>
        <w:tc>
          <w:tcPr>
            <w:tcW w:w="2551" w:type="dxa"/>
            <w:vAlign w:val="center"/>
          </w:tcPr>
          <w:p>
            <w:pPr>
              <w:pStyle w:val="16"/>
            </w:pPr>
            <w:r>
              <w:t>463108.80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3866576.96</w:t>
            </w:r>
          </w:p>
        </w:tc>
        <w:tc>
          <w:tcPr>
            <w:tcW w:w="2551" w:type="dxa"/>
            <w:vAlign w:val="center"/>
          </w:tcPr>
          <w:p>
            <w:pPr>
              <w:pStyle w:val="12"/>
            </w:pPr>
            <w:r>
              <w:t>3866576.96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1078186.50</w:t>
            </w:r>
          </w:p>
        </w:tc>
        <w:tc>
          <w:tcPr>
            <w:tcW w:w="2551" w:type="dxa"/>
            <w:vAlign w:val="center"/>
          </w:tcPr>
          <w:p>
            <w:pPr>
              <w:pStyle w:val="12"/>
            </w:pPr>
            <w:r>
              <w:t>1078186.50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296400.00</w:t>
            </w:r>
          </w:p>
        </w:tc>
        <w:tc>
          <w:tcPr>
            <w:tcW w:w="2551" w:type="dxa"/>
            <w:vAlign w:val="center"/>
          </w:tcPr>
          <w:p>
            <w:pPr>
              <w:pStyle w:val="12"/>
            </w:pPr>
            <w:r>
              <w:t>296400.00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103257.00</w:t>
            </w:r>
          </w:p>
        </w:tc>
        <w:tc>
          <w:tcPr>
            <w:tcW w:w="2551" w:type="dxa"/>
            <w:vAlign w:val="center"/>
          </w:tcPr>
          <w:p>
            <w:pPr>
              <w:pStyle w:val="12"/>
            </w:pPr>
            <w:r>
              <w:t>103257.00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612701.86</w:t>
            </w:r>
          </w:p>
        </w:tc>
        <w:tc>
          <w:tcPr>
            <w:tcW w:w="2551" w:type="dxa"/>
            <w:vAlign w:val="center"/>
          </w:tcPr>
          <w:p>
            <w:pPr>
              <w:pStyle w:val="12"/>
            </w:pPr>
            <w:r>
              <w:t>612701.86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311148.46</w:t>
            </w:r>
          </w:p>
        </w:tc>
        <w:tc>
          <w:tcPr>
            <w:tcW w:w="2551" w:type="dxa"/>
            <w:vAlign w:val="center"/>
          </w:tcPr>
          <w:p>
            <w:pPr>
              <w:pStyle w:val="12"/>
            </w:pPr>
            <w:r>
              <w:t>311148.46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642828.73</w:t>
            </w:r>
          </w:p>
        </w:tc>
        <w:tc>
          <w:tcPr>
            <w:tcW w:w="2551" w:type="dxa"/>
            <w:vAlign w:val="center"/>
          </w:tcPr>
          <w:p>
            <w:pPr>
              <w:pStyle w:val="12"/>
            </w:pPr>
            <w:r>
              <w:t>642828.73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139381.91</w:t>
            </w:r>
          </w:p>
        </w:tc>
        <w:tc>
          <w:tcPr>
            <w:tcW w:w="2551" w:type="dxa"/>
            <w:vAlign w:val="center"/>
          </w:tcPr>
          <w:p>
            <w:pPr>
              <w:pStyle w:val="12"/>
            </w:pPr>
            <w:r>
              <w:t>139381.91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34845.48</w:t>
            </w:r>
          </w:p>
        </w:tc>
        <w:tc>
          <w:tcPr>
            <w:tcW w:w="2551" w:type="dxa"/>
            <w:vAlign w:val="center"/>
          </w:tcPr>
          <w:p>
            <w:pPr>
              <w:pStyle w:val="12"/>
            </w:pPr>
            <w:r>
              <w:t>34845.48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241484.02</w:t>
            </w:r>
          </w:p>
        </w:tc>
        <w:tc>
          <w:tcPr>
            <w:tcW w:w="2551" w:type="dxa"/>
            <w:vAlign w:val="center"/>
          </w:tcPr>
          <w:p>
            <w:pPr>
              <w:pStyle w:val="12"/>
            </w:pPr>
            <w:r>
              <w:t>241484.02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406343.00</w:t>
            </w:r>
          </w:p>
        </w:tc>
        <w:tc>
          <w:tcPr>
            <w:tcW w:w="2551" w:type="dxa"/>
            <w:vAlign w:val="center"/>
          </w:tcPr>
          <w:p>
            <w:pPr>
              <w:pStyle w:val="12"/>
            </w:pPr>
            <w:r>
              <w:t>406343.00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463108.80</w:t>
            </w:r>
          </w:p>
        </w:tc>
        <w:tc>
          <w:tcPr>
            <w:tcW w:w="2551" w:type="dxa"/>
            <w:vAlign w:val="center"/>
          </w:tcPr>
          <w:p>
            <w:pPr>
              <w:pStyle w:val="12"/>
            </w:pPr>
          </w:p>
        </w:tc>
        <w:tc>
          <w:tcPr>
            <w:tcW w:w="2551" w:type="dxa"/>
            <w:vAlign w:val="center"/>
          </w:tcPr>
          <w:p>
            <w:pPr>
              <w:pStyle w:val="12"/>
            </w:pPr>
            <w:r>
              <w:t>463108.80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11500.00</w:t>
            </w:r>
          </w:p>
        </w:tc>
        <w:tc>
          <w:tcPr>
            <w:tcW w:w="2551" w:type="dxa"/>
            <w:vAlign w:val="center"/>
          </w:tcPr>
          <w:p>
            <w:pPr>
              <w:pStyle w:val="12"/>
            </w:pPr>
          </w:p>
        </w:tc>
        <w:tc>
          <w:tcPr>
            <w:tcW w:w="2551" w:type="dxa"/>
            <w:vAlign w:val="center"/>
          </w:tcPr>
          <w:p>
            <w:pPr>
              <w:pStyle w:val="12"/>
            </w:pPr>
            <w:r>
              <w:t>11500.00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4600.00</w:t>
            </w:r>
          </w:p>
        </w:tc>
        <w:tc>
          <w:tcPr>
            <w:tcW w:w="2551" w:type="dxa"/>
            <w:vAlign w:val="center"/>
          </w:tcPr>
          <w:p>
            <w:pPr>
              <w:pStyle w:val="12"/>
            </w:pPr>
          </w:p>
        </w:tc>
        <w:tc>
          <w:tcPr>
            <w:tcW w:w="2551" w:type="dxa"/>
            <w:vAlign w:val="center"/>
          </w:tcPr>
          <w:p>
            <w:pPr>
              <w:pStyle w:val="12"/>
            </w:pPr>
            <w:r>
              <w:t>4600.00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35376.00</w:t>
            </w:r>
          </w:p>
        </w:tc>
        <w:tc>
          <w:tcPr>
            <w:tcW w:w="2551" w:type="dxa"/>
            <w:vAlign w:val="center"/>
          </w:tcPr>
          <w:p>
            <w:pPr>
              <w:pStyle w:val="12"/>
            </w:pPr>
          </w:p>
        </w:tc>
        <w:tc>
          <w:tcPr>
            <w:tcW w:w="2551" w:type="dxa"/>
            <w:vAlign w:val="center"/>
          </w:tcPr>
          <w:p>
            <w:pPr>
              <w:pStyle w:val="12"/>
            </w:pPr>
            <w:r>
              <w:t>35376.00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43982.80</w:t>
            </w:r>
          </w:p>
        </w:tc>
        <w:tc>
          <w:tcPr>
            <w:tcW w:w="2551" w:type="dxa"/>
            <w:vAlign w:val="center"/>
          </w:tcPr>
          <w:p>
            <w:pPr>
              <w:pStyle w:val="12"/>
            </w:pPr>
          </w:p>
        </w:tc>
        <w:tc>
          <w:tcPr>
            <w:tcW w:w="2551" w:type="dxa"/>
            <w:vAlign w:val="center"/>
          </w:tcPr>
          <w:p>
            <w:pPr>
              <w:pStyle w:val="12"/>
            </w:pPr>
            <w:r>
              <w:t>43982.80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11500.00</w:t>
            </w:r>
          </w:p>
        </w:tc>
        <w:tc>
          <w:tcPr>
            <w:tcW w:w="2551" w:type="dxa"/>
            <w:vAlign w:val="center"/>
          </w:tcPr>
          <w:p>
            <w:pPr>
              <w:pStyle w:val="12"/>
            </w:pPr>
          </w:p>
        </w:tc>
        <w:tc>
          <w:tcPr>
            <w:tcW w:w="2551" w:type="dxa"/>
            <w:vAlign w:val="center"/>
          </w:tcPr>
          <w:p>
            <w:pPr>
              <w:pStyle w:val="12"/>
            </w:pPr>
            <w:r>
              <w:t>11500.00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1150.00</w:t>
            </w:r>
          </w:p>
        </w:tc>
        <w:tc>
          <w:tcPr>
            <w:tcW w:w="2551" w:type="dxa"/>
            <w:vAlign w:val="center"/>
          </w:tcPr>
          <w:p>
            <w:pPr>
              <w:pStyle w:val="12"/>
            </w:pPr>
          </w:p>
        </w:tc>
        <w:tc>
          <w:tcPr>
            <w:tcW w:w="2551" w:type="dxa"/>
            <w:vAlign w:val="center"/>
          </w:tcPr>
          <w:p>
            <w:pPr>
              <w:pStyle w:val="12"/>
            </w:pPr>
            <w:r>
              <w:t>1150.00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30000.00</w:t>
            </w:r>
          </w:p>
        </w:tc>
        <w:tc>
          <w:tcPr>
            <w:tcW w:w="2551" w:type="dxa"/>
            <w:vAlign w:val="center"/>
          </w:tcPr>
          <w:p>
            <w:pPr>
              <w:pStyle w:val="12"/>
            </w:pPr>
          </w:p>
        </w:tc>
        <w:tc>
          <w:tcPr>
            <w:tcW w:w="2551" w:type="dxa"/>
            <w:vAlign w:val="center"/>
          </w:tcPr>
          <w:p>
            <w:pPr>
              <w:pStyle w:val="12"/>
            </w:pPr>
            <w:r>
              <w:t>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18400.00</w:t>
            </w:r>
          </w:p>
        </w:tc>
        <w:tc>
          <w:tcPr>
            <w:tcW w:w="2551" w:type="dxa"/>
            <w:vAlign w:val="center"/>
          </w:tcPr>
          <w:p>
            <w:pPr>
              <w:pStyle w:val="12"/>
            </w:pPr>
          </w:p>
        </w:tc>
        <w:tc>
          <w:tcPr>
            <w:tcW w:w="2551" w:type="dxa"/>
            <w:vAlign w:val="center"/>
          </w:tcPr>
          <w:p>
            <w:pPr>
              <w:pStyle w:val="12"/>
            </w:pPr>
            <w:r>
              <w:t>18400.00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23000.00</w:t>
            </w:r>
          </w:p>
        </w:tc>
        <w:tc>
          <w:tcPr>
            <w:tcW w:w="2551" w:type="dxa"/>
            <w:vAlign w:val="center"/>
          </w:tcPr>
          <w:p>
            <w:pPr>
              <w:pStyle w:val="12"/>
            </w:pPr>
          </w:p>
        </w:tc>
        <w:tc>
          <w:tcPr>
            <w:tcW w:w="2551" w:type="dxa"/>
            <w:vAlign w:val="center"/>
          </w:tcPr>
          <w:p>
            <w:pPr>
              <w:pStyle w:val="12"/>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46000.00</w:t>
            </w:r>
          </w:p>
        </w:tc>
        <w:tc>
          <w:tcPr>
            <w:tcW w:w="2551" w:type="dxa"/>
            <w:vAlign w:val="center"/>
          </w:tcPr>
          <w:p>
            <w:pPr>
              <w:pStyle w:val="12"/>
            </w:pPr>
          </w:p>
        </w:tc>
        <w:tc>
          <w:tcPr>
            <w:tcW w:w="2551" w:type="dxa"/>
            <w:vAlign w:val="center"/>
          </w:tcPr>
          <w:p>
            <w:pPr>
              <w:pStyle w:val="12"/>
            </w:pPr>
            <w:r>
              <w:t>46000.00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54600.00</w:t>
            </w:r>
          </w:p>
        </w:tc>
        <w:tc>
          <w:tcPr>
            <w:tcW w:w="2551" w:type="dxa"/>
            <w:vAlign w:val="center"/>
          </w:tcPr>
          <w:p>
            <w:pPr>
              <w:pStyle w:val="12"/>
            </w:pPr>
          </w:p>
        </w:tc>
        <w:tc>
          <w:tcPr>
            <w:tcW w:w="2551" w:type="dxa"/>
            <w:vAlign w:val="center"/>
          </w:tcPr>
          <w:p>
            <w:pPr>
              <w:pStyle w:val="12"/>
            </w:pPr>
            <w:r>
              <w:t>54600.00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183000.00</w:t>
            </w:r>
          </w:p>
        </w:tc>
        <w:tc>
          <w:tcPr>
            <w:tcW w:w="2551" w:type="dxa"/>
            <w:vAlign w:val="center"/>
          </w:tcPr>
          <w:p>
            <w:pPr>
              <w:pStyle w:val="12"/>
            </w:pPr>
          </w:p>
        </w:tc>
        <w:tc>
          <w:tcPr>
            <w:tcW w:w="2551" w:type="dxa"/>
            <w:vAlign w:val="center"/>
          </w:tcPr>
          <w:p>
            <w:pPr>
              <w:pStyle w:val="12"/>
            </w:pPr>
            <w:r>
              <w:t>183000.00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1909560.00</w:t>
            </w:r>
          </w:p>
        </w:tc>
        <w:tc>
          <w:tcPr>
            <w:tcW w:w="2551" w:type="dxa"/>
            <w:vAlign w:val="center"/>
          </w:tcPr>
          <w:p>
            <w:pPr>
              <w:pStyle w:val="12"/>
            </w:pPr>
            <w:r>
              <w:t>1909560.00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497385.00</w:t>
            </w:r>
          </w:p>
        </w:tc>
        <w:tc>
          <w:tcPr>
            <w:tcW w:w="2551" w:type="dxa"/>
            <w:vAlign w:val="center"/>
          </w:tcPr>
          <w:p>
            <w:pPr>
              <w:pStyle w:val="12"/>
            </w:pPr>
            <w:r>
              <w:t>497385.00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1291815.00</w:t>
            </w:r>
          </w:p>
        </w:tc>
        <w:tc>
          <w:tcPr>
            <w:tcW w:w="2551" w:type="dxa"/>
            <w:vAlign w:val="center"/>
          </w:tcPr>
          <w:p>
            <w:pPr>
              <w:pStyle w:val="12"/>
            </w:pPr>
            <w:r>
              <w:t>1291815.00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120120.00</w:t>
            </w:r>
          </w:p>
        </w:tc>
        <w:tc>
          <w:tcPr>
            <w:tcW w:w="2551" w:type="dxa"/>
            <w:vAlign w:val="center"/>
          </w:tcPr>
          <w:p>
            <w:pPr>
              <w:pStyle w:val="12"/>
            </w:pPr>
            <w:r>
              <w:t>120120.00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240.00</w:t>
            </w:r>
          </w:p>
        </w:tc>
        <w:tc>
          <w:tcPr>
            <w:tcW w:w="2551" w:type="dxa"/>
            <w:vAlign w:val="center"/>
          </w:tcPr>
          <w:p>
            <w:pPr>
              <w:pStyle w:val="12"/>
            </w:pPr>
            <w:r>
              <w:t>240.00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436玉田县工业和信息化局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436玉田县工业和信息化局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436玉田县工业和信息化局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46000.00</w:t>
            </w:r>
          </w:p>
        </w:tc>
        <w:tc>
          <w:tcPr>
            <w:tcW w:w="2381" w:type="dxa"/>
            <w:vAlign w:val="center"/>
          </w:tcPr>
          <w:p>
            <w:pPr>
              <w:pStyle w:val="16"/>
            </w:pPr>
            <w:r>
              <w:t>46000.00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46000.00</w:t>
            </w:r>
          </w:p>
        </w:tc>
        <w:tc>
          <w:tcPr>
            <w:tcW w:w="2381" w:type="dxa"/>
            <w:vAlign w:val="center"/>
          </w:tcPr>
          <w:p>
            <w:pPr>
              <w:pStyle w:val="12"/>
            </w:pPr>
            <w:r>
              <w:t>46000.00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46000.00</w:t>
            </w:r>
          </w:p>
        </w:tc>
        <w:tc>
          <w:tcPr>
            <w:tcW w:w="2381" w:type="dxa"/>
            <w:vAlign w:val="center"/>
          </w:tcPr>
          <w:p>
            <w:pPr>
              <w:pStyle w:val="12"/>
            </w:pPr>
            <w:r>
              <w:t>46000.00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46000.00</w:t>
            </w:r>
          </w:p>
        </w:tc>
        <w:tc>
          <w:tcPr>
            <w:tcW w:w="2381" w:type="dxa"/>
            <w:vAlign w:val="center"/>
          </w:tcPr>
          <w:p>
            <w:pPr>
              <w:pStyle w:val="12"/>
            </w:pPr>
            <w:r>
              <w:t>46000.00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玉田县工业和信息化局2025年部门预算信息公开情况说明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玉田县工业和信息化局2025年部门预算信息公开情况说明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按照《中华人民共和国预算法》、《地方预决算公开操作规程》和《关于进一步推进预算公开工作的实施意见》规定，现将玉田县工业和信息化局2025年部门预算公开如下：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（一）提出全县新型工业化发展战略和政策，协调解决新型工业化进程中的重大问题，拟订并组织实施全县工业的发展规划，推进产业结构战略性调整和优化升级，推进信息化和工业化融合。</w:t>
      </w:r>
    </w:p>
    <w:p>
      <w:pPr>
        <w:pStyle w:val="18"/>
      </w:pPr>
      <w:r>
        <w:t>（二）制订并组织实施全县工业行业规划、计划和产业政策，提出优化产业布局、结构的政策建议，推进现代产业体系建设，起草规范性文件，组织实施行业技术规范和标准，指导行业质量管理工作。</w:t>
      </w:r>
    </w:p>
    <w:p>
      <w:pPr>
        <w:pStyle w:val="18"/>
      </w:pPr>
      <w:r>
        <w:t>（三）监测分析全县工业运行态势，统计并发布相关信息，进行预测预警和信息引导；协调解决行业运行发展中的有关问题并提出政策建议。</w:t>
      </w:r>
    </w:p>
    <w:p>
      <w:pPr>
        <w:pStyle w:val="18"/>
      </w:pPr>
      <w:r>
        <w:t>（四）负责提出全县工业技术改造投资规模和方向（含利用外资和境外投资）、国家和省、市、县财政性建设资金安排的意见，按照规定权限，推进县规划内和年度计划规模内工业企业技术改造投资项目实施，并对上述工业技术改造投资项目招投标活动实施监督。</w:t>
      </w:r>
    </w:p>
    <w:p>
      <w:pPr>
        <w:pStyle w:val="18"/>
      </w:pPr>
      <w:r>
        <w:t>（五）负责对全县中小企业和民营经济促进工作进行指导、综合协调和监督检查，会同有关部门拟订促进全县中小企业发展和民营经济发展的相关政策和措施并组织实施，协调解决有关重大问题。</w:t>
      </w:r>
    </w:p>
    <w:p>
      <w:pPr>
        <w:pStyle w:val="18"/>
      </w:pPr>
      <w:r>
        <w:t>（六）贯彻落实国家政策和标准，拟订高技术产业中涉及生物医药、新材料、信息产业等规划并组织实施；指导行业技术创新和技术进步，以先进适用技术改造提升传统产业；推进实施有关国家和省、市、县科技重大专项，推进相关科研成果产业化，推动全县软件业、信息服务业和新兴产业发展。</w:t>
      </w:r>
    </w:p>
    <w:p>
      <w:pPr>
        <w:pStyle w:val="18"/>
      </w:pPr>
      <w:r>
        <w:t>（七）负责全县振兴装备制造业的组织协调，贯彻执行国家重大技术装备发展和自主创新规划、政策，依托国家和省、市、县重点工程建设协调有关重大专项的实施，推进重大技术装备国产化，指导引进重大技术装备的消化创新。</w:t>
      </w:r>
    </w:p>
    <w:p>
      <w:pPr>
        <w:pStyle w:val="18"/>
      </w:pPr>
      <w:r>
        <w:t>（八）拟订并组织实施全县工业能源节约和资源综合利用促进政策，参与拟订能源节约和资源综合利用促进规划，组织协调相关重大示范工程和新产品、新技术、新设备、新材料的推广应用。</w:t>
      </w:r>
    </w:p>
    <w:p>
      <w:pPr>
        <w:pStyle w:val="18"/>
      </w:pPr>
      <w:r>
        <w:t>（九）推进全县工业体制改革和管理创新，提高行业综合素质和核心竞争力，负责民爆行业生产流通的监督管理和安全生产工作。</w:t>
      </w:r>
    </w:p>
    <w:p>
      <w:pPr>
        <w:pStyle w:val="18"/>
      </w:pPr>
      <w:r>
        <w:t>（十）负责编制与实施全县信息化规划，统筹推进全县信息化工作，协调信息化建设中的重大问题，协调推进重大信息化工程和信息技术在经济社会各领域应用，指导促进信息消费；指导协调全县电子政务建设，提出信息化专项资金安排建议，指导协调通讯业发展；配合“智慧唐山”建设项目，统筹全县数据资源的整合、共享，推进社会经济各领域大数据开放应用，推动大数据同实体经济深度融合，推动数据产业化、产业数据化，推动构建以数据为关键要素的数字经济。</w:t>
      </w:r>
    </w:p>
    <w:p>
      <w:pPr>
        <w:pStyle w:val="18"/>
      </w:pPr>
      <w:r>
        <w:t>（十一）开展工业、中小企业的对外合作与交流。</w:t>
      </w:r>
    </w:p>
    <w:p>
      <w:pPr>
        <w:pStyle w:val="18"/>
      </w:pPr>
      <w:r>
        <w:t>（十二）承担履行《禁止化学武器公约》的组织协调工作。</w:t>
      </w:r>
    </w:p>
    <w:p>
      <w:pPr>
        <w:pStyle w:val="18"/>
      </w:pPr>
      <w:r>
        <w:t>（十三）承担盐业行业管理工作。</w:t>
      </w:r>
    </w:p>
    <w:p>
      <w:pPr>
        <w:pStyle w:val="18"/>
      </w:pPr>
      <w:r>
        <w:t>（十四）完成县委、县政府交办的其他任务。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玉田县工业和信息化局本级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按照预算管理有关规定，目前部门预算的编制实行综合预算管理，即全部收入和支出都反映在预算中。玉田县工业和信息化局机关及所属事业单位的收支包含在部门预算中。</w:t>
      </w:r>
    </w:p>
    <w:p>
      <w:pPr>
        <w:pStyle w:val="19"/>
      </w:pPr>
      <w:r>
        <w:t>1、收入说明</w:t>
      </w:r>
    </w:p>
    <w:p>
      <w:pPr>
        <w:pStyle w:val="19"/>
      </w:pPr>
      <w:r>
        <w:t>反映本部门当年全部收入。2025年预算收入9657545.76元，其中：一般公共预算收入9657545.76元，基金预算收入0.00元，国有资本经营预算收入0.00元，财政专户核拨收入0.00元，单位资金收入0.00万元，上年结转结余0.00万元。</w:t>
      </w:r>
    </w:p>
    <w:p>
      <w:pPr>
        <w:pStyle w:val="19"/>
      </w:pPr>
      <w:r>
        <w:t>2、支出说明</w:t>
      </w:r>
    </w:p>
    <w:p>
      <w:pPr>
        <w:pStyle w:val="19"/>
      </w:pPr>
      <w:r>
        <w:t>收支预算总表支出栏、基本支出表、项目支出表按经济分类和支出功能分类科目编制，反映玉田县工业和信息化局年度部门预算中支出预算的总体情况。2025年支出预算9657545.76元，其中基本支出6239245.76元，包括人员经费5776136.96元和日常公用经费463108.80元；项目支出3418300.00元，主要为咨询费2万元，维稳经费6万元，新增规上企业工作经费10万元，环保驻企补贴及办公费4万元，产业发展能力提升（企业家队伍建设）专项经费60万元，2025年原玉螺水泥有限公司职工医疗保险费23.5万元，冀财建【2024】270号提前下达2025年工业设计中心奖励、企业购买工业设计服务和设计成果转化补助69.83万元，冀财建【2024】269号提前下达2025年省级中小企业发展专项资金102.3万元，冀财建【2024】270号县域特色产业群“领跑者”企业培育经费61.8万元。</w:t>
      </w:r>
    </w:p>
    <w:p>
      <w:pPr>
        <w:pStyle w:val="19"/>
      </w:pPr>
    </w:p>
    <w:p>
      <w:pPr>
        <w:pStyle w:val="19"/>
      </w:pPr>
      <w:r>
        <w:t>3、比上年增减情况</w:t>
      </w:r>
    </w:p>
    <w:p>
      <w:pPr>
        <w:pStyle w:val="19"/>
        <w:rPr>
          <w:rFonts w:hint="eastAsia"/>
          <w:lang w:eastAsia="zh-CN"/>
        </w:rPr>
      </w:pPr>
      <w:r>
        <w:t>2025年预算收支安排9657545.76元，较2024年预算减少18439187.97元，其中：基本支出增加410712.03元，主要为基本工资107.81865万元，行政人员绩效15.168万元，事业人员绩效46.465786万元，规范津贴补贴19.512万元，在职年终一次性奖金3.1932万元，其他津贴补贴3.228万元，在职人员年度考核奖6.7689万元，离休金41.3952万元，离退休人员生活补贴69.5004万元，离退休人员特殊补贴3.84万元，离退休人员年度一次性生活补贴31.7844万元，退役扶持岗工资30.232万元，退役扶持岗保险9.7087万元，王江补发工资0.6936万元，在职人员医保26.569676万元，退休医疗保险费51.651388万元，住房公积金24.148402万元，基本养老保险31.114846万元，工伤保险1.742274万元，失业保险费1.742274万元，取暖费39.3万元，生活补助12.012万元，独生子女奖励金0.024万元，法律顾问工作经费3万元，福利费2.3万元，工会经费1.84万元，退休人员福利费7.875万元，离休干部特需费0.15万元，离休人员福利费0.225万元，退休干部公用经费（含党建）4.2万元，退休干部特需费2.1万元，离休干部公用经费（含党建）0.15万元，公务交通补贴5.46万元，办公取暖费4.39828万元，差旅费1.15万元，培训费0.115万元，公务用车运行维护费4.6万元，办公费1.15万元，其他邮电费3.5376万元，电费0.46万元，劳务费3.6万元</w:t>
      </w:r>
      <w:r>
        <w:rPr>
          <w:rFonts w:hint="eastAsia"/>
          <w:lang w:eastAsia="zh-CN"/>
        </w:rPr>
        <w:t>。</w:t>
      </w:r>
    </w:p>
    <w:p>
      <w:pPr>
        <w:pStyle w:val="19"/>
      </w:pPr>
      <w:r>
        <w:t>项目支出减少18849900.00元，主要为咨询费2万元，维稳经费6万元，新增规上企业工作经费10万元，环保驻企补贴及办公费4万元，产业发展能力提升（企业家队伍建设）专项经费60万元，2025年原玉螺水泥有限公司职工医疗保险费23.5万元，冀财建【2024】270号提前下达2025年工业设计中心奖励、企业购买工业设计服务和设计成果转化补助69.83万元，冀财建【2024】269号提前下达2025年省级中小企业发展专项资金102.3万元，冀财建【2024】270号县域特色产业群“领跑者”企业培育经费61.8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2025年，我部门机关运行经费共计安排46</w:t>
      </w:r>
      <w:r>
        <w:rPr>
          <w:rFonts w:hint="eastAsia"/>
          <w:lang w:val="en-US" w:eastAsia="zh-CN"/>
        </w:rPr>
        <w:t>.</w:t>
      </w:r>
      <w:r>
        <w:t>31088</w:t>
      </w:r>
      <w:r>
        <w:rPr>
          <w:rFonts w:hint="eastAsia"/>
          <w:lang w:eastAsia="zh-CN"/>
        </w:rPr>
        <w:t>万</w:t>
      </w:r>
      <w:r>
        <w:t>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rPr>
          <w:rFonts w:hint="eastAsia" w:eastAsia="方正仿宋_GBK"/>
          <w:lang w:val="en-US" w:eastAsia="zh-CN"/>
        </w:rPr>
      </w:pPr>
      <w:r>
        <w:t>2025年，我部门财政拨款“三公”经费预算安排</w:t>
      </w:r>
      <w:r>
        <w:rPr>
          <w:rFonts w:hint="eastAsia"/>
          <w:lang w:val="en-US" w:eastAsia="zh-CN"/>
        </w:rPr>
        <w:t>4.6</w:t>
      </w:r>
      <w:r>
        <w:t>万元，其中因公出国（境）费0.00万元；公务用车购置及运维费</w:t>
      </w:r>
      <w:r>
        <w:rPr>
          <w:rFonts w:hint="eastAsia"/>
          <w:lang w:val="en-US" w:eastAsia="zh-CN"/>
        </w:rPr>
        <w:t>4.6</w:t>
      </w:r>
      <w:r>
        <w:t>万元（其中：公务用车购置费为0.00万元，公务用车运维费</w:t>
      </w:r>
      <w:r>
        <w:rPr>
          <w:rFonts w:hint="eastAsia"/>
          <w:lang w:val="en-US" w:eastAsia="zh-CN"/>
        </w:rPr>
        <w:t>4.6</w:t>
      </w:r>
      <w:r>
        <w:t>万元)；公务接待费0.00万元。与2024年相比增加0.00万元，增减变化的主要原因是2025年，我部门无因公出国（境）费； 公务用车购置费； 公务接待费</w:t>
      </w:r>
      <w:r>
        <w:rPr>
          <w:rFonts w:hint="eastAsia"/>
          <w:lang w:eastAsia="zh-CN"/>
        </w:rP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坚持“创新驱动、链式推进、集群发展、龙头带动、数智赋能”的总体思路，深入实施“工业强基”工程，抓创新、育龙头、促转型、优生态，围绕4+2+3产业抓发展，以产业图谱制订做实工业规划，以产业规模倍增做强工业底盘，以产业龙头带动做活产业集群，以产业生态突破做优质量效益，以产业优势提升做精优势产业，以产业需求和目标、问题、结果为导向，推进主导产业做大做强、特色产业做精做优、新兴产业增势赋能，传统产业转型提升，推动产业链创新链深度融合，加速产业基础高级化和产业链现代化，培育壮大更多百亿级产业集群，打造更多更好的中国式现代化玉田工业场景。</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（一）支持工业转型升级</w:t>
      </w:r>
    </w:p>
    <w:p>
      <w:pPr>
        <w:pStyle w:val="23"/>
      </w:pPr>
      <w:r>
        <w:t>绩效目标：采用新技术、新工艺、新材料改造提升全省传统产业水平，调整产业结构，转变经济发展方式。</w:t>
      </w:r>
    </w:p>
    <w:p>
      <w:pPr>
        <w:pStyle w:val="23"/>
      </w:pPr>
      <w:r>
        <w:t>绩效指标：工业技术改造投资增速</w:t>
      </w:r>
    </w:p>
    <w:p>
      <w:pPr>
        <w:pStyle w:val="23"/>
      </w:pPr>
      <w:r>
        <w:t>四新成果利用率</w:t>
      </w:r>
    </w:p>
    <w:p>
      <w:pPr>
        <w:pStyle w:val="23"/>
      </w:pPr>
      <w:r>
        <w:t>技改项目实施数量</w:t>
      </w:r>
    </w:p>
    <w:p>
      <w:pPr>
        <w:pStyle w:val="23"/>
      </w:pPr>
      <w:r>
        <w:t>工业技改项目管理信息系统覆盖率</w:t>
      </w:r>
    </w:p>
    <w:p>
      <w:pPr>
        <w:pStyle w:val="23"/>
      </w:pPr>
      <w:r>
        <w:t>工业强基示范项目建设数量</w:t>
      </w:r>
    </w:p>
    <w:p>
      <w:pPr>
        <w:pStyle w:val="23"/>
      </w:pPr>
      <w:r>
        <w:t>服务平台建设数量</w:t>
      </w:r>
    </w:p>
    <w:p>
      <w:pPr>
        <w:pStyle w:val="23"/>
      </w:pPr>
      <w:r>
        <w:t>（二）协调全县信息安全保障体系建设</w:t>
      </w:r>
    </w:p>
    <w:p>
      <w:pPr>
        <w:pStyle w:val="23"/>
      </w:pPr>
      <w:r>
        <w:t>绩效目标：完善工业协调推进机制，推进产业结构战略性调整和优化升级，走新型工业化道路。</w:t>
      </w:r>
    </w:p>
    <w:p>
      <w:pPr>
        <w:pStyle w:val="23"/>
      </w:pPr>
      <w:r>
        <w:t>绩效指标：十大工业基地收入占规模以上企业工业总产值的比重</w:t>
      </w:r>
    </w:p>
    <w:p>
      <w:pPr>
        <w:pStyle w:val="23"/>
      </w:pPr>
      <w:r>
        <w:t>考核完成率</w:t>
      </w:r>
    </w:p>
    <w:p>
      <w:pPr>
        <w:pStyle w:val="23"/>
      </w:pPr>
      <w:r>
        <w:t>工业增加值增长率</w:t>
      </w:r>
    </w:p>
    <w:p>
      <w:pPr>
        <w:pStyle w:val="23"/>
      </w:pPr>
      <w:r>
        <w:t>示范基地创建数量</w:t>
      </w:r>
    </w:p>
    <w:p>
      <w:pPr>
        <w:pStyle w:val="23"/>
      </w:pPr>
      <w:r>
        <w:t>（三）促进中小企业和民营经济发展</w:t>
      </w:r>
    </w:p>
    <w:p>
      <w:pPr>
        <w:pStyle w:val="23"/>
      </w:pPr>
      <w:r>
        <w:t>绩效目标：依法做好监控化学品日常监管和行政许可审批；完善工业和信息化政策法规体系建设；培育专业化人才，提升工业和信息化人才队伍水平。</w:t>
      </w:r>
    </w:p>
    <w:p>
      <w:pPr>
        <w:pStyle w:val="23"/>
      </w:pPr>
      <w:r>
        <w:t>绩效指标：专家入库数量</w:t>
      </w:r>
    </w:p>
    <w:p>
      <w:pPr>
        <w:pStyle w:val="23"/>
      </w:pPr>
      <w:r>
        <w:t>监管覆盖率</w:t>
      </w:r>
    </w:p>
    <w:p>
      <w:pPr>
        <w:pStyle w:val="23"/>
      </w:pPr>
      <w:r>
        <w:t>职业技能鉴定人数</w:t>
      </w:r>
    </w:p>
    <w:p>
      <w:pPr>
        <w:pStyle w:val="23"/>
      </w:pPr>
      <w:r>
        <w:t>培训人数</w:t>
      </w:r>
    </w:p>
    <w:p>
      <w:pPr>
        <w:pStyle w:val="23"/>
      </w:pPr>
      <w:r>
        <w:t>（四）电力行业运行监管</w:t>
      </w:r>
    </w:p>
    <w:p>
      <w:pPr>
        <w:pStyle w:val="23"/>
      </w:pPr>
      <w:r>
        <w:t>绩效目标：无线电安全保障高效、干扰查处及时、频率协调有力，保持全省优良电磁环境</w:t>
      </w:r>
    </w:p>
    <w:p>
      <w:pPr>
        <w:pStyle w:val="23"/>
      </w:pPr>
      <w:r>
        <w:t>绩效指标：无线电安全率</w:t>
      </w:r>
    </w:p>
    <w:p>
      <w:pPr>
        <w:pStyle w:val="23"/>
      </w:pPr>
      <w:r>
        <w:t>人员培训率</w:t>
      </w:r>
    </w:p>
    <w:p>
      <w:pPr>
        <w:pStyle w:val="23"/>
      </w:pPr>
      <w:r>
        <w:t>重大活动保障率</w:t>
      </w:r>
    </w:p>
    <w:p>
      <w:pPr>
        <w:pStyle w:val="23"/>
      </w:pPr>
      <w:r>
        <w:t>处置准确率</w:t>
      </w:r>
    </w:p>
    <w:p>
      <w:pPr>
        <w:pStyle w:val="23"/>
      </w:pPr>
      <w:r>
        <w:t>违规行为查处</w:t>
      </w:r>
    </w:p>
    <w:p>
      <w:pPr>
        <w:pStyle w:val="23"/>
      </w:pPr>
      <w:r>
        <w:t>（五）综合业务管理</w:t>
      </w:r>
    </w:p>
    <w:p>
      <w:pPr>
        <w:pStyle w:val="23"/>
      </w:pPr>
      <w:r>
        <w:t>绩效目标：依法做好监控化学品日常监管和行政许可审批；完善工业和信息化政策法规体系建设；培育专业化人才，提升工业和信息化人才队伍水平。</w:t>
      </w:r>
    </w:p>
    <w:p>
      <w:pPr>
        <w:pStyle w:val="23"/>
      </w:pPr>
      <w:r>
        <w:t>绩效指标：培训人数</w:t>
      </w:r>
    </w:p>
    <w:p>
      <w:pPr>
        <w:pStyle w:val="23"/>
      </w:pPr>
      <w:r>
        <w:t>职业技能鉴定人数</w:t>
      </w:r>
    </w:p>
    <w:p>
      <w:pPr>
        <w:pStyle w:val="23"/>
      </w:pPr>
      <w:r>
        <w:t>专家入库数量</w:t>
      </w:r>
    </w:p>
    <w:p>
      <w:pPr>
        <w:pStyle w:val="23"/>
      </w:pPr>
      <w:r>
        <w:t>监管覆盖率</w:t>
      </w:r>
    </w:p>
    <w:p>
      <w:pPr>
        <w:pStyle w:val="23"/>
      </w:pPr>
      <w:r>
        <w:t>（六）综合事务管理</w:t>
      </w:r>
    </w:p>
    <w:p>
      <w:pPr>
        <w:pStyle w:val="23"/>
      </w:pPr>
      <w:r>
        <w:t>绩效目标：保障机关正常工作高效运转</w:t>
      </w:r>
    </w:p>
    <w:p>
      <w:pPr>
        <w:pStyle w:val="23"/>
      </w:pPr>
      <w:r>
        <w:t>绩效指标：综合事务保障率</w:t>
      </w:r>
    </w:p>
    <w:p>
      <w:pPr>
        <w:pStyle w:val="23"/>
      </w:pPr>
      <w:r>
        <w:t>（七）遗留问题事务管理</w:t>
      </w:r>
    </w:p>
    <w:p>
      <w:pPr>
        <w:pStyle w:val="23"/>
      </w:pPr>
      <w:r>
        <w:t>绩效目标：妥善处理原县办破产、改制企业遗留问题，维护社会稳定。</w:t>
      </w:r>
    </w:p>
    <w:p>
      <w:pPr>
        <w:pStyle w:val="23"/>
      </w:pPr>
      <w:r>
        <w:t>绩效指标：处置准确率</w:t>
      </w:r>
    </w:p>
    <w:p>
      <w:pPr>
        <w:pStyle w:val="23"/>
      </w:pPr>
      <w:r>
        <w:t>重大活动保障率</w:t>
      </w:r>
    </w:p>
    <w:p>
      <w:pPr>
        <w:pStyle w:val="23"/>
      </w:pPr>
      <w:r>
        <w:t>违规行为查处</w:t>
      </w:r>
    </w:p>
    <w:p>
      <w:pPr>
        <w:pStyle w:val="23"/>
      </w:pPr>
      <w:r>
        <w:t>人员培训率</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sectPr>
          <w:pgSz w:w="16840" w:h="11900" w:orient="landscape"/>
          <w:pgMar w:top="1361" w:right="1020" w:bottom="1361" w:left="1020" w:header="720" w:footer="720" w:gutter="0"/>
          <w:cols w:space="720" w:num="1"/>
        </w:sectPr>
      </w:pPr>
      <w:r>
        <w:t>完善制度建设、加强支出管理、加强绩效运行监控、做好绩效自评、规范财务资产管理、加强内部监督。加强宣传培训调研等。</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1、2025年原玉螺水泥有限公司职工医疗保险费绩效目标表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13022925P004R2810705C</w:t>
            </w:r>
          </w:p>
        </w:tc>
        <w:tc>
          <w:tcPr>
            <w:tcW w:w="2835" w:type="dxa"/>
            <w:vAlign w:val="center"/>
          </w:tcPr>
          <w:p>
            <w:pPr>
              <w:pStyle w:val="11"/>
            </w:pPr>
            <w:r>
              <w:t>项目名称</w:t>
            </w:r>
          </w:p>
        </w:tc>
        <w:tc>
          <w:tcPr>
            <w:tcW w:w="6095" w:type="dxa"/>
            <w:gridSpan w:val="3"/>
            <w:vAlign w:val="center"/>
          </w:tcPr>
          <w:p>
            <w:pPr>
              <w:pStyle w:val="13"/>
            </w:pPr>
            <w:r>
              <w:t>2025年原玉螺水泥有限公司职工医疗保险费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235000.00</w:t>
            </w:r>
          </w:p>
        </w:tc>
        <w:tc>
          <w:tcPr>
            <w:tcW w:w="2835" w:type="dxa"/>
            <w:vAlign w:val="center"/>
          </w:tcPr>
          <w:p>
            <w:pPr>
              <w:pStyle w:val="11"/>
            </w:pPr>
            <w:r>
              <w:t>其中：财政    资金</w:t>
            </w:r>
          </w:p>
        </w:tc>
        <w:tc>
          <w:tcPr>
            <w:tcW w:w="2551" w:type="dxa"/>
            <w:vAlign w:val="center"/>
          </w:tcPr>
          <w:p>
            <w:pPr>
              <w:pStyle w:val="13"/>
            </w:pPr>
            <w:r>
              <w:t>235000.00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2025年原玉螺水泥有限公司职工医疗保险费</w:t>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1.有效化解信访矛盾，提高政府公信力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有效化解信访矛盾率（%）</w:t>
            </w:r>
          </w:p>
        </w:tc>
        <w:tc>
          <w:tcPr>
            <w:tcW w:w="5386" w:type="dxa"/>
            <w:vAlign w:val="center"/>
          </w:tcPr>
          <w:p>
            <w:pPr>
              <w:pStyle w:val="13"/>
            </w:pPr>
            <w:r>
              <w:t>有效化解信访矛盾率（%）</w:t>
            </w:r>
          </w:p>
        </w:tc>
        <w:tc>
          <w:tcPr>
            <w:tcW w:w="2268" w:type="dxa"/>
            <w:vAlign w:val="center"/>
          </w:tcPr>
          <w:p>
            <w:pPr>
              <w:pStyle w:val="13"/>
            </w:pPr>
            <w:r>
              <w:t>≥80百分比</w:t>
            </w:r>
          </w:p>
        </w:tc>
        <w:tc>
          <w:tcPr>
            <w:tcW w:w="1276" w:type="dxa"/>
            <w:vAlign w:val="center"/>
          </w:tcPr>
          <w:p>
            <w:pPr>
              <w:pStyle w:val="13"/>
            </w:pPr>
            <w:r>
              <w:t>化解矛盾数量占信访案件百分比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信访群体性事件和恶性案</w:t>
            </w:r>
          </w:p>
        </w:tc>
        <w:tc>
          <w:tcPr>
            <w:tcW w:w="5386" w:type="dxa"/>
            <w:vAlign w:val="center"/>
          </w:tcPr>
          <w:p>
            <w:pPr>
              <w:pStyle w:val="13"/>
            </w:pPr>
            <w:r>
              <w:t>信访群体性事件和恶性案件数量</w:t>
            </w:r>
          </w:p>
        </w:tc>
        <w:tc>
          <w:tcPr>
            <w:tcW w:w="2268" w:type="dxa"/>
            <w:vAlign w:val="center"/>
          </w:tcPr>
          <w:p>
            <w:pPr>
              <w:pStyle w:val="13"/>
            </w:pPr>
            <w:r>
              <w:t>≤5起</w:t>
            </w:r>
          </w:p>
        </w:tc>
        <w:tc>
          <w:tcPr>
            <w:tcW w:w="1276" w:type="dxa"/>
            <w:vAlign w:val="center"/>
          </w:tcPr>
          <w:p>
            <w:pPr>
              <w:pStyle w:val="13"/>
            </w:pPr>
            <w:r>
              <w:t>每年发生的信访群体性事件和恶性案件数量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信访事项受理及时率</w:t>
            </w:r>
          </w:p>
        </w:tc>
        <w:tc>
          <w:tcPr>
            <w:tcW w:w="5386" w:type="dxa"/>
            <w:vAlign w:val="center"/>
          </w:tcPr>
          <w:p>
            <w:pPr>
              <w:pStyle w:val="13"/>
            </w:pPr>
            <w:r>
              <w:t>信访事项受理及时率</w:t>
            </w:r>
          </w:p>
        </w:tc>
        <w:tc>
          <w:tcPr>
            <w:tcW w:w="2268" w:type="dxa"/>
            <w:vAlign w:val="center"/>
          </w:tcPr>
          <w:p>
            <w:pPr>
              <w:pStyle w:val="13"/>
            </w:pPr>
            <w:r>
              <w:t>及时处理</w:t>
            </w:r>
          </w:p>
        </w:tc>
        <w:tc>
          <w:tcPr>
            <w:tcW w:w="1276" w:type="dxa"/>
            <w:vAlign w:val="center"/>
          </w:tcPr>
          <w:p>
            <w:pPr>
              <w:pStyle w:val="13"/>
            </w:pPr>
            <w:r>
              <w:t>信访事项及时受理，防止恶性事件发生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经费保证能力</w:t>
            </w:r>
          </w:p>
        </w:tc>
        <w:tc>
          <w:tcPr>
            <w:tcW w:w="5386" w:type="dxa"/>
            <w:vAlign w:val="center"/>
          </w:tcPr>
          <w:p>
            <w:pPr>
              <w:pStyle w:val="13"/>
            </w:pPr>
            <w:r>
              <w:t>经费保证能力</w:t>
            </w:r>
          </w:p>
        </w:tc>
        <w:tc>
          <w:tcPr>
            <w:tcW w:w="2268" w:type="dxa"/>
            <w:vAlign w:val="center"/>
          </w:tcPr>
          <w:p>
            <w:pPr>
              <w:pStyle w:val="13"/>
            </w:pPr>
            <w:r>
              <w:t>充足</w:t>
            </w:r>
          </w:p>
        </w:tc>
        <w:tc>
          <w:tcPr>
            <w:tcW w:w="1276" w:type="dxa"/>
            <w:vAlign w:val="center"/>
          </w:tcPr>
          <w:p>
            <w:pPr>
              <w:pStyle w:val="13"/>
            </w:pPr>
            <w:r>
              <w:t>及时申请，保证资金充足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信访投诉办结率</w:t>
            </w:r>
          </w:p>
        </w:tc>
        <w:tc>
          <w:tcPr>
            <w:tcW w:w="5386" w:type="dxa"/>
            <w:vAlign w:val="center"/>
          </w:tcPr>
          <w:p>
            <w:pPr>
              <w:pStyle w:val="13"/>
            </w:pPr>
            <w:r>
              <w:t>信访投诉办结率</w:t>
            </w:r>
          </w:p>
        </w:tc>
        <w:tc>
          <w:tcPr>
            <w:tcW w:w="2268" w:type="dxa"/>
            <w:vAlign w:val="center"/>
          </w:tcPr>
          <w:p>
            <w:pPr>
              <w:pStyle w:val="13"/>
            </w:pPr>
            <w:r>
              <w:t>≥70百分比</w:t>
            </w:r>
          </w:p>
        </w:tc>
        <w:tc>
          <w:tcPr>
            <w:tcW w:w="1276" w:type="dxa"/>
            <w:vAlign w:val="center"/>
          </w:tcPr>
          <w:p>
            <w:pPr>
              <w:pStyle w:val="13"/>
            </w:pPr>
            <w:r>
              <w:t>信访信访投诉办结率大于等于70%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群众投诉下降率（%）</w:t>
            </w:r>
          </w:p>
        </w:tc>
        <w:tc>
          <w:tcPr>
            <w:tcW w:w="5386" w:type="dxa"/>
            <w:vAlign w:val="center"/>
          </w:tcPr>
          <w:p>
            <w:pPr>
              <w:pStyle w:val="13"/>
            </w:pPr>
            <w:r>
              <w:t>群众投诉下降率（%）</w:t>
            </w:r>
          </w:p>
        </w:tc>
        <w:tc>
          <w:tcPr>
            <w:tcW w:w="2268" w:type="dxa"/>
            <w:vAlign w:val="center"/>
          </w:tcPr>
          <w:p>
            <w:pPr>
              <w:pStyle w:val="13"/>
            </w:pPr>
            <w:r>
              <w:t>≥20百分比</w:t>
            </w:r>
          </w:p>
        </w:tc>
        <w:tc>
          <w:tcPr>
            <w:tcW w:w="1276" w:type="dxa"/>
            <w:vAlign w:val="center"/>
          </w:tcPr>
          <w:p>
            <w:pPr>
              <w:pStyle w:val="13"/>
            </w:pPr>
            <w:r>
              <w:t>群众投诉下降率大于等于20%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结果准确性</w:t>
            </w:r>
          </w:p>
        </w:tc>
        <w:tc>
          <w:tcPr>
            <w:tcW w:w="5386" w:type="dxa"/>
            <w:vAlign w:val="center"/>
          </w:tcPr>
          <w:p>
            <w:pPr>
              <w:pStyle w:val="13"/>
            </w:pPr>
            <w:r>
              <w:t>结果准确性</w:t>
            </w:r>
          </w:p>
        </w:tc>
        <w:tc>
          <w:tcPr>
            <w:tcW w:w="2268" w:type="dxa"/>
            <w:vAlign w:val="center"/>
          </w:tcPr>
          <w:p>
            <w:pPr>
              <w:pStyle w:val="13"/>
            </w:pPr>
            <w:r>
              <w:t>准确</w:t>
            </w:r>
          </w:p>
        </w:tc>
        <w:tc>
          <w:tcPr>
            <w:tcW w:w="1276" w:type="dxa"/>
            <w:vAlign w:val="center"/>
          </w:tcPr>
          <w:p>
            <w:pPr>
              <w:pStyle w:val="13"/>
            </w:pPr>
            <w:r>
              <w:t>处理结果百分比准确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提升政府公信力</w:t>
            </w:r>
          </w:p>
        </w:tc>
        <w:tc>
          <w:tcPr>
            <w:tcW w:w="5386" w:type="dxa"/>
            <w:vAlign w:val="center"/>
          </w:tcPr>
          <w:p>
            <w:pPr>
              <w:pStyle w:val="13"/>
            </w:pPr>
            <w:r>
              <w:t>提升政府公信力</w:t>
            </w:r>
          </w:p>
        </w:tc>
        <w:tc>
          <w:tcPr>
            <w:tcW w:w="2268" w:type="dxa"/>
            <w:vAlign w:val="center"/>
          </w:tcPr>
          <w:p>
            <w:pPr>
              <w:pStyle w:val="13"/>
            </w:pPr>
            <w:r>
              <w:t>提升</w:t>
            </w:r>
          </w:p>
        </w:tc>
        <w:tc>
          <w:tcPr>
            <w:tcW w:w="1276" w:type="dxa"/>
            <w:vAlign w:val="center"/>
          </w:tcPr>
          <w:p>
            <w:pPr>
              <w:pStyle w:val="13"/>
            </w:pPr>
            <w:r>
              <w:t>提升政府在群众中的公信力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信访群众满意度</w:t>
            </w:r>
          </w:p>
        </w:tc>
        <w:tc>
          <w:tcPr>
            <w:tcW w:w="5386" w:type="dxa"/>
            <w:vAlign w:val="center"/>
          </w:tcPr>
          <w:p>
            <w:pPr>
              <w:pStyle w:val="13"/>
            </w:pPr>
            <w:r>
              <w:t>通过问卷调查，满意和较满意的对象占所有调查对象的比例</w:t>
            </w:r>
          </w:p>
        </w:tc>
        <w:tc>
          <w:tcPr>
            <w:tcW w:w="2268" w:type="dxa"/>
            <w:vAlign w:val="center"/>
          </w:tcPr>
          <w:p>
            <w:pPr>
              <w:pStyle w:val="13"/>
            </w:pPr>
            <w:r>
              <w:t>≥95百分比</w:t>
            </w:r>
          </w:p>
        </w:tc>
        <w:tc>
          <w:tcPr>
            <w:tcW w:w="1276" w:type="dxa"/>
            <w:vAlign w:val="center"/>
          </w:tcPr>
          <w:p>
            <w:pPr>
              <w:pStyle w:val="13"/>
            </w:pPr>
            <w:r>
              <w:t>通过问卷调查，满意和较满意的对象占所有调查对象的比例</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13022925P00JXC4196286</w:t>
            </w:r>
          </w:p>
        </w:tc>
        <w:tc>
          <w:tcPr>
            <w:tcW w:w="2835" w:type="dxa"/>
            <w:vAlign w:val="center"/>
          </w:tcPr>
          <w:p>
            <w:pPr>
              <w:pStyle w:val="11"/>
            </w:pPr>
            <w:r>
              <w:t>项目名称</w:t>
            </w:r>
          </w:p>
        </w:tc>
        <w:tc>
          <w:tcPr>
            <w:tcW w:w="6095"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24000.00</w:t>
            </w:r>
          </w:p>
        </w:tc>
        <w:tc>
          <w:tcPr>
            <w:tcW w:w="2835" w:type="dxa"/>
            <w:vAlign w:val="center"/>
          </w:tcPr>
          <w:p>
            <w:pPr>
              <w:pStyle w:val="11"/>
            </w:pPr>
            <w:r>
              <w:t>其中：财政    资金</w:t>
            </w:r>
          </w:p>
        </w:tc>
        <w:tc>
          <w:tcPr>
            <w:tcW w:w="2551" w:type="dxa"/>
            <w:vAlign w:val="center"/>
          </w:tcPr>
          <w:p>
            <w:pPr>
              <w:pStyle w:val="13"/>
            </w:pPr>
            <w:r>
              <w:t>24000.00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残疾人保障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1.实现社会公平，促进社会发展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补助资金支付率</w:t>
            </w:r>
          </w:p>
        </w:tc>
        <w:tc>
          <w:tcPr>
            <w:tcW w:w="5386" w:type="dxa"/>
            <w:vAlign w:val="center"/>
          </w:tcPr>
          <w:p>
            <w:pPr>
              <w:pStyle w:val="13"/>
            </w:pPr>
            <w:r>
              <w:t>补助资金到位后，及时支付相关人员</w:t>
            </w:r>
          </w:p>
        </w:tc>
        <w:tc>
          <w:tcPr>
            <w:tcW w:w="2268" w:type="dxa"/>
            <w:vAlign w:val="center"/>
          </w:tcPr>
          <w:p>
            <w:pPr>
              <w:pStyle w:val="13"/>
            </w:pPr>
            <w:r>
              <w:t>2.4万元</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100百分比</w:t>
            </w:r>
          </w:p>
        </w:tc>
        <w:tc>
          <w:tcPr>
            <w:tcW w:w="1276" w:type="dxa"/>
            <w:vAlign w:val="center"/>
          </w:tcPr>
          <w:p>
            <w:pPr>
              <w:pStyle w:val="13"/>
            </w:pPr>
            <w:r>
              <w:t>资金到位情况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工作按时完成率</w:t>
            </w:r>
          </w:p>
        </w:tc>
        <w:tc>
          <w:tcPr>
            <w:tcW w:w="2268" w:type="dxa"/>
            <w:vAlign w:val="center"/>
          </w:tcPr>
          <w:p>
            <w:pPr>
              <w:pStyle w:val="13"/>
            </w:pPr>
            <w:r>
              <w:t>按时完成</w:t>
            </w:r>
          </w:p>
        </w:tc>
        <w:tc>
          <w:tcPr>
            <w:tcW w:w="1276" w:type="dxa"/>
            <w:vAlign w:val="center"/>
          </w:tcPr>
          <w:p>
            <w:pPr>
              <w:pStyle w:val="13"/>
            </w:pPr>
            <w:r>
              <w:t>工作按时完成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w:t>
            </w:r>
          </w:p>
        </w:tc>
        <w:tc>
          <w:tcPr>
            <w:tcW w:w="5386" w:type="dxa"/>
            <w:vAlign w:val="center"/>
          </w:tcPr>
          <w:p>
            <w:pPr>
              <w:pStyle w:val="13"/>
            </w:pPr>
            <w:r>
              <w:t>项目预算控制</w:t>
            </w:r>
          </w:p>
        </w:tc>
        <w:tc>
          <w:tcPr>
            <w:tcW w:w="2268" w:type="dxa"/>
            <w:vAlign w:val="center"/>
          </w:tcPr>
          <w:p>
            <w:pPr>
              <w:pStyle w:val="13"/>
            </w:pPr>
            <w:r>
              <w:t>预算范围内</w:t>
            </w:r>
          </w:p>
        </w:tc>
        <w:tc>
          <w:tcPr>
            <w:tcW w:w="1276" w:type="dxa"/>
            <w:vAlign w:val="center"/>
          </w:tcPr>
          <w:p>
            <w:pPr>
              <w:pStyle w:val="13"/>
            </w:pPr>
            <w:r>
              <w:t>预算范围内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经济发展</w:t>
            </w:r>
          </w:p>
        </w:tc>
        <w:tc>
          <w:tcPr>
            <w:tcW w:w="5386" w:type="dxa"/>
            <w:vAlign w:val="center"/>
          </w:tcPr>
          <w:p>
            <w:pPr>
              <w:pStyle w:val="13"/>
            </w:pPr>
            <w:r>
              <w:t>经济发展</w:t>
            </w:r>
          </w:p>
        </w:tc>
        <w:tc>
          <w:tcPr>
            <w:tcW w:w="2268" w:type="dxa"/>
            <w:vAlign w:val="center"/>
          </w:tcPr>
          <w:p>
            <w:pPr>
              <w:pStyle w:val="13"/>
            </w:pPr>
            <w:r>
              <w:t>促进</w:t>
            </w:r>
          </w:p>
        </w:tc>
        <w:tc>
          <w:tcPr>
            <w:tcW w:w="1276" w:type="dxa"/>
            <w:vAlign w:val="center"/>
          </w:tcPr>
          <w:p>
            <w:pPr>
              <w:pStyle w:val="13"/>
            </w:pPr>
            <w:r>
              <w:t>促进经济发展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保障工作开展</w:t>
            </w:r>
          </w:p>
        </w:tc>
        <w:tc>
          <w:tcPr>
            <w:tcW w:w="5386" w:type="dxa"/>
            <w:vAlign w:val="center"/>
          </w:tcPr>
          <w:p>
            <w:pPr>
              <w:pStyle w:val="13"/>
            </w:pPr>
            <w:r>
              <w:t>保障工作开展</w:t>
            </w:r>
          </w:p>
        </w:tc>
        <w:tc>
          <w:tcPr>
            <w:tcW w:w="2268" w:type="dxa"/>
            <w:vAlign w:val="center"/>
          </w:tcPr>
          <w:p>
            <w:pPr>
              <w:pStyle w:val="13"/>
            </w:pPr>
            <w:r>
              <w:t>保证</w:t>
            </w:r>
          </w:p>
        </w:tc>
        <w:tc>
          <w:tcPr>
            <w:tcW w:w="1276" w:type="dxa"/>
            <w:vAlign w:val="center"/>
          </w:tcPr>
          <w:p>
            <w:pPr>
              <w:pStyle w:val="13"/>
            </w:pPr>
            <w:r>
              <w:t>保证相关工作开展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提高</w:t>
            </w:r>
          </w:p>
        </w:tc>
        <w:tc>
          <w:tcPr>
            <w:tcW w:w="1276" w:type="dxa"/>
            <w:vAlign w:val="center"/>
          </w:tcPr>
          <w:p>
            <w:pPr>
              <w:pStyle w:val="13"/>
            </w:pPr>
            <w:r>
              <w:t>提高生态效益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示范带动作用</w:t>
            </w:r>
          </w:p>
        </w:tc>
        <w:tc>
          <w:tcPr>
            <w:tcW w:w="5386" w:type="dxa"/>
            <w:vAlign w:val="center"/>
          </w:tcPr>
          <w:p>
            <w:pPr>
              <w:pStyle w:val="13"/>
            </w:pPr>
            <w:r>
              <w:t>示范带动作用</w:t>
            </w:r>
          </w:p>
        </w:tc>
        <w:tc>
          <w:tcPr>
            <w:tcW w:w="2268" w:type="dxa"/>
            <w:vAlign w:val="center"/>
          </w:tcPr>
          <w:p>
            <w:pPr>
              <w:pStyle w:val="13"/>
            </w:pPr>
            <w:r>
              <w:t>明显</w:t>
            </w:r>
          </w:p>
        </w:tc>
        <w:tc>
          <w:tcPr>
            <w:tcW w:w="1276" w:type="dxa"/>
            <w:vAlign w:val="center"/>
          </w:tcPr>
          <w:p>
            <w:pPr>
              <w:pStyle w:val="13"/>
            </w:pPr>
            <w:r>
              <w:t>形成明显示范带动作用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≥95百分比</w:t>
            </w:r>
          </w:p>
        </w:tc>
        <w:tc>
          <w:tcPr>
            <w:tcW w:w="1276" w:type="dxa"/>
            <w:vAlign w:val="center"/>
          </w:tcPr>
          <w:p>
            <w:pPr>
              <w:pStyle w:val="13"/>
            </w:pPr>
            <w:r>
              <w:t>服务对象满意度达到95%遗属</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3、产业发展能力提升（企业家队伍建设）专项经费绩效目标表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13022925P00JXC4103073</w:t>
            </w:r>
          </w:p>
        </w:tc>
        <w:tc>
          <w:tcPr>
            <w:tcW w:w="2835" w:type="dxa"/>
            <w:vAlign w:val="center"/>
          </w:tcPr>
          <w:p>
            <w:pPr>
              <w:pStyle w:val="11"/>
            </w:pPr>
            <w:r>
              <w:t>项目名称</w:t>
            </w:r>
          </w:p>
        </w:tc>
        <w:tc>
          <w:tcPr>
            <w:tcW w:w="6095" w:type="dxa"/>
            <w:gridSpan w:val="3"/>
            <w:vAlign w:val="center"/>
          </w:tcPr>
          <w:p>
            <w:pPr>
              <w:pStyle w:val="13"/>
            </w:pPr>
            <w:r>
              <w:t>产业发展能力提升（企业家队伍建设）专项经费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600000.00</w:t>
            </w:r>
          </w:p>
        </w:tc>
        <w:tc>
          <w:tcPr>
            <w:tcW w:w="2835" w:type="dxa"/>
            <w:vAlign w:val="center"/>
          </w:tcPr>
          <w:p>
            <w:pPr>
              <w:pStyle w:val="11"/>
            </w:pPr>
            <w:r>
              <w:t>其中：财政    资金</w:t>
            </w:r>
          </w:p>
        </w:tc>
        <w:tc>
          <w:tcPr>
            <w:tcW w:w="2551" w:type="dxa"/>
            <w:vAlign w:val="center"/>
          </w:tcPr>
          <w:p>
            <w:pPr>
              <w:pStyle w:val="13"/>
            </w:pPr>
            <w:r>
              <w:t>600000.00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用于产业发展能力提升及企业家队伍建设相关经费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1.促进产业发展能力提升、促进本县经济发展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培训出勤率（%）</w:t>
            </w:r>
          </w:p>
        </w:tc>
        <w:tc>
          <w:tcPr>
            <w:tcW w:w="5386" w:type="dxa"/>
            <w:vAlign w:val="center"/>
          </w:tcPr>
          <w:p>
            <w:pPr>
              <w:pStyle w:val="13"/>
            </w:pPr>
            <w:r>
              <w:t>培训出勤率（%）</w:t>
            </w:r>
          </w:p>
        </w:tc>
        <w:tc>
          <w:tcPr>
            <w:tcW w:w="2268" w:type="dxa"/>
            <w:vAlign w:val="center"/>
          </w:tcPr>
          <w:p>
            <w:pPr>
              <w:pStyle w:val="13"/>
            </w:pPr>
            <w:r>
              <w:t>≥95百分比</w:t>
            </w:r>
          </w:p>
        </w:tc>
        <w:tc>
          <w:tcPr>
            <w:tcW w:w="1276" w:type="dxa"/>
            <w:vAlign w:val="center"/>
          </w:tcPr>
          <w:p>
            <w:pPr>
              <w:pStyle w:val="13"/>
            </w:pPr>
            <w:r>
              <w:t>培训出勤率（%）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100百分比</w:t>
            </w:r>
          </w:p>
        </w:tc>
        <w:tc>
          <w:tcPr>
            <w:tcW w:w="1276" w:type="dxa"/>
            <w:vAlign w:val="center"/>
          </w:tcPr>
          <w:p>
            <w:pPr>
              <w:pStyle w:val="13"/>
            </w:pPr>
            <w:r>
              <w:t>培训完成率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工作任务完成及时率</w:t>
            </w:r>
          </w:p>
        </w:tc>
        <w:tc>
          <w:tcPr>
            <w:tcW w:w="5386" w:type="dxa"/>
            <w:vAlign w:val="center"/>
          </w:tcPr>
          <w:p>
            <w:pPr>
              <w:pStyle w:val="13"/>
            </w:pPr>
            <w:r>
              <w:t>工作任务完成及时率</w:t>
            </w:r>
          </w:p>
        </w:tc>
        <w:tc>
          <w:tcPr>
            <w:tcW w:w="2268" w:type="dxa"/>
            <w:vAlign w:val="center"/>
          </w:tcPr>
          <w:p>
            <w:pPr>
              <w:pStyle w:val="13"/>
            </w:pPr>
            <w:r>
              <w:t>100百分比</w:t>
            </w:r>
          </w:p>
        </w:tc>
        <w:tc>
          <w:tcPr>
            <w:tcW w:w="1276" w:type="dxa"/>
            <w:vAlign w:val="center"/>
          </w:tcPr>
          <w:p>
            <w:pPr>
              <w:pStyle w:val="13"/>
            </w:pPr>
            <w:r>
              <w:t>工作完成率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实际成本超概（预）算比率</w:t>
            </w:r>
          </w:p>
        </w:tc>
        <w:tc>
          <w:tcPr>
            <w:tcW w:w="5386" w:type="dxa"/>
            <w:vAlign w:val="center"/>
          </w:tcPr>
          <w:p>
            <w:pPr>
              <w:pStyle w:val="13"/>
            </w:pPr>
            <w:r>
              <w:t>实际成本超概（预）算比率</w:t>
            </w:r>
          </w:p>
        </w:tc>
        <w:tc>
          <w:tcPr>
            <w:tcW w:w="2268" w:type="dxa"/>
            <w:vAlign w:val="center"/>
          </w:tcPr>
          <w:p>
            <w:pPr>
              <w:pStyle w:val="13"/>
            </w:pPr>
            <w:r>
              <w:t>≤100百分比</w:t>
            </w:r>
          </w:p>
        </w:tc>
        <w:tc>
          <w:tcPr>
            <w:tcW w:w="1276" w:type="dxa"/>
            <w:vAlign w:val="center"/>
          </w:tcPr>
          <w:p>
            <w:pPr>
              <w:pStyle w:val="13"/>
            </w:pPr>
            <w:r>
              <w:t>实际成本超概（预）算比率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积极评价率</w:t>
            </w:r>
          </w:p>
        </w:tc>
        <w:tc>
          <w:tcPr>
            <w:tcW w:w="5386" w:type="dxa"/>
            <w:vAlign w:val="center"/>
          </w:tcPr>
          <w:p>
            <w:pPr>
              <w:pStyle w:val="13"/>
            </w:pPr>
            <w:r>
              <w:t>积极评价率</w:t>
            </w:r>
          </w:p>
        </w:tc>
        <w:tc>
          <w:tcPr>
            <w:tcW w:w="2268" w:type="dxa"/>
            <w:vAlign w:val="center"/>
          </w:tcPr>
          <w:p>
            <w:pPr>
              <w:pStyle w:val="13"/>
            </w:pPr>
            <w:r>
              <w:t>100百分比</w:t>
            </w:r>
          </w:p>
        </w:tc>
        <w:tc>
          <w:tcPr>
            <w:tcW w:w="1276" w:type="dxa"/>
            <w:vAlign w:val="center"/>
          </w:tcPr>
          <w:p>
            <w:pPr>
              <w:pStyle w:val="13"/>
            </w:pPr>
            <w:r>
              <w:t>积极评价率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综合利用率</w:t>
            </w:r>
          </w:p>
        </w:tc>
        <w:tc>
          <w:tcPr>
            <w:tcW w:w="5386" w:type="dxa"/>
            <w:vAlign w:val="center"/>
          </w:tcPr>
          <w:p>
            <w:pPr>
              <w:pStyle w:val="13"/>
            </w:pPr>
            <w:r>
              <w:t>综合利用率</w:t>
            </w:r>
          </w:p>
        </w:tc>
        <w:tc>
          <w:tcPr>
            <w:tcW w:w="2268" w:type="dxa"/>
            <w:vAlign w:val="center"/>
          </w:tcPr>
          <w:p>
            <w:pPr>
              <w:pStyle w:val="13"/>
            </w:pPr>
            <w:r>
              <w:t>100百分比</w:t>
            </w:r>
          </w:p>
        </w:tc>
        <w:tc>
          <w:tcPr>
            <w:tcW w:w="1276" w:type="dxa"/>
            <w:vAlign w:val="center"/>
          </w:tcPr>
          <w:p>
            <w:pPr>
              <w:pStyle w:val="13"/>
            </w:pPr>
            <w:r>
              <w:t>综合利用率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宣传绿色生产方式</w:t>
            </w:r>
          </w:p>
        </w:tc>
        <w:tc>
          <w:tcPr>
            <w:tcW w:w="5386" w:type="dxa"/>
            <w:vAlign w:val="center"/>
          </w:tcPr>
          <w:p>
            <w:pPr>
              <w:pStyle w:val="13"/>
            </w:pPr>
            <w:r>
              <w:t>宣传绿色生产方式</w:t>
            </w:r>
          </w:p>
        </w:tc>
        <w:tc>
          <w:tcPr>
            <w:tcW w:w="2268" w:type="dxa"/>
            <w:vAlign w:val="center"/>
          </w:tcPr>
          <w:p>
            <w:pPr>
              <w:pStyle w:val="13"/>
            </w:pPr>
            <w:r>
              <w:t>积极作用</w:t>
            </w:r>
          </w:p>
        </w:tc>
        <w:tc>
          <w:tcPr>
            <w:tcW w:w="1276" w:type="dxa"/>
            <w:vAlign w:val="center"/>
          </w:tcPr>
          <w:p>
            <w:pPr>
              <w:pStyle w:val="13"/>
            </w:pPr>
            <w:r>
              <w:t>加强绿色生产方式的宣传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保证人才队伍可持续建设</w:t>
            </w:r>
          </w:p>
        </w:tc>
        <w:tc>
          <w:tcPr>
            <w:tcW w:w="5386" w:type="dxa"/>
            <w:vAlign w:val="center"/>
          </w:tcPr>
          <w:p>
            <w:pPr>
              <w:pStyle w:val="13"/>
            </w:pPr>
            <w:r>
              <w:t>保证人才队伍可持续建设</w:t>
            </w:r>
          </w:p>
        </w:tc>
        <w:tc>
          <w:tcPr>
            <w:tcW w:w="2268" w:type="dxa"/>
            <w:vAlign w:val="center"/>
          </w:tcPr>
          <w:p>
            <w:pPr>
              <w:pStyle w:val="13"/>
            </w:pPr>
            <w:r>
              <w:t>积极作用</w:t>
            </w:r>
          </w:p>
        </w:tc>
        <w:tc>
          <w:tcPr>
            <w:tcW w:w="1276" w:type="dxa"/>
            <w:vAlign w:val="center"/>
          </w:tcPr>
          <w:p>
            <w:pPr>
              <w:pStyle w:val="13"/>
            </w:pPr>
            <w:r>
              <w:t>人才队伍可持续发展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≥95百分比</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4、环保驻企补贴及办公费绩效目标表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13022925P00JXC410313G</w:t>
            </w:r>
          </w:p>
        </w:tc>
        <w:tc>
          <w:tcPr>
            <w:tcW w:w="2835" w:type="dxa"/>
            <w:vAlign w:val="center"/>
          </w:tcPr>
          <w:p>
            <w:pPr>
              <w:pStyle w:val="11"/>
            </w:pPr>
            <w:r>
              <w:t>项目名称</w:t>
            </w:r>
          </w:p>
        </w:tc>
        <w:tc>
          <w:tcPr>
            <w:tcW w:w="6095" w:type="dxa"/>
            <w:gridSpan w:val="3"/>
            <w:vAlign w:val="center"/>
          </w:tcPr>
          <w:p>
            <w:pPr>
              <w:pStyle w:val="13"/>
            </w:pPr>
            <w:r>
              <w:t>环保驻企补贴及办公费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40000.00</w:t>
            </w:r>
          </w:p>
        </w:tc>
        <w:tc>
          <w:tcPr>
            <w:tcW w:w="2835" w:type="dxa"/>
            <w:vAlign w:val="center"/>
          </w:tcPr>
          <w:p>
            <w:pPr>
              <w:pStyle w:val="11"/>
            </w:pPr>
            <w:r>
              <w:t>其中：财政    资金</w:t>
            </w:r>
          </w:p>
        </w:tc>
        <w:tc>
          <w:tcPr>
            <w:tcW w:w="2551" w:type="dxa"/>
            <w:vAlign w:val="center"/>
          </w:tcPr>
          <w:p>
            <w:pPr>
              <w:pStyle w:val="13"/>
            </w:pPr>
            <w:r>
              <w:t>40000.00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环保驻企人员补贴及办公费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1.完成2025年环保督查驻企任务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专款专用率</w:t>
            </w:r>
          </w:p>
        </w:tc>
        <w:tc>
          <w:tcPr>
            <w:tcW w:w="5386" w:type="dxa"/>
            <w:vAlign w:val="center"/>
          </w:tcPr>
          <w:p>
            <w:pPr>
              <w:pStyle w:val="13"/>
            </w:pPr>
            <w:r>
              <w:t>专款专用率</w:t>
            </w:r>
          </w:p>
        </w:tc>
        <w:tc>
          <w:tcPr>
            <w:tcW w:w="2268" w:type="dxa"/>
            <w:vAlign w:val="center"/>
          </w:tcPr>
          <w:p>
            <w:pPr>
              <w:pStyle w:val="13"/>
            </w:pPr>
            <w:r>
              <w:t>100百分比</w:t>
            </w:r>
          </w:p>
        </w:tc>
        <w:tc>
          <w:tcPr>
            <w:tcW w:w="1276" w:type="dxa"/>
            <w:vAlign w:val="center"/>
          </w:tcPr>
          <w:p>
            <w:pPr>
              <w:pStyle w:val="13"/>
            </w:pPr>
            <w:r>
              <w:t>驻企补贴专款专用情况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业务工作完成率（%）</w:t>
            </w:r>
          </w:p>
        </w:tc>
        <w:tc>
          <w:tcPr>
            <w:tcW w:w="5386" w:type="dxa"/>
            <w:vAlign w:val="center"/>
          </w:tcPr>
          <w:p>
            <w:pPr>
              <w:pStyle w:val="13"/>
            </w:pPr>
            <w:r>
              <w:t>业务工作完成率（%）</w:t>
            </w:r>
          </w:p>
        </w:tc>
        <w:tc>
          <w:tcPr>
            <w:tcW w:w="2268" w:type="dxa"/>
            <w:vAlign w:val="center"/>
          </w:tcPr>
          <w:p>
            <w:pPr>
              <w:pStyle w:val="13"/>
            </w:pPr>
            <w:r>
              <w:t>100百分比</w:t>
            </w:r>
          </w:p>
        </w:tc>
        <w:tc>
          <w:tcPr>
            <w:tcW w:w="1276" w:type="dxa"/>
            <w:vAlign w:val="center"/>
          </w:tcPr>
          <w:p>
            <w:pPr>
              <w:pStyle w:val="13"/>
            </w:pPr>
            <w:r>
              <w:t>驻企工作完成情况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及时率</w:t>
            </w:r>
          </w:p>
        </w:tc>
        <w:tc>
          <w:tcPr>
            <w:tcW w:w="5386" w:type="dxa"/>
            <w:vAlign w:val="center"/>
          </w:tcPr>
          <w:p>
            <w:pPr>
              <w:pStyle w:val="13"/>
            </w:pPr>
            <w:r>
              <w:t>及时率</w:t>
            </w:r>
          </w:p>
        </w:tc>
        <w:tc>
          <w:tcPr>
            <w:tcW w:w="2268" w:type="dxa"/>
            <w:vAlign w:val="center"/>
          </w:tcPr>
          <w:p>
            <w:pPr>
              <w:pStyle w:val="13"/>
            </w:pPr>
            <w:r>
              <w:t>100百分比</w:t>
            </w:r>
          </w:p>
        </w:tc>
        <w:tc>
          <w:tcPr>
            <w:tcW w:w="1276" w:type="dxa"/>
            <w:vAlign w:val="center"/>
          </w:tcPr>
          <w:p>
            <w:pPr>
              <w:pStyle w:val="13"/>
            </w:pPr>
            <w:r>
              <w:t>驻企人员及时到岗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差旅补助标准</w:t>
            </w:r>
          </w:p>
        </w:tc>
        <w:tc>
          <w:tcPr>
            <w:tcW w:w="5386" w:type="dxa"/>
            <w:vAlign w:val="center"/>
          </w:tcPr>
          <w:p>
            <w:pPr>
              <w:pStyle w:val="13"/>
            </w:pPr>
            <w:r>
              <w:t>按标准执行率</w:t>
            </w:r>
          </w:p>
        </w:tc>
        <w:tc>
          <w:tcPr>
            <w:tcW w:w="2268" w:type="dxa"/>
            <w:vAlign w:val="center"/>
          </w:tcPr>
          <w:p>
            <w:pPr>
              <w:pStyle w:val="13"/>
            </w:pPr>
            <w:r>
              <w:t>100百分比</w:t>
            </w:r>
          </w:p>
        </w:tc>
        <w:tc>
          <w:tcPr>
            <w:tcW w:w="1276" w:type="dxa"/>
            <w:vAlign w:val="center"/>
          </w:tcPr>
          <w:p>
            <w:pPr>
              <w:pStyle w:val="13"/>
            </w:pPr>
            <w:r>
              <w:t>按标准执行率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≤100百分比</w:t>
            </w:r>
          </w:p>
        </w:tc>
        <w:tc>
          <w:tcPr>
            <w:tcW w:w="1276" w:type="dxa"/>
            <w:vAlign w:val="center"/>
          </w:tcPr>
          <w:p>
            <w:pPr>
              <w:pStyle w:val="13"/>
            </w:pPr>
            <w:r>
              <w:t>资金使用率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积极评价率</w:t>
            </w:r>
          </w:p>
        </w:tc>
        <w:tc>
          <w:tcPr>
            <w:tcW w:w="5386" w:type="dxa"/>
            <w:vAlign w:val="center"/>
          </w:tcPr>
          <w:p>
            <w:pPr>
              <w:pStyle w:val="13"/>
            </w:pPr>
            <w:r>
              <w:t>积极评价率</w:t>
            </w:r>
          </w:p>
        </w:tc>
        <w:tc>
          <w:tcPr>
            <w:tcW w:w="2268" w:type="dxa"/>
            <w:vAlign w:val="center"/>
          </w:tcPr>
          <w:p>
            <w:pPr>
              <w:pStyle w:val="13"/>
            </w:pPr>
            <w:r>
              <w:t>≥98百分比</w:t>
            </w:r>
          </w:p>
        </w:tc>
        <w:tc>
          <w:tcPr>
            <w:tcW w:w="1276" w:type="dxa"/>
            <w:vAlign w:val="center"/>
          </w:tcPr>
          <w:p>
            <w:pPr>
              <w:pStyle w:val="13"/>
            </w:pPr>
            <w:r>
              <w:t>积极评价率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结果准确性</w:t>
            </w:r>
          </w:p>
        </w:tc>
        <w:tc>
          <w:tcPr>
            <w:tcW w:w="5386" w:type="dxa"/>
            <w:vAlign w:val="center"/>
          </w:tcPr>
          <w:p>
            <w:pPr>
              <w:pStyle w:val="13"/>
            </w:pPr>
            <w:r>
              <w:t>结果准确性</w:t>
            </w:r>
          </w:p>
        </w:tc>
        <w:tc>
          <w:tcPr>
            <w:tcW w:w="2268" w:type="dxa"/>
            <w:vAlign w:val="center"/>
          </w:tcPr>
          <w:p>
            <w:pPr>
              <w:pStyle w:val="13"/>
            </w:pPr>
            <w:r>
              <w:t>100百分比</w:t>
            </w:r>
          </w:p>
        </w:tc>
        <w:tc>
          <w:tcPr>
            <w:tcW w:w="1276" w:type="dxa"/>
            <w:vAlign w:val="center"/>
          </w:tcPr>
          <w:p>
            <w:pPr>
              <w:pStyle w:val="13"/>
            </w:pPr>
            <w:r>
              <w:t>结果准确性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综合利用率</w:t>
            </w:r>
          </w:p>
        </w:tc>
        <w:tc>
          <w:tcPr>
            <w:tcW w:w="5386" w:type="dxa"/>
            <w:vAlign w:val="center"/>
          </w:tcPr>
          <w:p>
            <w:pPr>
              <w:pStyle w:val="13"/>
            </w:pPr>
            <w:r>
              <w:t>综合利用率</w:t>
            </w:r>
          </w:p>
        </w:tc>
        <w:tc>
          <w:tcPr>
            <w:tcW w:w="2268" w:type="dxa"/>
            <w:vAlign w:val="center"/>
          </w:tcPr>
          <w:p>
            <w:pPr>
              <w:pStyle w:val="13"/>
            </w:pPr>
            <w:r>
              <w:t>100百分比</w:t>
            </w:r>
          </w:p>
        </w:tc>
        <w:tc>
          <w:tcPr>
            <w:tcW w:w="1276" w:type="dxa"/>
            <w:vAlign w:val="center"/>
          </w:tcPr>
          <w:p>
            <w:pPr>
              <w:pStyle w:val="13"/>
            </w:pPr>
            <w:r>
              <w:t>综合利用率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服务满意度</w:t>
            </w:r>
          </w:p>
        </w:tc>
        <w:tc>
          <w:tcPr>
            <w:tcW w:w="5386" w:type="dxa"/>
            <w:vAlign w:val="center"/>
          </w:tcPr>
          <w:p>
            <w:pPr>
              <w:pStyle w:val="13"/>
            </w:pPr>
            <w:r>
              <w:t>服务满意度</w:t>
            </w:r>
          </w:p>
        </w:tc>
        <w:tc>
          <w:tcPr>
            <w:tcW w:w="2268" w:type="dxa"/>
            <w:vAlign w:val="center"/>
          </w:tcPr>
          <w:p>
            <w:pPr>
              <w:pStyle w:val="13"/>
            </w:pPr>
            <w:r>
              <w:t>≥98百分比</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5、冀财建【2024】269号提前下达2025年省级中小企业发展专项资金绩效目标表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13022925P00020410001B</w:t>
            </w:r>
          </w:p>
        </w:tc>
        <w:tc>
          <w:tcPr>
            <w:tcW w:w="2835" w:type="dxa"/>
            <w:vAlign w:val="center"/>
          </w:tcPr>
          <w:p>
            <w:pPr>
              <w:pStyle w:val="11"/>
            </w:pPr>
            <w:r>
              <w:t>项目名称</w:t>
            </w:r>
          </w:p>
        </w:tc>
        <w:tc>
          <w:tcPr>
            <w:tcW w:w="6095" w:type="dxa"/>
            <w:gridSpan w:val="3"/>
            <w:vAlign w:val="center"/>
          </w:tcPr>
          <w:p>
            <w:pPr>
              <w:pStyle w:val="13"/>
            </w:pPr>
            <w:r>
              <w:t>冀财建【2024】269号提前下达2025年省级中小企业发展专项资金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1023000.00</w:t>
            </w:r>
          </w:p>
        </w:tc>
        <w:tc>
          <w:tcPr>
            <w:tcW w:w="2835" w:type="dxa"/>
            <w:vAlign w:val="center"/>
          </w:tcPr>
          <w:p>
            <w:pPr>
              <w:pStyle w:val="11"/>
            </w:pPr>
            <w:r>
              <w:t>其中：财政    资金</w:t>
            </w:r>
          </w:p>
        </w:tc>
        <w:tc>
          <w:tcPr>
            <w:tcW w:w="2551" w:type="dxa"/>
            <w:vAlign w:val="center"/>
          </w:tcPr>
          <w:p>
            <w:pPr>
              <w:pStyle w:val="13"/>
            </w:pPr>
            <w:r>
              <w:t>1023000.00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2025年省级中小企业发展专项资金</w:t>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1.加大专精特新中小企业培育力度，完善梯度培育体系，强化企业激励约束，提升财政政策效能，带动更多中小企业走“专精特新”发展道路。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支持企业数量</w:t>
            </w:r>
          </w:p>
        </w:tc>
        <w:tc>
          <w:tcPr>
            <w:tcW w:w="5386" w:type="dxa"/>
            <w:vAlign w:val="center"/>
          </w:tcPr>
          <w:p>
            <w:pPr>
              <w:pStyle w:val="13"/>
            </w:pPr>
            <w:r>
              <w:t>支持重点“小巨人”企业数量</w:t>
            </w:r>
          </w:p>
        </w:tc>
        <w:tc>
          <w:tcPr>
            <w:tcW w:w="2268" w:type="dxa"/>
            <w:vAlign w:val="center"/>
          </w:tcPr>
          <w:p>
            <w:pPr>
              <w:pStyle w:val="13"/>
            </w:pPr>
            <w:r>
              <w:t>以文件为准</w:t>
            </w:r>
          </w:p>
        </w:tc>
        <w:tc>
          <w:tcPr>
            <w:tcW w:w="1276" w:type="dxa"/>
            <w:vAlign w:val="center"/>
          </w:tcPr>
          <w:p>
            <w:pPr>
              <w:pStyle w:val="13"/>
            </w:pPr>
            <w:r>
              <w:t>上级下达文件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资金执行率</w:t>
            </w:r>
          </w:p>
        </w:tc>
        <w:tc>
          <w:tcPr>
            <w:tcW w:w="5386" w:type="dxa"/>
            <w:vAlign w:val="center"/>
          </w:tcPr>
          <w:p>
            <w:pPr>
              <w:pStyle w:val="13"/>
            </w:pPr>
            <w:r>
              <w:t>资金执行率</w:t>
            </w:r>
          </w:p>
        </w:tc>
        <w:tc>
          <w:tcPr>
            <w:tcW w:w="2268" w:type="dxa"/>
            <w:vAlign w:val="center"/>
          </w:tcPr>
          <w:p>
            <w:pPr>
              <w:pStyle w:val="13"/>
            </w:pPr>
            <w:r>
              <w:t>100百分比</w:t>
            </w:r>
          </w:p>
        </w:tc>
        <w:tc>
          <w:tcPr>
            <w:tcW w:w="1276" w:type="dxa"/>
            <w:vAlign w:val="center"/>
          </w:tcPr>
          <w:p>
            <w:pPr>
              <w:pStyle w:val="13"/>
            </w:pPr>
            <w:r>
              <w:t>资金全部下达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资金发放准时率</w:t>
            </w:r>
          </w:p>
        </w:tc>
        <w:tc>
          <w:tcPr>
            <w:tcW w:w="5386" w:type="dxa"/>
            <w:vAlign w:val="center"/>
          </w:tcPr>
          <w:p>
            <w:pPr>
              <w:pStyle w:val="13"/>
            </w:pPr>
            <w:r>
              <w:t>资金发放准时率</w:t>
            </w:r>
          </w:p>
        </w:tc>
        <w:tc>
          <w:tcPr>
            <w:tcW w:w="2268" w:type="dxa"/>
            <w:vAlign w:val="center"/>
          </w:tcPr>
          <w:p>
            <w:pPr>
              <w:pStyle w:val="13"/>
            </w:pPr>
            <w:r>
              <w:t>按时发放</w:t>
            </w:r>
          </w:p>
        </w:tc>
        <w:tc>
          <w:tcPr>
            <w:tcW w:w="1276" w:type="dxa"/>
            <w:vAlign w:val="center"/>
          </w:tcPr>
          <w:p>
            <w:pPr>
              <w:pStyle w:val="13"/>
            </w:pPr>
            <w:r>
              <w:t>按照上级要求按时发放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控制在预算成本内</w:t>
            </w:r>
          </w:p>
        </w:tc>
        <w:tc>
          <w:tcPr>
            <w:tcW w:w="5386" w:type="dxa"/>
            <w:vAlign w:val="center"/>
          </w:tcPr>
          <w:p>
            <w:pPr>
              <w:pStyle w:val="13"/>
            </w:pPr>
            <w:r>
              <w:t>控制在预算成本内</w:t>
            </w:r>
          </w:p>
        </w:tc>
        <w:tc>
          <w:tcPr>
            <w:tcW w:w="2268" w:type="dxa"/>
            <w:vAlign w:val="center"/>
          </w:tcPr>
          <w:p>
            <w:pPr>
              <w:pStyle w:val="13"/>
            </w:pPr>
            <w:r>
              <w:t>不超出预算</w:t>
            </w:r>
          </w:p>
        </w:tc>
        <w:tc>
          <w:tcPr>
            <w:tcW w:w="1276" w:type="dxa"/>
            <w:vAlign w:val="center"/>
          </w:tcPr>
          <w:p>
            <w:pPr>
              <w:pStyle w:val="13"/>
            </w:pPr>
            <w:r>
              <w:t>控制在预算成本内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拉动地区经济发展</w:t>
            </w:r>
          </w:p>
        </w:tc>
        <w:tc>
          <w:tcPr>
            <w:tcW w:w="5386" w:type="dxa"/>
            <w:vAlign w:val="center"/>
          </w:tcPr>
          <w:p>
            <w:pPr>
              <w:pStyle w:val="13"/>
            </w:pPr>
            <w:r>
              <w:t>拉动地区经济发展</w:t>
            </w:r>
          </w:p>
        </w:tc>
        <w:tc>
          <w:tcPr>
            <w:tcW w:w="2268" w:type="dxa"/>
            <w:vAlign w:val="center"/>
          </w:tcPr>
          <w:p>
            <w:pPr>
              <w:pStyle w:val="13"/>
            </w:pPr>
            <w:r>
              <w:t>促进</w:t>
            </w:r>
          </w:p>
        </w:tc>
        <w:tc>
          <w:tcPr>
            <w:tcW w:w="1276" w:type="dxa"/>
            <w:vAlign w:val="center"/>
          </w:tcPr>
          <w:p>
            <w:pPr>
              <w:pStyle w:val="13"/>
            </w:pPr>
            <w:r>
              <w:t>推动地区经济发展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地方培育扶持情况</w:t>
            </w:r>
          </w:p>
        </w:tc>
        <w:tc>
          <w:tcPr>
            <w:tcW w:w="5386" w:type="dxa"/>
            <w:vAlign w:val="center"/>
          </w:tcPr>
          <w:p>
            <w:pPr>
              <w:pStyle w:val="13"/>
            </w:pPr>
            <w:r>
              <w:t>地方培育扶持情况</w:t>
            </w:r>
          </w:p>
        </w:tc>
        <w:tc>
          <w:tcPr>
            <w:tcW w:w="2268" w:type="dxa"/>
            <w:vAlign w:val="center"/>
          </w:tcPr>
          <w:p>
            <w:pPr>
              <w:pStyle w:val="13"/>
            </w:pPr>
            <w:r>
              <w:t>以工业和信息化部审核并备案的实施情况为准，主要包括围绕培育体系建设融资服务、创新创业服务、人才智力服务、中小企业融通发展、地方</w:t>
            </w:r>
          </w:p>
        </w:tc>
        <w:tc>
          <w:tcPr>
            <w:tcW w:w="1276" w:type="dxa"/>
            <w:vAlign w:val="center"/>
          </w:tcPr>
          <w:p>
            <w:pPr>
              <w:pStyle w:val="13"/>
            </w:pPr>
            <w:r>
              <w:t>地方培育扶持情况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达到绿色产业标准</w:t>
            </w:r>
          </w:p>
        </w:tc>
        <w:tc>
          <w:tcPr>
            <w:tcW w:w="5386" w:type="dxa"/>
            <w:vAlign w:val="center"/>
          </w:tcPr>
          <w:p>
            <w:pPr>
              <w:pStyle w:val="13"/>
            </w:pPr>
            <w:r>
              <w:t>达到绿色产业标准</w:t>
            </w:r>
          </w:p>
        </w:tc>
        <w:tc>
          <w:tcPr>
            <w:tcW w:w="2268" w:type="dxa"/>
            <w:vAlign w:val="center"/>
          </w:tcPr>
          <w:p>
            <w:pPr>
              <w:pStyle w:val="13"/>
            </w:pPr>
            <w:r>
              <w:t>达到</w:t>
            </w:r>
          </w:p>
        </w:tc>
        <w:tc>
          <w:tcPr>
            <w:tcW w:w="1276" w:type="dxa"/>
            <w:vAlign w:val="center"/>
          </w:tcPr>
          <w:p>
            <w:pPr>
              <w:pStyle w:val="13"/>
            </w:pPr>
            <w:r>
              <w:t>是否达到绿色产业标准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监测、评价完成率</w:t>
            </w:r>
          </w:p>
        </w:tc>
        <w:tc>
          <w:tcPr>
            <w:tcW w:w="5386" w:type="dxa"/>
            <w:vAlign w:val="center"/>
          </w:tcPr>
          <w:p>
            <w:pPr>
              <w:pStyle w:val="13"/>
            </w:pPr>
            <w:r>
              <w:t>监测、评价完成率</w:t>
            </w:r>
          </w:p>
        </w:tc>
        <w:tc>
          <w:tcPr>
            <w:tcW w:w="2268" w:type="dxa"/>
            <w:vAlign w:val="center"/>
          </w:tcPr>
          <w:p>
            <w:pPr>
              <w:pStyle w:val="13"/>
            </w:pPr>
            <w:r>
              <w:t>≥98百分比</w:t>
            </w:r>
          </w:p>
        </w:tc>
        <w:tc>
          <w:tcPr>
            <w:tcW w:w="1276" w:type="dxa"/>
            <w:vAlign w:val="center"/>
          </w:tcPr>
          <w:p>
            <w:pPr>
              <w:pStyle w:val="13"/>
            </w:pPr>
            <w:r>
              <w:t>按时完成中小企业监测评价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通过问卷调查，满意和较满意的对象占所有调查对象的比例</w:t>
            </w:r>
          </w:p>
        </w:tc>
        <w:tc>
          <w:tcPr>
            <w:tcW w:w="2268" w:type="dxa"/>
            <w:vAlign w:val="center"/>
          </w:tcPr>
          <w:p>
            <w:pPr>
              <w:pStyle w:val="13"/>
            </w:pPr>
            <w:r>
              <w:t>≥95百分比</w:t>
            </w:r>
          </w:p>
        </w:tc>
        <w:tc>
          <w:tcPr>
            <w:tcW w:w="1276" w:type="dxa"/>
            <w:vAlign w:val="center"/>
          </w:tcPr>
          <w:p>
            <w:pPr>
              <w:pStyle w:val="13"/>
            </w:pPr>
            <w:r>
              <w:t>通过问卷调查，满意和较满意的对象占所有调查对象的比例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6、冀财建【2024】270号提前下达2025年工业设计中心奖励、企业购买工业设计服务和设计成果转化补助绩效目标表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13022925P000207100020</w:t>
            </w:r>
          </w:p>
        </w:tc>
        <w:tc>
          <w:tcPr>
            <w:tcW w:w="2835" w:type="dxa"/>
            <w:vAlign w:val="center"/>
          </w:tcPr>
          <w:p>
            <w:pPr>
              <w:pStyle w:val="11"/>
            </w:pPr>
            <w:r>
              <w:t>项目名称</w:t>
            </w:r>
          </w:p>
        </w:tc>
        <w:tc>
          <w:tcPr>
            <w:tcW w:w="6095" w:type="dxa"/>
            <w:gridSpan w:val="3"/>
            <w:vAlign w:val="center"/>
          </w:tcPr>
          <w:p>
            <w:pPr>
              <w:pStyle w:val="13"/>
            </w:pPr>
            <w:r>
              <w:t>冀财建【2024】270号提前下达2025年工业设计中心奖励、企业购买工业设计服务和设计成果转化补助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698300.00</w:t>
            </w:r>
          </w:p>
        </w:tc>
        <w:tc>
          <w:tcPr>
            <w:tcW w:w="2835" w:type="dxa"/>
            <w:vAlign w:val="center"/>
          </w:tcPr>
          <w:p>
            <w:pPr>
              <w:pStyle w:val="11"/>
            </w:pPr>
            <w:r>
              <w:t>其中：财政    资金</w:t>
            </w:r>
          </w:p>
        </w:tc>
        <w:tc>
          <w:tcPr>
            <w:tcW w:w="2551" w:type="dxa"/>
            <w:vAlign w:val="center"/>
          </w:tcPr>
          <w:p>
            <w:pPr>
              <w:pStyle w:val="13"/>
            </w:pPr>
            <w:r>
              <w:t>698300.00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工业设计中心奖励、企业购买工业设计服务和设计成果转化补助</w:t>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1.通过项目实施，促进设计合作，推动产品升级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支持企业数量</w:t>
            </w:r>
          </w:p>
        </w:tc>
        <w:tc>
          <w:tcPr>
            <w:tcW w:w="5386" w:type="dxa"/>
            <w:vAlign w:val="center"/>
          </w:tcPr>
          <w:p>
            <w:pPr>
              <w:pStyle w:val="13"/>
            </w:pPr>
            <w:r>
              <w:t>支持购买工业设计服务项目数量</w:t>
            </w:r>
          </w:p>
        </w:tc>
        <w:tc>
          <w:tcPr>
            <w:tcW w:w="2268" w:type="dxa"/>
            <w:vAlign w:val="center"/>
          </w:tcPr>
          <w:p>
            <w:pPr>
              <w:pStyle w:val="13"/>
            </w:pPr>
            <w:r>
              <w:t>以文件为准</w:t>
            </w:r>
          </w:p>
        </w:tc>
        <w:tc>
          <w:tcPr>
            <w:tcW w:w="1276" w:type="dxa"/>
            <w:vAlign w:val="center"/>
          </w:tcPr>
          <w:p>
            <w:pPr>
              <w:pStyle w:val="13"/>
            </w:pPr>
            <w:r>
              <w:t>上级下达文件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项目达到支持条件</w:t>
            </w:r>
          </w:p>
        </w:tc>
        <w:tc>
          <w:tcPr>
            <w:tcW w:w="5386" w:type="dxa"/>
            <w:vAlign w:val="center"/>
          </w:tcPr>
          <w:p>
            <w:pPr>
              <w:pStyle w:val="13"/>
            </w:pPr>
            <w:r>
              <w:t>资助购买工业设计服务项目达到支持条件</w:t>
            </w:r>
          </w:p>
        </w:tc>
        <w:tc>
          <w:tcPr>
            <w:tcW w:w="2268" w:type="dxa"/>
            <w:vAlign w:val="center"/>
          </w:tcPr>
          <w:p>
            <w:pPr>
              <w:pStyle w:val="13"/>
            </w:pPr>
            <w:r>
              <w:t>达到支持条件</w:t>
            </w:r>
          </w:p>
        </w:tc>
        <w:tc>
          <w:tcPr>
            <w:tcW w:w="1276" w:type="dxa"/>
            <w:vAlign w:val="center"/>
          </w:tcPr>
          <w:p>
            <w:pPr>
              <w:pStyle w:val="13"/>
            </w:pPr>
            <w:r>
              <w:t>上级下达文件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按时完成率</w:t>
            </w:r>
          </w:p>
        </w:tc>
        <w:tc>
          <w:tcPr>
            <w:tcW w:w="2268" w:type="dxa"/>
            <w:vAlign w:val="center"/>
          </w:tcPr>
          <w:p>
            <w:pPr>
              <w:pStyle w:val="13"/>
            </w:pPr>
            <w:r>
              <w:t>100百分比</w:t>
            </w:r>
          </w:p>
        </w:tc>
        <w:tc>
          <w:tcPr>
            <w:tcW w:w="1276" w:type="dxa"/>
            <w:vAlign w:val="center"/>
          </w:tcPr>
          <w:p>
            <w:pPr>
              <w:pStyle w:val="13"/>
            </w:pPr>
            <w:r>
              <w:t>按照上级要求时限完成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资助标准</w:t>
            </w:r>
          </w:p>
        </w:tc>
        <w:tc>
          <w:tcPr>
            <w:tcW w:w="5386" w:type="dxa"/>
            <w:vAlign w:val="center"/>
          </w:tcPr>
          <w:p>
            <w:pPr>
              <w:pStyle w:val="13"/>
            </w:pPr>
            <w:r>
              <w:t>购买工业设计服务项目资助标准</w:t>
            </w:r>
          </w:p>
        </w:tc>
        <w:tc>
          <w:tcPr>
            <w:tcW w:w="2268" w:type="dxa"/>
            <w:vAlign w:val="center"/>
          </w:tcPr>
          <w:p>
            <w:pPr>
              <w:pStyle w:val="13"/>
            </w:pPr>
            <w:r>
              <w:t>以上级文件为准</w:t>
            </w:r>
          </w:p>
        </w:tc>
        <w:tc>
          <w:tcPr>
            <w:tcW w:w="1276" w:type="dxa"/>
            <w:vAlign w:val="center"/>
          </w:tcPr>
          <w:p>
            <w:pPr>
              <w:pStyle w:val="13"/>
            </w:pPr>
            <w:r>
              <w:t>上级下达文件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拉动地区经济发展</w:t>
            </w:r>
          </w:p>
        </w:tc>
        <w:tc>
          <w:tcPr>
            <w:tcW w:w="5386" w:type="dxa"/>
            <w:vAlign w:val="center"/>
          </w:tcPr>
          <w:p>
            <w:pPr>
              <w:pStyle w:val="13"/>
            </w:pPr>
            <w:r>
              <w:t>拉动地区经济发展</w:t>
            </w:r>
          </w:p>
        </w:tc>
        <w:tc>
          <w:tcPr>
            <w:tcW w:w="2268" w:type="dxa"/>
            <w:vAlign w:val="center"/>
          </w:tcPr>
          <w:p>
            <w:pPr>
              <w:pStyle w:val="13"/>
            </w:pPr>
            <w:r>
              <w:t>促进</w:t>
            </w:r>
          </w:p>
        </w:tc>
        <w:tc>
          <w:tcPr>
            <w:tcW w:w="1276" w:type="dxa"/>
            <w:vAlign w:val="center"/>
          </w:tcPr>
          <w:p>
            <w:pPr>
              <w:pStyle w:val="13"/>
            </w:pPr>
            <w:r>
              <w:t>推动地区经济发展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影响力</w:t>
            </w:r>
          </w:p>
        </w:tc>
        <w:tc>
          <w:tcPr>
            <w:tcW w:w="5386" w:type="dxa"/>
            <w:vAlign w:val="center"/>
          </w:tcPr>
          <w:p>
            <w:pPr>
              <w:pStyle w:val="13"/>
            </w:pPr>
            <w:r>
              <w:t>工业设计的社会影响力</w:t>
            </w:r>
          </w:p>
        </w:tc>
        <w:tc>
          <w:tcPr>
            <w:tcW w:w="2268" w:type="dxa"/>
            <w:vAlign w:val="center"/>
          </w:tcPr>
          <w:p>
            <w:pPr>
              <w:pStyle w:val="13"/>
            </w:pPr>
            <w:r>
              <w:t>影响力扩大</w:t>
            </w:r>
          </w:p>
        </w:tc>
        <w:tc>
          <w:tcPr>
            <w:tcW w:w="1276" w:type="dxa"/>
            <w:vAlign w:val="center"/>
          </w:tcPr>
          <w:p>
            <w:pPr>
              <w:pStyle w:val="13"/>
            </w:pPr>
            <w:r>
              <w:t>对企业影响力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达到绿色产业标准</w:t>
            </w:r>
          </w:p>
        </w:tc>
        <w:tc>
          <w:tcPr>
            <w:tcW w:w="5386" w:type="dxa"/>
            <w:vAlign w:val="center"/>
          </w:tcPr>
          <w:p>
            <w:pPr>
              <w:pStyle w:val="13"/>
            </w:pPr>
            <w:r>
              <w:t>达到绿色产业标准</w:t>
            </w:r>
          </w:p>
        </w:tc>
        <w:tc>
          <w:tcPr>
            <w:tcW w:w="2268" w:type="dxa"/>
            <w:vAlign w:val="center"/>
          </w:tcPr>
          <w:p>
            <w:pPr>
              <w:pStyle w:val="13"/>
            </w:pPr>
            <w:r>
              <w:t>达到</w:t>
            </w:r>
          </w:p>
        </w:tc>
        <w:tc>
          <w:tcPr>
            <w:tcW w:w="1276" w:type="dxa"/>
            <w:vAlign w:val="center"/>
          </w:tcPr>
          <w:p>
            <w:pPr>
              <w:pStyle w:val="13"/>
            </w:pPr>
            <w:r>
              <w:t>是否达到绿色产业标准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监测、评价完成率</w:t>
            </w:r>
          </w:p>
        </w:tc>
        <w:tc>
          <w:tcPr>
            <w:tcW w:w="5386" w:type="dxa"/>
            <w:vAlign w:val="center"/>
          </w:tcPr>
          <w:p>
            <w:pPr>
              <w:pStyle w:val="13"/>
            </w:pPr>
            <w:r>
              <w:t>监测、评价完成率</w:t>
            </w:r>
          </w:p>
        </w:tc>
        <w:tc>
          <w:tcPr>
            <w:tcW w:w="2268" w:type="dxa"/>
            <w:vAlign w:val="center"/>
          </w:tcPr>
          <w:p>
            <w:pPr>
              <w:pStyle w:val="13"/>
            </w:pPr>
            <w:r>
              <w:t>≥98百分比</w:t>
            </w:r>
          </w:p>
        </w:tc>
        <w:tc>
          <w:tcPr>
            <w:tcW w:w="1276" w:type="dxa"/>
            <w:vAlign w:val="center"/>
          </w:tcPr>
          <w:p>
            <w:pPr>
              <w:pStyle w:val="13"/>
            </w:pPr>
            <w:r>
              <w:t>按时完成中小企业监测评价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通过问卷调查，满意和较满意的对象占所有调查对象的比例</w:t>
            </w:r>
          </w:p>
        </w:tc>
        <w:tc>
          <w:tcPr>
            <w:tcW w:w="2268" w:type="dxa"/>
            <w:vAlign w:val="center"/>
          </w:tcPr>
          <w:p>
            <w:pPr>
              <w:pStyle w:val="13"/>
            </w:pPr>
            <w:r>
              <w:t>≥95百分比</w:t>
            </w:r>
          </w:p>
        </w:tc>
        <w:tc>
          <w:tcPr>
            <w:tcW w:w="1276" w:type="dxa"/>
            <w:vAlign w:val="center"/>
          </w:tcPr>
          <w:p>
            <w:pPr>
              <w:pStyle w:val="13"/>
            </w:pPr>
            <w:r>
              <w:t>通过问卷调查，满意和较满意的对象占所有调查对象的比例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7、冀财建【2024】270号县域特色产业群“领跑者”企业培育经费绩效目标表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13022925P00020710001C</w:t>
            </w:r>
          </w:p>
        </w:tc>
        <w:tc>
          <w:tcPr>
            <w:tcW w:w="2835" w:type="dxa"/>
            <w:vAlign w:val="center"/>
          </w:tcPr>
          <w:p>
            <w:pPr>
              <w:pStyle w:val="11"/>
            </w:pPr>
            <w:r>
              <w:t>项目名称</w:t>
            </w:r>
          </w:p>
        </w:tc>
        <w:tc>
          <w:tcPr>
            <w:tcW w:w="6095" w:type="dxa"/>
            <w:gridSpan w:val="3"/>
            <w:vAlign w:val="center"/>
          </w:tcPr>
          <w:p>
            <w:pPr>
              <w:pStyle w:val="13"/>
            </w:pPr>
            <w:r>
              <w:t>冀财建【2024】270号县域特色产业群“领跑者”企业培育经费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618000.00</w:t>
            </w:r>
          </w:p>
        </w:tc>
        <w:tc>
          <w:tcPr>
            <w:tcW w:w="2835" w:type="dxa"/>
            <w:vAlign w:val="center"/>
          </w:tcPr>
          <w:p>
            <w:pPr>
              <w:pStyle w:val="11"/>
            </w:pPr>
            <w:r>
              <w:t>其中：财政    资金</w:t>
            </w:r>
          </w:p>
        </w:tc>
        <w:tc>
          <w:tcPr>
            <w:tcW w:w="2551" w:type="dxa"/>
            <w:vAlign w:val="center"/>
          </w:tcPr>
          <w:p>
            <w:pPr>
              <w:pStyle w:val="13"/>
            </w:pPr>
            <w:r>
              <w:t>618000.00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县域特色产业群“领跑者”企业培育经费</w:t>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1.提升集群企业产品合格率和技术质量水平，提升集群“领跑者”企业产业基础代化水平，增强企业市场竞争力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支持企业数量</w:t>
            </w:r>
          </w:p>
        </w:tc>
        <w:tc>
          <w:tcPr>
            <w:tcW w:w="5386" w:type="dxa"/>
            <w:vAlign w:val="center"/>
          </w:tcPr>
          <w:p>
            <w:pPr>
              <w:pStyle w:val="13"/>
            </w:pPr>
            <w:r>
              <w:t>获得资金支持企业的个数</w:t>
            </w:r>
          </w:p>
        </w:tc>
        <w:tc>
          <w:tcPr>
            <w:tcW w:w="2268" w:type="dxa"/>
            <w:vAlign w:val="center"/>
          </w:tcPr>
          <w:p>
            <w:pPr>
              <w:pStyle w:val="13"/>
            </w:pPr>
            <w:r>
              <w:t>以文件为准</w:t>
            </w:r>
          </w:p>
        </w:tc>
        <w:tc>
          <w:tcPr>
            <w:tcW w:w="1276" w:type="dxa"/>
            <w:vAlign w:val="center"/>
          </w:tcPr>
          <w:p>
            <w:pPr>
              <w:pStyle w:val="13"/>
            </w:pPr>
            <w:r>
              <w:t>上级下达文件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促进集群发展</w:t>
            </w:r>
          </w:p>
        </w:tc>
        <w:tc>
          <w:tcPr>
            <w:tcW w:w="5386" w:type="dxa"/>
            <w:vAlign w:val="center"/>
          </w:tcPr>
          <w:p>
            <w:pPr>
              <w:pStyle w:val="13"/>
            </w:pPr>
            <w:r>
              <w:t>在引进龙头企业带动下集群发展情况</w:t>
            </w:r>
          </w:p>
        </w:tc>
        <w:tc>
          <w:tcPr>
            <w:tcW w:w="2268" w:type="dxa"/>
            <w:vAlign w:val="center"/>
          </w:tcPr>
          <w:p>
            <w:pPr>
              <w:pStyle w:val="13"/>
            </w:pPr>
            <w:r>
              <w:t>集群营业收入进一步增强</w:t>
            </w:r>
          </w:p>
        </w:tc>
        <w:tc>
          <w:tcPr>
            <w:tcW w:w="1276" w:type="dxa"/>
            <w:vAlign w:val="center"/>
          </w:tcPr>
          <w:p>
            <w:pPr>
              <w:pStyle w:val="13"/>
            </w:pPr>
            <w:r>
              <w:t>集群营业收入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工作按时完成率</w:t>
            </w:r>
          </w:p>
        </w:tc>
        <w:tc>
          <w:tcPr>
            <w:tcW w:w="2268" w:type="dxa"/>
            <w:vAlign w:val="center"/>
          </w:tcPr>
          <w:p>
            <w:pPr>
              <w:pStyle w:val="13"/>
            </w:pPr>
            <w:r>
              <w:t>100百分比</w:t>
            </w:r>
          </w:p>
        </w:tc>
        <w:tc>
          <w:tcPr>
            <w:tcW w:w="1276" w:type="dxa"/>
            <w:vAlign w:val="center"/>
          </w:tcPr>
          <w:p>
            <w:pPr>
              <w:pStyle w:val="13"/>
            </w:pPr>
            <w:r>
              <w:t>按照时限要求完成工作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资金支持额度</w:t>
            </w:r>
          </w:p>
        </w:tc>
        <w:tc>
          <w:tcPr>
            <w:tcW w:w="5386" w:type="dxa"/>
            <w:vAlign w:val="center"/>
          </w:tcPr>
          <w:p>
            <w:pPr>
              <w:pStyle w:val="13"/>
            </w:pPr>
            <w:r>
              <w:t>特色产业集群企业创新发展项目资金支持额度</w:t>
            </w:r>
          </w:p>
        </w:tc>
        <w:tc>
          <w:tcPr>
            <w:tcW w:w="2268" w:type="dxa"/>
            <w:vAlign w:val="center"/>
          </w:tcPr>
          <w:p>
            <w:pPr>
              <w:pStyle w:val="13"/>
            </w:pPr>
            <w:r>
              <w:t>按照购置研发、检测、试验等设备投入的20%比例计算，最高补助200万元</w:t>
            </w:r>
          </w:p>
        </w:tc>
        <w:tc>
          <w:tcPr>
            <w:tcW w:w="1276" w:type="dxa"/>
            <w:vAlign w:val="center"/>
          </w:tcPr>
          <w:p>
            <w:pPr>
              <w:pStyle w:val="13"/>
            </w:pPr>
            <w:r>
              <w:t>上级下达文件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拉动地区经济发展</w:t>
            </w:r>
          </w:p>
        </w:tc>
        <w:tc>
          <w:tcPr>
            <w:tcW w:w="5386" w:type="dxa"/>
            <w:vAlign w:val="center"/>
          </w:tcPr>
          <w:p>
            <w:pPr>
              <w:pStyle w:val="13"/>
            </w:pPr>
            <w:r>
              <w:t>拉动地区经济发展</w:t>
            </w:r>
          </w:p>
        </w:tc>
        <w:tc>
          <w:tcPr>
            <w:tcW w:w="2268" w:type="dxa"/>
            <w:vAlign w:val="center"/>
          </w:tcPr>
          <w:p>
            <w:pPr>
              <w:pStyle w:val="13"/>
            </w:pPr>
            <w:r>
              <w:t>促进</w:t>
            </w:r>
          </w:p>
        </w:tc>
        <w:tc>
          <w:tcPr>
            <w:tcW w:w="1276" w:type="dxa"/>
            <w:vAlign w:val="center"/>
          </w:tcPr>
          <w:p>
            <w:pPr>
              <w:pStyle w:val="13"/>
            </w:pPr>
            <w:r>
              <w:t>推动地区经济发展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集群企业、“领跑者”企业和5门类龙头企业发展壮大</w:t>
            </w:r>
          </w:p>
        </w:tc>
        <w:tc>
          <w:tcPr>
            <w:tcW w:w="5386" w:type="dxa"/>
            <w:vAlign w:val="center"/>
          </w:tcPr>
          <w:p>
            <w:pPr>
              <w:pStyle w:val="13"/>
            </w:pPr>
            <w:r>
              <w:t>集群企业、“领跑者”企业和5门类龙头企业市场竞争力</w:t>
            </w:r>
          </w:p>
        </w:tc>
        <w:tc>
          <w:tcPr>
            <w:tcW w:w="2268" w:type="dxa"/>
            <w:vAlign w:val="center"/>
          </w:tcPr>
          <w:p>
            <w:pPr>
              <w:pStyle w:val="13"/>
            </w:pPr>
            <w:r>
              <w:t>进一步增强</w:t>
            </w:r>
          </w:p>
        </w:tc>
        <w:tc>
          <w:tcPr>
            <w:tcW w:w="1276" w:type="dxa"/>
            <w:vAlign w:val="center"/>
          </w:tcPr>
          <w:p>
            <w:pPr>
              <w:pStyle w:val="13"/>
            </w:pPr>
            <w:r>
              <w:t>地方培育扶持情况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达到绿色产业标准</w:t>
            </w:r>
          </w:p>
        </w:tc>
        <w:tc>
          <w:tcPr>
            <w:tcW w:w="5386" w:type="dxa"/>
            <w:vAlign w:val="center"/>
          </w:tcPr>
          <w:p>
            <w:pPr>
              <w:pStyle w:val="13"/>
            </w:pPr>
            <w:r>
              <w:t>达到绿色产业标准</w:t>
            </w:r>
          </w:p>
        </w:tc>
        <w:tc>
          <w:tcPr>
            <w:tcW w:w="2268" w:type="dxa"/>
            <w:vAlign w:val="center"/>
          </w:tcPr>
          <w:p>
            <w:pPr>
              <w:pStyle w:val="13"/>
            </w:pPr>
            <w:r>
              <w:t>达到</w:t>
            </w:r>
          </w:p>
        </w:tc>
        <w:tc>
          <w:tcPr>
            <w:tcW w:w="1276" w:type="dxa"/>
            <w:vAlign w:val="center"/>
          </w:tcPr>
          <w:p>
            <w:pPr>
              <w:pStyle w:val="13"/>
            </w:pPr>
            <w:r>
              <w:t>是否达到绿色产业标准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监测、评价完成率</w:t>
            </w:r>
          </w:p>
        </w:tc>
        <w:tc>
          <w:tcPr>
            <w:tcW w:w="5386" w:type="dxa"/>
            <w:vAlign w:val="center"/>
          </w:tcPr>
          <w:p>
            <w:pPr>
              <w:pStyle w:val="13"/>
            </w:pPr>
            <w:r>
              <w:t>监测、评价完成率</w:t>
            </w:r>
          </w:p>
        </w:tc>
        <w:tc>
          <w:tcPr>
            <w:tcW w:w="2268" w:type="dxa"/>
            <w:vAlign w:val="center"/>
          </w:tcPr>
          <w:p>
            <w:pPr>
              <w:pStyle w:val="13"/>
            </w:pPr>
            <w:r>
              <w:t>≥98百分比</w:t>
            </w:r>
          </w:p>
        </w:tc>
        <w:tc>
          <w:tcPr>
            <w:tcW w:w="1276" w:type="dxa"/>
            <w:vAlign w:val="center"/>
          </w:tcPr>
          <w:p>
            <w:pPr>
              <w:pStyle w:val="13"/>
            </w:pPr>
            <w:r>
              <w:t>按时完成中小企业监测评价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通过问卷调查，满意和较满意的对象占所有调查对象的比例</w:t>
            </w:r>
          </w:p>
        </w:tc>
        <w:tc>
          <w:tcPr>
            <w:tcW w:w="2268" w:type="dxa"/>
            <w:vAlign w:val="center"/>
          </w:tcPr>
          <w:p>
            <w:pPr>
              <w:pStyle w:val="13"/>
            </w:pPr>
            <w:r>
              <w:t>≥95百分比</w:t>
            </w:r>
          </w:p>
        </w:tc>
        <w:tc>
          <w:tcPr>
            <w:tcW w:w="1276" w:type="dxa"/>
            <w:vAlign w:val="center"/>
          </w:tcPr>
          <w:p>
            <w:pPr>
              <w:pStyle w:val="13"/>
            </w:pPr>
            <w:r>
              <w:t>通过问卷调查，满意和较满意的对象占所有调查对象的比例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8、维稳经费绩效目标表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13022925P00004010009Y</w:t>
            </w:r>
          </w:p>
        </w:tc>
        <w:tc>
          <w:tcPr>
            <w:tcW w:w="2835" w:type="dxa"/>
            <w:vAlign w:val="center"/>
          </w:tcPr>
          <w:p>
            <w:pPr>
              <w:pStyle w:val="11"/>
            </w:pPr>
            <w:r>
              <w:t>项目名称</w:t>
            </w:r>
          </w:p>
        </w:tc>
        <w:tc>
          <w:tcPr>
            <w:tcW w:w="6095" w:type="dxa"/>
            <w:gridSpan w:val="3"/>
            <w:vAlign w:val="center"/>
          </w:tcPr>
          <w:p>
            <w:pPr>
              <w:pStyle w:val="13"/>
            </w:pPr>
            <w:r>
              <w:t>维稳经费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60000.00</w:t>
            </w:r>
          </w:p>
        </w:tc>
        <w:tc>
          <w:tcPr>
            <w:tcW w:w="2835" w:type="dxa"/>
            <w:vAlign w:val="center"/>
          </w:tcPr>
          <w:p>
            <w:pPr>
              <w:pStyle w:val="11"/>
            </w:pPr>
            <w:r>
              <w:t>其中：财政    资金</w:t>
            </w:r>
          </w:p>
        </w:tc>
        <w:tc>
          <w:tcPr>
            <w:tcW w:w="2551" w:type="dxa"/>
            <w:vAlign w:val="center"/>
          </w:tcPr>
          <w:p>
            <w:pPr>
              <w:pStyle w:val="13"/>
            </w:pPr>
            <w:r>
              <w:t>60000.00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用于我县破产改制企业人员的信访维稳和涉军人员的信访维稳。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1.保障我县破产改制企业人员的信访维稳和涉军人员的信访维稳。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资金保障率</w:t>
            </w:r>
          </w:p>
        </w:tc>
        <w:tc>
          <w:tcPr>
            <w:tcW w:w="5386" w:type="dxa"/>
            <w:vAlign w:val="center"/>
          </w:tcPr>
          <w:p>
            <w:pPr>
              <w:pStyle w:val="13"/>
            </w:pPr>
            <w:r>
              <w:t>资金保障率</w:t>
            </w:r>
          </w:p>
        </w:tc>
        <w:tc>
          <w:tcPr>
            <w:tcW w:w="2268" w:type="dxa"/>
            <w:vAlign w:val="center"/>
          </w:tcPr>
          <w:p>
            <w:pPr>
              <w:pStyle w:val="13"/>
            </w:pPr>
            <w:r>
              <w:t>100百分比</w:t>
            </w:r>
          </w:p>
        </w:tc>
        <w:tc>
          <w:tcPr>
            <w:tcW w:w="1276" w:type="dxa"/>
            <w:vAlign w:val="center"/>
          </w:tcPr>
          <w:p>
            <w:pPr>
              <w:pStyle w:val="13"/>
            </w:pPr>
            <w:r>
              <w:t>确保资金来源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100百分比</w:t>
            </w:r>
          </w:p>
        </w:tc>
        <w:tc>
          <w:tcPr>
            <w:tcW w:w="1276" w:type="dxa"/>
            <w:vAlign w:val="center"/>
          </w:tcPr>
          <w:p>
            <w:pPr>
              <w:pStyle w:val="13"/>
            </w:pPr>
            <w:r>
              <w:t>工作完成情况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工作任务完成及时率</w:t>
            </w:r>
          </w:p>
        </w:tc>
        <w:tc>
          <w:tcPr>
            <w:tcW w:w="5386" w:type="dxa"/>
            <w:vAlign w:val="center"/>
          </w:tcPr>
          <w:p>
            <w:pPr>
              <w:pStyle w:val="13"/>
            </w:pPr>
            <w:r>
              <w:t>工作任务完成及时率</w:t>
            </w:r>
          </w:p>
        </w:tc>
        <w:tc>
          <w:tcPr>
            <w:tcW w:w="2268" w:type="dxa"/>
            <w:vAlign w:val="center"/>
          </w:tcPr>
          <w:p>
            <w:pPr>
              <w:pStyle w:val="13"/>
            </w:pPr>
            <w:r>
              <w:t>100百分比</w:t>
            </w:r>
          </w:p>
        </w:tc>
        <w:tc>
          <w:tcPr>
            <w:tcW w:w="1276" w:type="dxa"/>
            <w:vAlign w:val="center"/>
          </w:tcPr>
          <w:p>
            <w:pPr>
              <w:pStyle w:val="13"/>
            </w:pPr>
            <w:r>
              <w:t>工作任务完成及时率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100百分比</w:t>
            </w:r>
          </w:p>
        </w:tc>
        <w:tc>
          <w:tcPr>
            <w:tcW w:w="1276" w:type="dxa"/>
            <w:vAlign w:val="center"/>
          </w:tcPr>
          <w:p>
            <w:pPr>
              <w:pStyle w:val="13"/>
            </w:pPr>
            <w:r>
              <w:t>按预算资金完成率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提高工作效率</w:t>
            </w:r>
          </w:p>
        </w:tc>
        <w:tc>
          <w:tcPr>
            <w:tcW w:w="5386" w:type="dxa"/>
            <w:vAlign w:val="center"/>
          </w:tcPr>
          <w:p>
            <w:pPr>
              <w:pStyle w:val="13"/>
            </w:pPr>
            <w:r>
              <w:t>提高工作效率</w:t>
            </w:r>
          </w:p>
        </w:tc>
        <w:tc>
          <w:tcPr>
            <w:tcW w:w="2268" w:type="dxa"/>
            <w:vAlign w:val="center"/>
          </w:tcPr>
          <w:p>
            <w:pPr>
              <w:pStyle w:val="13"/>
            </w:pPr>
            <w:r>
              <w:t>提高</w:t>
            </w:r>
          </w:p>
        </w:tc>
        <w:tc>
          <w:tcPr>
            <w:tcW w:w="1276" w:type="dxa"/>
            <w:vAlign w:val="center"/>
          </w:tcPr>
          <w:p>
            <w:pPr>
              <w:pStyle w:val="13"/>
            </w:pPr>
            <w:r>
              <w:t>提高工作效率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积极评价率</w:t>
            </w:r>
          </w:p>
        </w:tc>
        <w:tc>
          <w:tcPr>
            <w:tcW w:w="5386" w:type="dxa"/>
            <w:vAlign w:val="center"/>
          </w:tcPr>
          <w:p>
            <w:pPr>
              <w:pStyle w:val="13"/>
            </w:pPr>
            <w:r>
              <w:t>积极评价率</w:t>
            </w:r>
          </w:p>
        </w:tc>
        <w:tc>
          <w:tcPr>
            <w:tcW w:w="2268" w:type="dxa"/>
            <w:vAlign w:val="center"/>
          </w:tcPr>
          <w:p>
            <w:pPr>
              <w:pStyle w:val="13"/>
            </w:pPr>
            <w:r>
              <w:t>≥98百分比</w:t>
            </w:r>
          </w:p>
        </w:tc>
        <w:tc>
          <w:tcPr>
            <w:tcW w:w="1276" w:type="dxa"/>
            <w:vAlign w:val="center"/>
          </w:tcPr>
          <w:p>
            <w:pPr>
              <w:pStyle w:val="13"/>
            </w:pPr>
            <w:r>
              <w:t>对工作的积极评价率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保障服务能力</w:t>
            </w:r>
          </w:p>
        </w:tc>
        <w:tc>
          <w:tcPr>
            <w:tcW w:w="5386" w:type="dxa"/>
            <w:vAlign w:val="center"/>
          </w:tcPr>
          <w:p>
            <w:pPr>
              <w:pStyle w:val="13"/>
            </w:pPr>
            <w:r>
              <w:t>保障服务能力</w:t>
            </w:r>
          </w:p>
        </w:tc>
        <w:tc>
          <w:tcPr>
            <w:tcW w:w="2268" w:type="dxa"/>
            <w:vAlign w:val="center"/>
          </w:tcPr>
          <w:p>
            <w:pPr>
              <w:pStyle w:val="13"/>
            </w:pPr>
            <w:r>
              <w:t>提高</w:t>
            </w:r>
          </w:p>
        </w:tc>
        <w:tc>
          <w:tcPr>
            <w:tcW w:w="1276" w:type="dxa"/>
            <w:vAlign w:val="center"/>
          </w:tcPr>
          <w:p>
            <w:pPr>
              <w:pStyle w:val="13"/>
            </w:pPr>
            <w:r>
              <w:t>提高机关保障服务能力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效果持续时间</w:t>
            </w:r>
          </w:p>
        </w:tc>
        <w:tc>
          <w:tcPr>
            <w:tcW w:w="5386" w:type="dxa"/>
            <w:vAlign w:val="center"/>
          </w:tcPr>
          <w:p>
            <w:pPr>
              <w:pStyle w:val="13"/>
            </w:pPr>
            <w:r>
              <w:t>效果持续时间</w:t>
            </w:r>
          </w:p>
        </w:tc>
        <w:tc>
          <w:tcPr>
            <w:tcW w:w="2268" w:type="dxa"/>
            <w:vAlign w:val="center"/>
          </w:tcPr>
          <w:p>
            <w:pPr>
              <w:pStyle w:val="13"/>
            </w:pPr>
            <w:r>
              <w:t>提高</w:t>
            </w:r>
          </w:p>
        </w:tc>
        <w:tc>
          <w:tcPr>
            <w:tcW w:w="1276" w:type="dxa"/>
            <w:vAlign w:val="center"/>
          </w:tcPr>
          <w:p>
            <w:pPr>
              <w:pStyle w:val="13"/>
            </w:pPr>
            <w:r>
              <w:t>提升维稳效果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≥95百分比</w:t>
            </w:r>
          </w:p>
        </w:tc>
        <w:tc>
          <w:tcPr>
            <w:tcW w:w="1276" w:type="dxa"/>
            <w:vAlign w:val="center"/>
          </w:tcPr>
          <w:p>
            <w:pPr>
              <w:pStyle w:val="13"/>
            </w:pPr>
            <w:r>
              <w:t>对维稳工作满意度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9、新增规上企业工作经费绩效目标表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13022925P00020710003K</w:t>
            </w:r>
          </w:p>
        </w:tc>
        <w:tc>
          <w:tcPr>
            <w:tcW w:w="2835" w:type="dxa"/>
            <w:vAlign w:val="center"/>
          </w:tcPr>
          <w:p>
            <w:pPr>
              <w:pStyle w:val="11"/>
            </w:pPr>
            <w:r>
              <w:t>项目名称</w:t>
            </w:r>
          </w:p>
        </w:tc>
        <w:tc>
          <w:tcPr>
            <w:tcW w:w="6095" w:type="dxa"/>
            <w:gridSpan w:val="3"/>
            <w:vAlign w:val="center"/>
          </w:tcPr>
          <w:p>
            <w:pPr>
              <w:pStyle w:val="13"/>
            </w:pPr>
            <w:r>
              <w:t>新增规上企业工作经费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用于培养新增规模以上工业企业工作经费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1.带动更多企业入统，促进本县经济发展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扶持企业数量</w:t>
            </w:r>
          </w:p>
        </w:tc>
        <w:tc>
          <w:tcPr>
            <w:tcW w:w="5386" w:type="dxa"/>
            <w:vAlign w:val="center"/>
          </w:tcPr>
          <w:p>
            <w:pPr>
              <w:pStyle w:val="13"/>
            </w:pPr>
            <w:r>
              <w:t>扶持企业数量</w:t>
            </w:r>
          </w:p>
        </w:tc>
        <w:tc>
          <w:tcPr>
            <w:tcW w:w="2268" w:type="dxa"/>
            <w:vAlign w:val="center"/>
          </w:tcPr>
          <w:p>
            <w:pPr>
              <w:pStyle w:val="13"/>
            </w:pPr>
            <w:r>
              <w:t>≥98百分比</w:t>
            </w:r>
          </w:p>
        </w:tc>
        <w:tc>
          <w:tcPr>
            <w:tcW w:w="1276" w:type="dxa"/>
            <w:vAlign w:val="center"/>
          </w:tcPr>
          <w:p>
            <w:pPr>
              <w:pStyle w:val="13"/>
            </w:pPr>
            <w:r>
              <w:t>扶持企业数量达到年初计划的98%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100百分比</w:t>
            </w:r>
          </w:p>
        </w:tc>
        <w:tc>
          <w:tcPr>
            <w:tcW w:w="1276" w:type="dxa"/>
            <w:vAlign w:val="center"/>
          </w:tcPr>
          <w:p>
            <w:pPr>
              <w:pStyle w:val="13"/>
            </w:pPr>
            <w:r>
              <w:t>资金全部到位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资金发放准时率</w:t>
            </w:r>
          </w:p>
        </w:tc>
        <w:tc>
          <w:tcPr>
            <w:tcW w:w="5386" w:type="dxa"/>
            <w:vAlign w:val="center"/>
          </w:tcPr>
          <w:p>
            <w:pPr>
              <w:pStyle w:val="13"/>
            </w:pPr>
            <w:r>
              <w:t>资金发放准时率</w:t>
            </w:r>
          </w:p>
        </w:tc>
        <w:tc>
          <w:tcPr>
            <w:tcW w:w="2268" w:type="dxa"/>
            <w:vAlign w:val="center"/>
          </w:tcPr>
          <w:p>
            <w:pPr>
              <w:pStyle w:val="13"/>
            </w:pPr>
            <w:r>
              <w:t>100百分比</w:t>
            </w:r>
          </w:p>
        </w:tc>
        <w:tc>
          <w:tcPr>
            <w:tcW w:w="1276" w:type="dxa"/>
            <w:vAlign w:val="center"/>
          </w:tcPr>
          <w:p>
            <w:pPr>
              <w:pStyle w:val="13"/>
            </w:pPr>
            <w:r>
              <w:t>资金全部准时发放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预算资金控制数</w:t>
            </w:r>
          </w:p>
        </w:tc>
        <w:tc>
          <w:tcPr>
            <w:tcW w:w="5386" w:type="dxa"/>
            <w:vAlign w:val="center"/>
          </w:tcPr>
          <w:p>
            <w:pPr>
              <w:pStyle w:val="13"/>
            </w:pPr>
            <w:r>
              <w:t>预算资金控制数</w:t>
            </w:r>
          </w:p>
        </w:tc>
        <w:tc>
          <w:tcPr>
            <w:tcW w:w="2268" w:type="dxa"/>
            <w:vAlign w:val="center"/>
          </w:tcPr>
          <w:p>
            <w:pPr>
              <w:pStyle w:val="13"/>
            </w:pPr>
            <w:r>
              <w:t>≤100百分比</w:t>
            </w:r>
          </w:p>
        </w:tc>
        <w:tc>
          <w:tcPr>
            <w:tcW w:w="1276" w:type="dxa"/>
            <w:vAlign w:val="center"/>
          </w:tcPr>
          <w:p>
            <w:pPr>
              <w:pStyle w:val="13"/>
            </w:pPr>
            <w:r>
              <w:t>资金使用情况不得超出预算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成本利用率</w:t>
            </w:r>
          </w:p>
        </w:tc>
        <w:tc>
          <w:tcPr>
            <w:tcW w:w="5386" w:type="dxa"/>
            <w:vAlign w:val="center"/>
          </w:tcPr>
          <w:p>
            <w:pPr>
              <w:pStyle w:val="13"/>
            </w:pPr>
            <w:r>
              <w:t>成本利用率</w:t>
            </w:r>
          </w:p>
        </w:tc>
        <w:tc>
          <w:tcPr>
            <w:tcW w:w="2268" w:type="dxa"/>
            <w:vAlign w:val="center"/>
          </w:tcPr>
          <w:p>
            <w:pPr>
              <w:pStyle w:val="13"/>
            </w:pPr>
            <w:r>
              <w:t>100百分比</w:t>
            </w:r>
          </w:p>
        </w:tc>
        <w:tc>
          <w:tcPr>
            <w:tcW w:w="1276" w:type="dxa"/>
            <w:vAlign w:val="center"/>
          </w:tcPr>
          <w:p>
            <w:pPr>
              <w:pStyle w:val="13"/>
            </w:pPr>
            <w:r>
              <w:t>成本利用情况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保障服务水平</w:t>
            </w:r>
          </w:p>
        </w:tc>
        <w:tc>
          <w:tcPr>
            <w:tcW w:w="5386" w:type="dxa"/>
            <w:vAlign w:val="center"/>
          </w:tcPr>
          <w:p>
            <w:pPr>
              <w:pStyle w:val="13"/>
            </w:pPr>
            <w:r>
              <w:t>保障服务水平率</w:t>
            </w:r>
          </w:p>
        </w:tc>
        <w:tc>
          <w:tcPr>
            <w:tcW w:w="2268" w:type="dxa"/>
            <w:vAlign w:val="center"/>
          </w:tcPr>
          <w:p>
            <w:pPr>
              <w:pStyle w:val="13"/>
            </w:pPr>
            <w:r>
              <w:t>≥98百分比</w:t>
            </w:r>
          </w:p>
        </w:tc>
        <w:tc>
          <w:tcPr>
            <w:tcW w:w="1276" w:type="dxa"/>
            <w:vAlign w:val="center"/>
          </w:tcPr>
          <w:p>
            <w:pPr>
              <w:pStyle w:val="13"/>
            </w:pPr>
            <w:r>
              <w:t>保障服务水平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结果准确性</w:t>
            </w:r>
          </w:p>
        </w:tc>
        <w:tc>
          <w:tcPr>
            <w:tcW w:w="5386" w:type="dxa"/>
            <w:vAlign w:val="center"/>
          </w:tcPr>
          <w:p>
            <w:pPr>
              <w:pStyle w:val="13"/>
            </w:pPr>
            <w:r>
              <w:t>结果准确率</w:t>
            </w:r>
          </w:p>
        </w:tc>
        <w:tc>
          <w:tcPr>
            <w:tcW w:w="2268" w:type="dxa"/>
            <w:vAlign w:val="center"/>
          </w:tcPr>
          <w:p>
            <w:pPr>
              <w:pStyle w:val="13"/>
            </w:pPr>
            <w:r>
              <w:t>≥99百分比</w:t>
            </w:r>
          </w:p>
        </w:tc>
        <w:tc>
          <w:tcPr>
            <w:tcW w:w="1276" w:type="dxa"/>
            <w:vAlign w:val="center"/>
          </w:tcPr>
          <w:p>
            <w:pPr>
              <w:pStyle w:val="13"/>
            </w:pPr>
            <w:r>
              <w:t>结果准确率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可持续性</w:t>
            </w:r>
          </w:p>
        </w:tc>
        <w:tc>
          <w:tcPr>
            <w:tcW w:w="2268" w:type="dxa"/>
            <w:vAlign w:val="center"/>
          </w:tcPr>
          <w:p>
            <w:pPr>
              <w:pStyle w:val="13"/>
            </w:pPr>
            <w:r>
              <w:t>≥98百分比</w:t>
            </w:r>
          </w:p>
        </w:tc>
        <w:tc>
          <w:tcPr>
            <w:tcW w:w="1276" w:type="dxa"/>
            <w:vAlign w:val="center"/>
          </w:tcPr>
          <w:p>
            <w:pPr>
              <w:pStyle w:val="13"/>
            </w:pPr>
            <w:r>
              <w:t>可持续影响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企业满意度</w:t>
            </w:r>
          </w:p>
        </w:tc>
        <w:tc>
          <w:tcPr>
            <w:tcW w:w="2268" w:type="dxa"/>
            <w:vAlign w:val="center"/>
          </w:tcPr>
          <w:p>
            <w:pPr>
              <w:pStyle w:val="13"/>
            </w:pPr>
            <w:r>
              <w:t>≥98百分比</w:t>
            </w:r>
          </w:p>
        </w:tc>
        <w:tc>
          <w:tcPr>
            <w:tcW w:w="1276" w:type="dxa"/>
            <w:vAlign w:val="center"/>
          </w:tcPr>
          <w:p>
            <w:pPr>
              <w:pStyle w:val="13"/>
            </w:pPr>
            <w:r>
              <w:t>相关企业满意度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10、咨询费绩效目标表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13022925P00JXC410303L</w:t>
            </w:r>
          </w:p>
        </w:tc>
        <w:tc>
          <w:tcPr>
            <w:tcW w:w="2835" w:type="dxa"/>
            <w:vAlign w:val="center"/>
          </w:tcPr>
          <w:p>
            <w:pPr>
              <w:pStyle w:val="11"/>
            </w:pPr>
            <w:r>
              <w:t>项目名称</w:t>
            </w:r>
          </w:p>
        </w:tc>
        <w:tc>
          <w:tcPr>
            <w:tcW w:w="6095" w:type="dxa"/>
            <w:gridSpan w:val="3"/>
            <w:vAlign w:val="center"/>
          </w:tcPr>
          <w:p>
            <w:pPr>
              <w:pStyle w:val="13"/>
            </w:pPr>
            <w:r>
              <w:t>咨询费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用于政策方案、高科技项目、信访工作、破产改制企业遗留问题、重点行业企业产能评估专家咨询费用。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1.提升机关业务能力及服务水平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100百分比</w:t>
            </w:r>
          </w:p>
        </w:tc>
        <w:tc>
          <w:tcPr>
            <w:tcW w:w="1276" w:type="dxa"/>
            <w:vAlign w:val="center"/>
          </w:tcPr>
          <w:p>
            <w:pPr>
              <w:pStyle w:val="13"/>
            </w:pPr>
            <w:r>
              <w:t>咨询费使用情况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专款专用率</w:t>
            </w:r>
          </w:p>
        </w:tc>
        <w:tc>
          <w:tcPr>
            <w:tcW w:w="5386" w:type="dxa"/>
            <w:vAlign w:val="center"/>
          </w:tcPr>
          <w:p>
            <w:pPr>
              <w:pStyle w:val="13"/>
            </w:pPr>
            <w:r>
              <w:t>专款专用率</w:t>
            </w:r>
          </w:p>
        </w:tc>
        <w:tc>
          <w:tcPr>
            <w:tcW w:w="2268" w:type="dxa"/>
            <w:vAlign w:val="center"/>
          </w:tcPr>
          <w:p>
            <w:pPr>
              <w:pStyle w:val="13"/>
            </w:pPr>
            <w:r>
              <w:t>100百分比</w:t>
            </w:r>
          </w:p>
        </w:tc>
        <w:tc>
          <w:tcPr>
            <w:tcW w:w="1276" w:type="dxa"/>
            <w:vAlign w:val="center"/>
          </w:tcPr>
          <w:p>
            <w:pPr>
              <w:pStyle w:val="13"/>
            </w:pPr>
            <w:r>
              <w:t>是否专款专用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工作任务完成及时率</w:t>
            </w:r>
          </w:p>
        </w:tc>
        <w:tc>
          <w:tcPr>
            <w:tcW w:w="5386" w:type="dxa"/>
            <w:vAlign w:val="center"/>
          </w:tcPr>
          <w:p>
            <w:pPr>
              <w:pStyle w:val="13"/>
            </w:pPr>
            <w:r>
              <w:t>工作任务完成及时率</w:t>
            </w:r>
          </w:p>
        </w:tc>
        <w:tc>
          <w:tcPr>
            <w:tcW w:w="2268" w:type="dxa"/>
            <w:vAlign w:val="center"/>
          </w:tcPr>
          <w:p>
            <w:pPr>
              <w:pStyle w:val="13"/>
            </w:pPr>
            <w:r>
              <w:t>100百分比</w:t>
            </w:r>
          </w:p>
        </w:tc>
        <w:tc>
          <w:tcPr>
            <w:tcW w:w="1276" w:type="dxa"/>
            <w:vAlign w:val="center"/>
          </w:tcPr>
          <w:p>
            <w:pPr>
              <w:pStyle w:val="13"/>
            </w:pPr>
            <w:r>
              <w:t>工作任务完成及时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100百分比</w:t>
            </w:r>
          </w:p>
        </w:tc>
        <w:tc>
          <w:tcPr>
            <w:tcW w:w="1276" w:type="dxa"/>
            <w:vAlign w:val="center"/>
          </w:tcPr>
          <w:p>
            <w:pPr>
              <w:pStyle w:val="13"/>
            </w:pPr>
            <w:r>
              <w:t>项目资金支付情况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100百分比</w:t>
            </w:r>
          </w:p>
        </w:tc>
        <w:tc>
          <w:tcPr>
            <w:tcW w:w="1276" w:type="dxa"/>
            <w:vAlign w:val="center"/>
          </w:tcPr>
          <w:p>
            <w:pPr>
              <w:pStyle w:val="13"/>
            </w:pPr>
            <w:r>
              <w:t>资金的使用效率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服务效率</w:t>
            </w:r>
          </w:p>
        </w:tc>
        <w:tc>
          <w:tcPr>
            <w:tcW w:w="5386" w:type="dxa"/>
            <w:vAlign w:val="center"/>
          </w:tcPr>
          <w:p>
            <w:pPr>
              <w:pStyle w:val="13"/>
            </w:pPr>
            <w:r>
              <w:t>服务效率</w:t>
            </w:r>
          </w:p>
        </w:tc>
        <w:tc>
          <w:tcPr>
            <w:tcW w:w="2268" w:type="dxa"/>
            <w:vAlign w:val="center"/>
          </w:tcPr>
          <w:p>
            <w:pPr>
              <w:pStyle w:val="13"/>
            </w:pPr>
            <w:r>
              <w:t>100百分比</w:t>
            </w:r>
          </w:p>
        </w:tc>
        <w:tc>
          <w:tcPr>
            <w:tcW w:w="1276" w:type="dxa"/>
            <w:vAlign w:val="center"/>
          </w:tcPr>
          <w:p>
            <w:pPr>
              <w:pStyle w:val="13"/>
            </w:pPr>
            <w:r>
              <w:t>服务效率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有利于维护社会稳定</w:t>
            </w:r>
          </w:p>
        </w:tc>
        <w:tc>
          <w:tcPr>
            <w:tcW w:w="2268" w:type="dxa"/>
            <w:vAlign w:val="center"/>
          </w:tcPr>
          <w:p>
            <w:pPr>
              <w:pStyle w:val="13"/>
            </w:pPr>
            <w:r>
              <w:t>提高</w:t>
            </w:r>
          </w:p>
        </w:tc>
        <w:tc>
          <w:tcPr>
            <w:tcW w:w="1276" w:type="dxa"/>
            <w:vAlign w:val="center"/>
          </w:tcPr>
          <w:p>
            <w:pPr>
              <w:pStyle w:val="13"/>
            </w:pPr>
            <w:r>
              <w:t>有利于维护社会稳定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持续服务率(%)</w:t>
            </w:r>
          </w:p>
        </w:tc>
        <w:tc>
          <w:tcPr>
            <w:tcW w:w="5386" w:type="dxa"/>
            <w:vAlign w:val="center"/>
          </w:tcPr>
          <w:p>
            <w:pPr>
              <w:pStyle w:val="13"/>
            </w:pPr>
            <w:r>
              <w:t>持续服务率(%)</w:t>
            </w:r>
          </w:p>
        </w:tc>
        <w:tc>
          <w:tcPr>
            <w:tcW w:w="2268" w:type="dxa"/>
            <w:vAlign w:val="center"/>
          </w:tcPr>
          <w:p>
            <w:pPr>
              <w:pStyle w:val="13"/>
            </w:pPr>
            <w:r>
              <w:t>提高</w:t>
            </w:r>
          </w:p>
        </w:tc>
        <w:tc>
          <w:tcPr>
            <w:tcW w:w="1276" w:type="dxa"/>
            <w:vAlign w:val="center"/>
          </w:tcPr>
          <w:p>
            <w:pPr>
              <w:pStyle w:val="13"/>
            </w:pPr>
            <w:r>
              <w:t>提高机关服务能力和服务水平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≥95百分比</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436玉田县工业和信息化局</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46000.00</w:t>
            </w:r>
          </w:p>
        </w:tc>
        <w:tc>
          <w:tcPr>
            <w:tcW w:w="964" w:type="dxa"/>
            <w:vAlign w:val="center"/>
          </w:tcPr>
          <w:p>
            <w:pPr>
              <w:pStyle w:val="16"/>
            </w:pPr>
            <w:r>
              <w:t>46000.00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玉田县工业和信息化局本级小计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46000.00</w:t>
            </w:r>
          </w:p>
        </w:tc>
        <w:tc>
          <w:tcPr>
            <w:tcW w:w="964" w:type="dxa"/>
            <w:vAlign w:val="center"/>
          </w:tcPr>
          <w:p>
            <w:pPr>
              <w:pStyle w:val="16"/>
            </w:pPr>
            <w:r>
              <w:t>46000.00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190108.80</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元</w:t>
            </w:r>
          </w:p>
        </w:tc>
        <w:tc>
          <w:tcPr>
            <w:tcW w:w="850" w:type="dxa"/>
            <w:vAlign w:val="center"/>
          </w:tcPr>
          <w:p>
            <w:pPr>
              <w:pStyle w:val="12"/>
            </w:pPr>
            <w:r>
              <w:t>1</w:t>
            </w:r>
          </w:p>
        </w:tc>
        <w:tc>
          <w:tcPr>
            <w:tcW w:w="850" w:type="dxa"/>
            <w:vAlign w:val="center"/>
          </w:tcPr>
          <w:p>
            <w:pPr>
              <w:pStyle w:val="12"/>
            </w:pPr>
            <w:r>
              <w:t>46000.00</w:t>
            </w:r>
          </w:p>
        </w:tc>
        <w:tc>
          <w:tcPr>
            <w:tcW w:w="964" w:type="dxa"/>
            <w:vAlign w:val="center"/>
          </w:tcPr>
          <w:p>
            <w:pPr>
              <w:pStyle w:val="12"/>
            </w:pPr>
            <w:r>
              <w:t>46000.00</w:t>
            </w:r>
          </w:p>
        </w:tc>
        <w:tc>
          <w:tcPr>
            <w:tcW w:w="964" w:type="dxa"/>
            <w:vAlign w:val="center"/>
          </w:tcPr>
          <w:p>
            <w:pPr>
              <w:pStyle w:val="12"/>
            </w:pPr>
            <w:r>
              <w:t>46000.00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46000.00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玉田县工业和信息化局（含所属单位）上年末固定资产金额为904709.19</w:t>
      </w:r>
      <w:bookmarkStart w:id="20" w:name="_GoBack"/>
      <w:bookmarkEnd w:id="20"/>
      <w:r>
        <w:rPr>
          <w:rFonts w:ascii="Times New Roman" w:hAnsi="Times New Roman" w:eastAsia="方正仿宋_GBK" w:cs="Times New Roman"/>
          <w:b w:val="0"/>
          <w:color w:val="000000"/>
          <w:sz w:val="28"/>
        </w:rPr>
        <w:t>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436玉田县工业和信息化局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904709.19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311500.00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390</w:t>
            </w:r>
          </w:p>
        </w:tc>
        <w:tc>
          <w:tcPr>
            <w:tcW w:w="2835" w:type="dxa"/>
            <w:vAlign w:val="center"/>
          </w:tcPr>
          <w:p>
            <w:pPr>
              <w:pStyle w:val="12"/>
            </w:pPr>
            <w:r>
              <w:t>593209.19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BBDAAC3"/>
    <w:rsid w:val="1FBA4C70"/>
    <w:rsid w:val="3BCF2343"/>
    <w:rsid w:val="4C3F36BD"/>
    <w:rsid w:val="6BFFCF35"/>
    <w:rsid w:val="6F2DECF6"/>
    <w:rsid w:val="7B9FE10E"/>
    <w:rsid w:val="D77F681E"/>
    <w:rsid w:val="E0BB626E"/>
    <w:rsid w:val="FFF97BB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38</Pages>
  <TotalTime>8</TotalTime>
  <ScaleCrop>false</ScaleCrop>
  <LinksUpToDate>false</LinksUpToDate>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2025-01-21T02:12:00Z</dcterms:created>
  <dc:creator>baixin</dc:creator>
  <cp:lastModifiedBy>baixin</cp:lastModifiedBy>
  <dcterms:modified xsi:type="dcterms:W3CDTF">2025-01-23T15:00:49Z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B0CA107E9247372834E79167609FB36C</vt:lpwstr>
  </property>
</Properties>
</file>