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137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137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137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329玉田县农业农村局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442364890.51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5000000.00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592745169.79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r>
              <w:t>4970000.00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447364890.51</w:t>
            </w:r>
          </w:p>
        </w:tc>
        <w:tc>
          <w:tcPr>
            <w:tcW w:w="4535" w:type="dxa"/>
            <w:vAlign w:val="center"/>
          </w:tcPr>
          <w:p>
            <w:pPr>
              <w:pStyle w:val="15"/>
            </w:pPr>
            <w:r>
              <w:t>本年支出合计</w:t>
            </w:r>
          </w:p>
        </w:tc>
        <w:tc>
          <w:tcPr>
            <w:tcW w:w="2126" w:type="dxa"/>
            <w:vAlign w:val="center"/>
          </w:tcPr>
          <w:p>
            <w:pPr>
              <w:pStyle w:val="16"/>
            </w:pPr>
            <w:r>
              <w:t>605865169.79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158500279.28</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605865169.79</w:t>
            </w:r>
          </w:p>
        </w:tc>
        <w:tc>
          <w:tcPr>
            <w:tcW w:w="4535" w:type="dxa"/>
            <w:vAlign w:val="center"/>
          </w:tcPr>
          <w:p>
            <w:pPr>
              <w:pStyle w:val="15"/>
            </w:pPr>
            <w:r>
              <w:t>支出总计</w:t>
            </w:r>
          </w:p>
        </w:tc>
        <w:tc>
          <w:tcPr>
            <w:tcW w:w="2126" w:type="dxa"/>
            <w:vAlign w:val="center"/>
          </w:tcPr>
          <w:p>
            <w:pPr>
              <w:pStyle w:val="16"/>
            </w:pPr>
            <w:r>
              <w:t>605865169.79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329玉田县农业农村局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605865169.79</w:t>
            </w:r>
          </w:p>
        </w:tc>
        <w:tc>
          <w:tcPr>
            <w:tcW w:w="1134" w:type="dxa"/>
            <w:vAlign w:val="center"/>
          </w:tcPr>
          <w:p>
            <w:pPr>
              <w:pStyle w:val="16"/>
            </w:pPr>
            <w:r>
              <w:t>447364890.51</w:t>
            </w:r>
          </w:p>
        </w:tc>
        <w:tc>
          <w:tcPr>
            <w:tcW w:w="1134" w:type="dxa"/>
            <w:vAlign w:val="center"/>
          </w:tcPr>
          <w:p>
            <w:pPr>
              <w:pStyle w:val="16"/>
            </w:pPr>
            <w:r>
              <w:t>447364890.51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158500279.28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1250000.00</w:t>
            </w:r>
          </w:p>
        </w:tc>
        <w:tc>
          <w:tcPr>
            <w:tcW w:w="1134" w:type="dxa"/>
            <w:vAlign w:val="center"/>
          </w:tcPr>
          <w:p>
            <w:pPr>
              <w:pStyle w:val="12"/>
            </w:pPr>
            <w:r>
              <w:t>450000.00</w:t>
            </w:r>
          </w:p>
        </w:tc>
        <w:tc>
          <w:tcPr>
            <w:tcW w:w="1134" w:type="dxa"/>
            <w:vAlign w:val="center"/>
          </w:tcPr>
          <w:p>
            <w:pPr>
              <w:pStyle w:val="12"/>
            </w:pPr>
            <w:r>
              <w:t>450000.00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20604</w:t>
            </w:r>
          </w:p>
        </w:tc>
        <w:tc>
          <w:tcPr>
            <w:tcW w:w="1559" w:type="dxa"/>
            <w:vAlign w:val="center"/>
          </w:tcPr>
          <w:p>
            <w:pPr>
              <w:pStyle w:val="13"/>
            </w:pPr>
            <w:r>
              <w:t>技术研究与开发</w:t>
            </w:r>
          </w:p>
        </w:tc>
        <w:tc>
          <w:tcPr>
            <w:tcW w:w="1134" w:type="dxa"/>
            <w:vAlign w:val="center"/>
          </w:tcPr>
          <w:p>
            <w:pPr>
              <w:pStyle w:val="12"/>
            </w:pPr>
            <w:r>
              <w:t>1250000.00</w:t>
            </w:r>
          </w:p>
        </w:tc>
        <w:tc>
          <w:tcPr>
            <w:tcW w:w="1134" w:type="dxa"/>
            <w:vAlign w:val="center"/>
          </w:tcPr>
          <w:p>
            <w:pPr>
              <w:pStyle w:val="12"/>
            </w:pPr>
            <w:r>
              <w:t>450000.00</w:t>
            </w:r>
          </w:p>
        </w:tc>
        <w:tc>
          <w:tcPr>
            <w:tcW w:w="1134" w:type="dxa"/>
            <w:vAlign w:val="center"/>
          </w:tcPr>
          <w:p>
            <w:pPr>
              <w:pStyle w:val="12"/>
            </w:pPr>
            <w:r>
              <w:t>450000.00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2060404</w:t>
            </w:r>
          </w:p>
        </w:tc>
        <w:tc>
          <w:tcPr>
            <w:tcW w:w="1559" w:type="dxa"/>
            <w:vAlign w:val="center"/>
          </w:tcPr>
          <w:p>
            <w:pPr>
              <w:pStyle w:val="13"/>
            </w:pPr>
            <w:r>
              <w:t>科技成果转化与扩散</w:t>
            </w:r>
          </w:p>
        </w:tc>
        <w:tc>
          <w:tcPr>
            <w:tcW w:w="1134" w:type="dxa"/>
            <w:vAlign w:val="center"/>
          </w:tcPr>
          <w:p>
            <w:pPr>
              <w:pStyle w:val="12"/>
            </w:pPr>
            <w:r>
              <w:t>1250000.00</w:t>
            </w:r>
          </w:p>
        </w:tc>
        <w:tc>
          <w:tcPr>
            <w:tcW w:w="1134" w:type="dxa"/>
            <w:vAlign w:val="center"/>
          </w:tcPr>
          <w:p>
            <w:pPr>
              <w:pStyle w:val="12"/>
            </w:pPr>
            <w:r>
              <w:t>450000.00</w:t>
            </w:r>
          </w:p>
        </w:tc>
        <w:tc>
          <w:tcPr>
            <w:tcW w:w="1134" w:type="dxa"/>
            <w:vAlign w:val="center"/>
          </w:tcPr>
          <w:p>
            <w:pPr>
              <w:pStyle w:val="12"/>
            </w:pPr>
            <w:r>
              <w:t>450000.00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1900000.00</w:t>
            </w:r>
          </w:p>
        </w:tc>
        <w:tc>
          <w:tcPr>
            <w:tcW w:w="1134" w:type="dxa"/>
            <w:vAlign w:val="center"/>
          </w:tcPr>
          <w:p>
            <w:pPr>
              <w:pStyle w:val="12"/>
            </w:pPr>
            <w:r>
              <w:t>1900000.00</w:t>
            </w:r>
          </w:p>
        </w:tc>
        <w:tc>
          <w:tcPr>
            <w:tcW w:w="1134" w:type="dxa"/>
            <w:vAlign w:val="center"/>
          </w:tcPr>
          <w:p>
            <w:pPr>
              <w:pStyle w:val="12"/>
            </w:pPr>
            <w:r>
              <w:t>1900000.00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1900000.00</w:t>
            </w:r>
          </w:p>
        </w:tc>
        <w:tc>
          <w:tcPr>
            <w:tcW w:w="1134" w:type="dxa"/>
            <w:vAlign w:val="center"/>
          </w:tcPr>
          <w:p>
            <w:pPr>
              <w:pStyle w:val="12"/>
            </w:pPr>
            <w:r>
              <w:t>1900000.00</w:t>
            </w:r>
          </w:p>
        </w:tc>
        <w:tc>
          <w:tcPr>
            <w:tcW w:w="1134" w:type="dxa"/>
            <w:vAlign w:val="center"/>
          </w:tcPr>
          <w:p>
            <w:pPr>
              <w:pStyle w:val="12"/>
            </w:pPr>
            <w:r>
              <w:t>1900000.00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1900000.00</w:t>
            </w:r>
          </w:p>
        </w:tc>
        <w:tc>
          <w:tcPr>
            <w:tcW w:w="1134" w:type="dxa"/>
            <w:vAlign w:val="center"/>
          </w:tcPr>
          <w:p>
            <w:pPr>
              <w:pStyle w:val="12"/>
            </w:pPr>
            <w:r>
              <w:t>1900000.00</w:t>
            </w:r>
          </w:p>
        </w:tc>
        <w:tc>
          <w:tcPr>
            <w:tcW w:w="1134" w:type="dxa"/>
            <w:vAlign w:val="center"/>
          </w:tcPr>
          <w:p>
            <w:pPr>
              <w:pStyle w:val="12"/>
            </w:pPr>
            <w:r>
              <w:t>1900000.00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5000000.00</w:t>
            </w:r>
          </w:p>
        </w:tc>
        <w:tc>
          <w:tcPr>
            <w:tcW w:w="1134" w:type="dxa"/>
            <w:vAlign w:val="center"/>
          </w:tcPr>
          <w:p>
            <w:pPr>
              <w:pStyle w:val="12"/>
            </w:pPr>
            <w:r>
              <w:t>5000000.00</w:t>
            </w:r>
          </w:p>
        </w:tc>
        <w:tc>
          <w:tcPr>
            <w:tcW w:w="1134" w:type="dxa"/>
            <w:vAlign w:val="center"/>
          </w:tcPr>
          <w:p>
            <w:pPr>
              <w:pStyle w:val="12"/>
            </w:pPr>
            <w:r>
              <w:t>5000000.00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5000000.00</w:t>
            </w:r>
          </w:p>
        </w:tc>
        <w:tc>
          <w:tcPr>
            <w:tcW w:w="1134" w:type="dxa"/>
            <w:vAlign w:val="center"/>
          </w:tcPr>
          <w:p>
            <w:pPr>
              <w:pStyle w:val="12"/>
            </w:pPr>
            <w:r>
              <w:t>5000000.00</w:t>
            </w:r>
          </w:p>
        </w:tc>
        <w:tc>
          <w:tcPr>
            <w:tcW w:w="1134" w:type="dxa"/>
            <w:vAlign w:val="center"/>
          </w:tcPr>
          <w:p>
            <w:pPr>
              <w:pStyle w:val="12"/>
            </w:pPr>
            <w:r>
              <w:t>5000000.00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2120814</w:t>
            </w:r>
          </w:p>
        </w:tc>
        <w:tc>
          <w:tcPr>
            <w:tcW w:w="1559" w:type="dxa"/>
            <w:vAlign w:val="center"/>
          </w:tcPr>
          <w:p>
            <w:pPr>
              <w:pStyle w:val="13"/>
            </w:pPr>
            <w:r>
              <w:t>农业生产发展支出</w:t>
            </w:r>
          </w:p>
        </w:tc>
        <w:tc>
          <w:tcPr>
            <w:tcW w:w="1134" w:type="dxa"/>
            <w:vAlign w:val="center"/>
          </w:tcPr>
          <w:p>
            <w:pPr>
              <w:pStyle w:val="12"/>
            </w:pPr>
            <w:r>
              <w:t>5000000.00</w:t>
            </w:r>
          </w:p>
        </w:tc>
        <w:tc>
          <w:tcPr>
            <w:tcW w:w="1134" w:type="dxa"/>
            <w:vAlign w:val="center"/>
          </w:tcPr>
          <w:p>
            <w:pPr>
              <w:pStyle w:val="12"/>
            </w:pPr>
            <w:r>
              <w:t>5000000.00</w:t>
            </w:r>
          </w:p>
        </w:tc>
        <w:tc>
          <w:tcPr>
            <w:tcW w:w="1134" w:type="dxa"/>
            <w:vAlign w:val="center"/>
          </w:tcPr>
          <w:p>
            <w:pPr>
              <w:pStyle w:val="12"/>
            </w:pPr>
            <w:r>
              <w:t>5000000.00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592745169.79</w:t>
            </w:r>
          </w:p>
        </w:tc>
        <w:tc>
          <w:tcPr>
            <w:tcW w:w="1134" w:type="dxa"/>
            <w:vAlign w:val="center"/>
          </w:tcPr>
          <w:p>
            <w:pPr>
              <w:pStyle w:val="12"/>
            </w:pPr>
            <w:r>
              <w:t>435044890.51</w:t>
            </w:r>
          </w:p>
        </w:tc>
        <w:tc>
          <w:tcPr>
            <w:tcW w:w="1134" w:type="dxa"/>
            <w:vAlign w:val="center"/>
          </w:tcPr>
          <w:p>
            <w:pPr>
              <w:pStyle w:val="12"/>
            </w:pPr>
            <w:r>
              <w:t>435044890.51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157700279.28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543300169.79</w:t>
            </w:r>
          </w:p>
        </w:tc>
        <w:tc>
          <w:tcPr>
            <w:tcW w:w="1134" w:type="dxa"/>
            <w:vAlign w:val="center"/>
          </w:tcPr>
          <w:p>
            <w:pPr>
              <w:pStyle w:val="12"/>
            </w:pPr>
            <w:r>
              <w:t>385599890.51</w:t>
            </w:r>
          </w:p>
        </w:tc>
        <w:tc>
          <w:tcPr>
            <w:tcW w:w="1134" w:type="dxa"/>
            <w:vAlign w:val="center"/>
          </w:tcPr>
          <w:p>
            <w:pPr>
              <w:pStyle w:val="12"/>
            </w:pPr>
            <w:r>
              <w:t>385599890.51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157700279.28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2130101</w:t>
            </w:r>
          </w:p>
        </w:tc>
        <w:tc>
          <w:tcPr>
            <w:tcW w:w="1559" w:type="dxa"/>
            <w:vAlign w:val="center"/>
          </w:tcPr>
          <w:p>
            <w:pPr>
              <w:pStyle w:val="13"/>
            </w:pPr>
            <w:r>
              <w:t>行政运行</w:t>
            </w:r>
          </w:p>
        </w:tc>
        <w:tc>
          <w:tcPr>
            <w:tcW w:w="1134" w:type="dxa"/>
            <w:vAlign w:val="center"/>
          </w:tcPr>
          <w:p>
            <w:pPr>
              <w:pStyle w:val="12"/>
            </w:pPr>
            <w:r>
              <w:t>62714231.11</w:t>
            </w:r>
          </w:p>
        </w:tc>
        <w:tc>
          <w:tcPr>
            <w:tcW w:w="1134" w:type="dxa"/>
            <w:vAlign w:val="center"/>
          </w:tcPr>
          <w:p>
            <w:pPr>
              <w:pStyle w:val="12"/>
            </w:pPr>
            <w:r>
              <w:t>62714231.11</w:t>
            </w:r>
          </w:p>
        </w:tc>
        <w:tc>
          <w:tcPr>
            <w:tcW w:w="1134" w:type="dxa"/>
            <w:vAlign w:val="center"/>
          </w:tcPr>
          <w:p>
            <w:pPr>
              <w:pStyle w:val="12"/>
            </w:pPr>
            <w:r>
              <w:t>62714231.11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2130104</w:t>
            </w:r>
          </w:p>
        </w:tc>
        <w:tc>
          <w:tcPr>
            <w:tcW w:w="1559" w:type="dxa"/>
            <w:vAlign w:val="center"/>
          </w:tcPr>
          <w:p>
            <w:pPr>
              <w:pStyle w:val="13"/>
            </w:pPr>
            <w:r>
              <w:t>事业运行</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2130108</w:t>
            </w:r>
          </w:p>
        </w:tc>
        <w:tc>
          <w:tcPr>
            <w:tcW w:w="1559" w:type="dxa"/>
            <w:vAlign w:val="center"/>
          </w:tcPr>
          <w:p>
            <w:pPr>
              <w:pStyle w:val="13"/>
            </w:pPr>
            <w:r>
              <w:t>病虫害控制</w:t>
            </w:r>
          </w:p>
        </w:tc>
        <w:tc>
          <w:tcPr>
            <w:tcW w:w="1134" w:type="dxa"/>
            <w:vAlign w:val="center"/>
          </w:tcPr>
          <w:p>
            <w:pPr>
              <w:pStyle w:val="12"/>
            </w:pPr>
            <w:r>
              <w:t>15868399.00</w:t>
            </w:r>
          </w:p>
        </w:tc>
        <w:tc>
          <w:tcPr>
            <w:tcW w:w="1134" w:type="dxa"/>
            <w:vAlign w:val="center"/>
          </w:tcPr>
          <w:p>
            <w:pPr>
              <w:pStyle w:val="12"/>
            </w:pPr>
            <w:r>
              <w:t>9488799.00</w:t>
            </w:r>
          </w:p>
        </w:tc>
        <w:tc>
          <w:tcPr>
            <w:tcW w:w="1134" w:type="dxa"/>
            <w:vAlign w:val="center"/>
          </w:tcPr>
          <w:p>
            <w:pPr>
              <w:pStyle w:val="12"/>
            </w:pPr>
            <w:r>
              <w:t>9488799.00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6379600.00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2130109</w:t>
            </w:r>
          </w:p>
        </w:tc>
        <w:tc>
          <w:tcPr>
            <w:tcW w:w="1559" w:type="dxa"/>
            <w:vAlign w:val="center"/>
          </w:tcPr>
          <w:p>
            <w:pPr>
              <w:pStyle w:val="13"/>
            </w:pPr>
            <w:r>
              <w:t>农产品质量安全</w:t>
            </w:r>
          </w:p>
        </w:tc>
        <w:tc>
          <w:tcPr>
            <w:tcW w:w="1134" w:type="dxa"/>
            <w:vAlign w:val="center"/>
          </w:tcPr>
          <w:p>
            <w:pPr>
              <w:pStyle w:val="12"/>
            </w:pPr>
            <w:r>
              <w:t>2439164.90</w:t>
            </w:r>
          </w:p>
        </w:tc>
        <w:tc>
          <w:tcPr>
            <w:tcW w:w="1134" w:type="dxa"/>
            <w:vAlign w:val="center"/>
          </w:tcPr>
          <w:p>
            <w:pPr>
              <w:pStyle w:val="12"/>
            </w:pPr>
            <w:r>
              <w:t>1372164.90</w:t>
            </w:r>
          </w:p>
        </w:tc>
        <w:tc>
          <w:tcPr>
            <w:tcW w:w="1134" w:type="dxa"/>
            <w:vAlign w:val="center"/>
          </w:tcPr>
          <w:p>
            <w:pPr>
              <w:pStyle w:val="12"/>
            </w:pPr>
            <w:r>
              <w:t>1372164.90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2130119</w:t>
            </w:r>
          </w:p>
        </w:tc>
        <w:tc>
          <w:tcPr>
            <w:tcW w:w="1559" w:type="dxa"/>
            <w:vAlign w:val="center"/>
          </w:tcPr>
          <w:p>
            <w:pPr>
              <w:pStyle w:val="13"/>
            </w:pPr>
            <w:r>
              <w:t>防灾救灾</w:t>
            </w:r>
          </w:p>
        </w:tc>
        <w:tc>
          <w:tcPr>
            <w:tcW w:w="1134" w:type="dxa"/>
            <w:vAlign w:val="center"/>
          </w:tcPr>
          <w:p>
            <w:pPr>
              <w:pStyle w:val="12"/>
            </w:pPr>
            <w:r>
              <w:t>3042865.28</w:t>
            </w:r>
          </w:p>
        </w:tc>
        <w:tc>
          <w:tcPr>
            <w:tcW w:w="1134" w:type="dxa"/>
            <w:vAlign w:val="center"/>
          </w:tcPr>
          <w:p>
            <w:pPr>
              <w:pStyle w:val="12"/>
            </w:pPr>
            <w:r>
              <w:t>2247000.00</w:t>
            </w:r>
          </w:p>
        </w:tc>
        <w:tc>
          <w:tcPr>
            <w:tcW w:w="1134" w:type="dxa"/>
            <w:vAlign w:val="center"/>
          </w:tcPr>
          <w:p>
            <w:pPr>
              <w:pStyle w:val="12"/>
            </w:pPr>
            <w:r>
              <w:t>2247000.00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795865.28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2130120</w:t>
            </w:r>
          </w:p>
        </w:tc>
        <w:tc>
          <w:tcPr>
            <w:tcW w:w="1559" w:type="dxa"/>
            <w:vAlign w:val="center"/>
          </w:tcPr>
          <w:p>
            <w:pPr>
              <w:pStyle w:val="13"/>
            </w:pPr>
            <w:r>
              <w:t>稳定农民收入补贴</w:t>
            </w:r>
          </w:p>
        </w:tc>
        <w:tc>
          <w:tcPr>
            <w:tcW w:w="1134" w:type="dxa"/>
            <w:vAlign w:val="center"/>
          </w:tcPr>
          <w:p>
            <w:pPr>
              <w:pStyle w:val="12"/>
            </w:pPr>
            <w:r>
              <w:t>94730000.00</w:t>
            </w:r>
          </w:p>
        </w:tc>
        <w:tc>
          <w:tcPr>
            <w:tcW w:w="1134" w:type="dxa"/>
            <w:vAlign w:val="center"/>
          </w:tcPr>
          <w:p>
            <w:pPr>
              <w:pStyle w:val="12"/>
            </w:pPr>
            <w:r>
              <w:t>94730000.00</w:t>
            </w:r>
          </w:p>
        </w:tc>
        <w:tc>
          <w:tcPr>
            <w:tcW w:w="1134" w:type="dxa"/>
            <w:vAlign w:val="center"/>
          </w:tcPr>
          <w:p>
            <w:pPr>
              <w:pStyle w:val="12"/>
            </w:pPr>
            <w:r>
              <w:t>94730000.00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2130121</w:t>
            </w:r>
          </w:p>
        </w:tc>
        <w:tc>
          <w:tcPr>
            <w:tcW w:w="1559" w:type="dxa"/>
            <w:vAlign w:val="center"/>
          </w:tcPr>
          <w:p>
            <w:pPr>
              <w:pStyle w:val="13"/>
            </w:pPr>
            <w:r>
              <w:t>农业结构调整补贴</w:t>
            </w:r>
          </w:p>
        </w:tc>
        <w:tc>
          <w:tcPr>
            <w:tcW w:w="1134" w:type="dxa"/>
            <w:vAlign w:val="center"/>
          </w:tcPr>
          <w:p>
            <w:pPr>
              <w:pStyle w:val="12"/>
            </w:pPr>
            <w:r>
              <w:t>2650000.00</w:t>
            </w:r>
          </w:p>
        </w:tc>
        <w:tc>
          <w:tcPr>
            <w:tcW w:w="1134" w:type="dxa"/>
            <w:vAlign w:val="center"/>
          </w:tcPr>
          <w:p>
            <w:pPr>
              <w:pStyle w:val="12"/>
            </w:pPr>
            <w:r>
              <w:t>1000000.00</w:t>
            </w:r>
          </w:p>
        </w:tc>
        <w:tc>
          <w:tcPr>
            <w:tcW w:w="1134" w:type="dxa"/>
            <w:vAlign w:val="center"/>
          </w:tcPr>
          <w:p>
            <w:pPr>
              <w:pStyle w:val="12"/>
            </w:pPr>
            <w:r>
              <w:t>1000000.00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2130122</w:t>
            </w:r>
          </w:p>
        </w:tc>
        <w:tc>
          <w:tcPr>
            <w:tcW w:w="1559" w:type="dxa"/>
            <w:vAlign w:val="center"/>
          </w:tcPr>
          <w:p>
            <w:pPr>
              <w:pStyle w:val="13"/>
            </w:pPr>
            <w:r>
              <w:t>农业生产发展</w:t>
            </w:r>
          </w:p>
        </w:tc>
        <w:tc>
          <w:tcPr>
            <w:tcW w:w="1134" w:type="dxa"/>
            <w:vAlign w:val="center"/>
          </w:tcPr>
          <w:p>
            <w:pPr>
              <w:pStyle w:val="12"/>
            </w:pPr>
            <w:r>
              <w:t>63336549.50</w:t>
            </w:r>
          </w:p>
        </w:tc>
        <w:tc>
          <w:tcPr>
            <w:tcW w:w="1134" w:type="dxa"/>
            <w:vAlign w:val="center"/>
          </w:tcPr>
          <w:p>
            <w:pPr>
              <w:pStyle w:val="12"/>
            </w:pPr>
            <w:r>
              <w:t>56748669.50</w:t>
            </w:r>
          </w:p>
        </w:tc>
        <w:tc>
          <w:tcPr>
            <w:tcW w:w="1134" w:type="dxa"/>
            <w:vAlign w:val="center"/>
          </w:tcPr>
          <w:p>
            <w:pPr>
              <w:pStyle w:val="12"/>
            </w:pPr>
            <w:r>
              <w:t>56748669.50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6587880.00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2130124</w:t>
            </w:r>
          </w:p>
        </w:tc>
        <w:tc>
          <w:tcPr>
            <w:tcW w:w="1559" w:type="dxa"/>
            <w:vAlign w:val="center"/>
          </w:tcPr>
          <w:p>
            <w:pPr>
              <w:pStyle w:val="13"/>
            </w:pPr>
            <w:r>
              <w:t>农村合作经济</w:t>
            </w:r>
          </w:p>
        </w:tc>
        <w:tc>
          <w:tcPr>
            <w:tcW w:w="1134" w:type="dxa"/>
            <w:vAlign w:val="center"/>
          </w:tcPr>
          <w:p>
            <w:pPr>
              <w:pStyle w:val="12"/>
            </w:pPr>
            <w:r>
              <w:t>31519662.00</w:t>
            </w:r>
          </w:p>
        </w:tc>
        <w:tc>
          <w:tcPr>
            <w:tcW w:w="1134" w:type="dxa"/>
            <w:vAlign w:val="center"/>
          </w:tcPr>
          <w:p>
            <w:pPr>
              <w:pStyle w:val="12"/>
            </w:pPr>
            <w:r>
              <w:t>31519662.00</w:t>
            </w:r>
          </w:p>
        </w:tc>
        <w:tc>
          <w:tcPr>
            <w:tcW w:w="1134" w:type="dxa"/>
            <w:vAlign w:val="center"/>
          </w:tcPr>
          <w:p>
            <w:pPr>
              <w:pStyle w:val="12"/>
            </w:pPr>
            <w:r>
              <w:t>31519662.00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2130126</w:t>
            </w:r>
          </w:p>
        </w:tc>
        <w:tc>
          <w:tcPr>
            <w:tcW w:w="1559" w:type="dxa"/>
            <w:vAlign w:val="center"/>
          </w:tcPr>
          <w:p>
            <w:pPr>
              <w:pStyle w:val="13"/>
            </w:pPr>
            <w:r>
              <w:t>农村社会事业</w:t>
            </w:r>
          </w:p>
        </w:tc>
        <w:tc>
          <w:tcPr>
            <w:tcW w:w="1134" w:type="dxa"/>
            <w:vAlign w:val="center"/>
          </w:tcPr>
          <w:p>
            <w:pPr>
              <w:pStyle w:val="12"/>
            </w:pPr>
            <w:r>
              <w:t>47070000.00</w:t>
            </w:r>
          </w:p>
        </w:tc>
        <w:tc>
          <w:tcPr>
            <w:tcW w:w="1134" w:type="dxa"/>
            <w:vAlign w:val="center"/>
          </w:tcPr>
          <w:p>
            <w:pPr>
              <w:pStyle w:val="12"/>
            </w:pPr>
            <w:r>
              <w:t>47070000.00</w:t>
            </w:r>
          </w:p>
        </w:tc>
        <w:tc>
          <w:tcPr>
            <w:tcW w:w="1134" w:type="dxa"/>
            <w:vAlign w:val="center"/>
          </w:tcPr>
          <w:p>
            <w:pPr>
              <w:pStyle w:val="12"/>
            </w:pPr>
            <w:r>
              <w:t>47070000.00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2130135</w:t>
            </w:r>
          </w:p>
        </w:tc>
        <w:tc>
          <w:tcPr>
            <w:tcW w:w="1559" w:type="dxa"/>
            <w:vAlign w:val="center"/>
          </w:tcPr>
          <w:p>
            <w:pPr>
              <w:pStyle w:val="13"/>
            </w:pPr>
            <w:r>
              <w:t>农业生态资源保护</w:t>
            </w:r>
          </w:p>
        </w:tc>
        <w:tc>
          <w:tcPr>
            <w:tcW w:w="1134" w:type="dxa"/>
            <w:vAlign w:val="center"/>
          </w:tcPr>
          <w:p>
            <w:pPr>
              <w:pStyle w:val="12"/>
            </w:pPr>
            <w:r>
              <w:t>8533500.00</w:t>
            </w:r>
          </w:p>
        </w:tc>
        <w:tc>
          <w:tcPr>
            <w:tcW w:w="1134" w:type="dxa"/>
            <w:vAlign w:val="center"/>
          </w:tcPr>
          <w:p>
            <w:pPr>
              <w:pStyle w:val="12"/>
            </w:pPr>
            <w:r>
              <w:t>93500.00</w:t>
            </w:r>
          </w:p>
        </w:tc>
        <w:tc>
          <w:tcPr>
            <w:tcW w:w="1134" w:type="dxa"/>
            <w:vAlign w:val="center"/>
          </w:tcPr>
          <w:p>
            <w:pPr>
              <w:pStyle w:val="12"/>
            </w:pPr>
            <w:r>
              <w:t>93500.00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2130153</w:t>
            </w:r>
          </w:p>
        </w:tc>
        <w:tc>
          <w:tcPr>
            <w:tcW w:w="1559" w:type="dxa"/>
            <w:vAlign w:val="center"/>
          </w:tcPr>
          <w:p>
            <w:pPr>
              <w:pStyle w:val="13"/>
            </w:pPr>
            <w:r>
              <w:t>耕地建设与利用</w:t>
            </w:r>
          </w:p>
        </w:tc>
        <w:tc>
          <w:tcPr>
            <w:tcW w:w="1134" w:type="dxa"/>
            <w:vAlign w:val="center"/>
          </w:tcPr>
          <w:p>
            <w:pPr>
              <w:pStyle w:val="12"/>
            </w:pPr>
            <w:r>
              <w:t>210845798.00</w:t>
            </w:r>
          </w:p>
        </w:tc>
        <w:tc>
          <w:tcPr>
            <w:tcW w:w="1134" w:type="dxa"/>
            <w:vAlign w:val="center"/>
          </w:tcPr>
          <w:p>
            <w:pPr>
              <w:pStyle w:val="12"/>
            </w:pPr>
            <w:r>
              <w:t>78065864.00</w:t>
            </w:r>
          </w:p>
        </w:tc>
        <w:tc>
          <w:tcPr>
            <w:tcW w:w="1134" w:type="dxa"/>
            <w:vAlign w:val="center"/>
          </w:tcPr>
          <w:p>
            <w:pPr>
              <w:pStyle w:val="12"/>
            </w:pPr>
            <w:r>
              <w:t>78065864.00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132779934.00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2130199</w:t>
            </w:r>
          </w:p>
        </w:tc>
        <w:tc>
          <w:tcPr>
            <w:tcW w:w="1559" w:type="dxa"/>
            <w:vAlign w:val="center"/>
          </w:tcPr>
          <w:p>
            <w:pPr>
              <w:pStyle w:val="13"/>
            </w:pPr>
            <w:r>
              <w:t>其他农业农村支出</w:t>
            </w:r>
          </w:p>
        </w:tc>
        <w:tc>
          <w:tcPr>
            <w:tcW w:w="1134" w:type="dxa"/>
            <w:vAlign w:val="center"/>
          </w:tcPr>
          <w:p>
            <w:pPr>
              <w:pStyle w:val="12"/>
            </w:pPr>
            <w:r>
              <w:t>450000.00</w:t>
            </w:r>
          </w:p>
        </w:tc>
        <w:tc>
          <w:tcPr>
            <w:tcW w:w="1134" w:type="dxa"/>
            <w:vAlign w:val="center"/>
          </w:tcPr>
          <w:p>
            <w:pPr>
              <w:pStyle w:val="12"/>
            </w:pPr>
            <w:r>
              <w:t>450000.00</w:t>
            </w:r>
          </w:p>
        </w:tc>
        <w:tc>
          <w:tcPr>
            <w:tcW w:w="1134" w:type="dxa"/>
            <w:vAlign w:val="center"/>
          </w:tcPr>
          <w:p>
            <w:pPr>
              <w:pStyle w:val="12"/>
            </w:pPr>
            <w:r>
              <w:t>450000.00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21305</w:t>
            </w:r>
          </w:p>
        </w:tc>
        <w:tc>
          <w:tcPr>
            <w:tcW w:w="1559" w:type="dxa"/>
            <w:vAlign w:val="center"/>
          </w:tcPr>
          <w:p>
            <w:pPr>
              <w:pStyle w:val="13"/>
            </w:pPr>
            <w:r>
              <w:rPr>
                <w:rFonts w:hint="eastAsia"/>
                <w:lang w:eastAsia="zh-CN"/>
              </w:rPr>
              <w:t>巩固拓展脱贫攻坚成果</w:t>
            </w:r>
            <w:r>
              <w:t>衔接乡村振兴</w:t>
            </w:r>
          </w:p>
        </w:tc>
        <w:tc>
          <w:tcPr>
            <w:tcW w:w="1134" w:type="dxa"/>
            <w:vAlign w:val="center"/>
          </w:tcPr>
          <w:p>
            <w:pPr>
              <w:pStyle w:val="12"/>
            </w:pPr>
            <w:r>
              <w:t>29295000.00</w:t>
            </w:r>
          </w:p>
        </w:tc>
        <w:tc>
          <w:tcPr>
            <w:tcW w:w="1134" w:type="dxa"/>
            <w:vAlign w:val="center"/>
          </w:tcPr>
          <w:p>
            <w:pPr>
              <w:pStyle w:val="12"/>
            </w:pPr>
            <w:r>
              <w:t>29295000.00</w:t>
            </w:r>
          </w:p>
        </w:tc>
        <w:tc>
          <w:tcPr>
            <w:tcW w:w="1134" w:type="dxa"/>
            <w:vAlign w:val="center"/>
          </w:tcPr>
          <w:p>
            <w:pPr>
              <w:pStyle w:val="12"/>
            </w:pPr>
            <w:r>
              <w:t>29295000.00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2130504</w:t>
            </w:r>
          </w:p>
        </w:tc>
        <w:tc>
          <w:tcPr>
            <w:tcW w:w="1559" w:type="dxa"/>
            <w:vAlign w:val="center"/>
          </w:tcPr>
          <w:p>
            <w:pPr>
              <w:pStyle w:val="13"/>
            </w:pPr>
            <w:r>
              <w:t>农村基础设施建设</w:t>
            </w:r>
          </w:p>
        </w:tc>
        <w:tc>
          <w:tcPr>
            <w:tcW w:w="1134" w:type="dxa"/>
            <w:vAlign w:val="center"/>
          </w:tcPr>
          <w:p>
            <w:pPr>
              <w:pStyle w:val="12"/>
            </w:pPr>
            <w:r>
              <w:t>6725000.00</w:t>
            </w:r>
          </w:p>
        </w:tc>
        <w:tc>
          <w:tcPr>
            <w:tcW w:w="1134" w:type="dxa"/>
            <w:vAlign w:val="center"/>
          </w:tcPr>
          <w:p>
            <w:pPr>
              <w:pStyle w:val="12"/>
            </w:pPr>
            <w:r>
              <w:t>6725000.00</w:t>
            </w:r>
          </w:p>
        </w:tc>
        <w:tc>
          <w:tcPr>
            <w:tcW w:w="1134" w:type="dxa"/>
            <w:vAlign w:val="center"/>
          </w:tcPr>
          <w:p>
            <w:pPr>
              <w:pStyle w:val="12"/>
            </w:pPr>
            <w:r>
              <w:t>6725000.00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2130599</w:t>
            </w:r>
          </w:p>
        </w:tc>
        <w:tc>
          <w:tcPr>
            <w:tcW w:w="1559" w:type="dxa"/>
            <w:vAlign w:val="center"/>
          </w:tcPr>
          <w:p>
            <w:pPr>
              <w:pStyle w:val="13"/>
            </w:pPr>
            <w:r>
              <w:t>其他</w:t>
            </w:r>
            <w:r>
              <w:rPr>
                <w:rFonts w:hint="eastAsia"/>
                <w:lang w:eastAsia="zh-CN"/>
              </w:rPr>
              <w:t>巩固拓展脱贫攻坚成果</w:t>
            </w:r>
            <w:r>
              <w:t>衔接乡村振兴支出</w:t>
            </w:r>
          </w:p>
        </w:tc>
        <w:tc>
          <w:tcPr>
            <w:tcW w:w="1134" w:type="dxa"/>
            <w:vAlign w:val="center"/>
          </w:tcPr>
          <w:p>
            <w:pPr>
              <w:pStyle w:val="12"/>
            </w:pPr>
            <w:r>
              <w:t>22570000.00</w:t>
            </w:r>
          </w:p>
        </w:tc>
        <w:tc>
          <w:tcPr>
            <w:tcW w:w="1134" w:type="dxa"/>
            <w:vAlign w:val="center"/>
          </w:tcPr>
          <w:p>
            <w:pPr>
              <w:pStyle w:val="12"/>
            </w:pPr>
            <w:r>
              <w:t>22570000.00</w:t>
            </w:r>
          </w:p>
        </w:tc>
        <w:tc>
          <w:tcPr>
            <w:tcW w:w="1134" w:type="dxa"/>
            <w:vAlign w:val="center"/>
          </w:tcPr>
          <w:p>
            <w:pPr>
              <w:pStyle w:val="12"/>
            </w:pPr>
            <w:r>
              <w:t>22570000.00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20150000.00</w:t>
            </w:r>
          </w:p>
        </w:tc>
        <w:tc>
          <w:tcPr>
            <w:tcW w:w="1134" w:type="dxa"/>
            <w:vAlign w:val="center"/>
          </w:tcPr>
          <w:p>
            <w:pPr>
              <w:pStyle w:val="12"/>
            </w:pPr>
            <w:r>
              <w:t>20150000.00</w:t>
            </w:r>
          </w:p>
        </w:tc>
        <w:tc>
          <w:tcPr>
            <w:tcW w:w="1134" w:type="dxa"/>
            <w:vAlign w:val="center"/>
          </w:tcPr>
          <w:p>
            <w:pPr>
              <w:pStyle w:val="12"/>
            </w:pPr>
            <w:r>
              <w:t>20150000.00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2130799</w:t>
            </w:r>
          </w:p>
        </w:tc>
        <w:tc>
          <w:tcPr>
            <w:tcW w:w="1559" w:type="dxa"/>
            <w:vAlign w:val="center"/>
          </w:tcPr>
          <w:p>
            <w:pPr>
              <w:pStyle w:val="13"/>
            </w:pPr>
            <w:r>
              <w:t>其他农村综合改革支出</w:t>
            </w:r>
          </w:p>
        </w:tc>
        <w:tc>
          <w:tcPr>
            <w:tcW w:w="1134" w:type="dxa"/>
            <w:vAlign w:val="center"/>
          </w:tcPr>
          <w:p>
            <w:pPr>
              <w:pStyle w:val="12"/>
            </w:pPr>
            <w:r>
              <w:t>20150000.00</w:t>
            </w:r>
          </w:p>
        </w:tc>
        <w:tc>
          <w:tcPr>
            <w:tcW w:w="1134" w:type="dxa"/>
            <w:vAlign w:val="center"/>
          </w:tcPr>
          <w:p>
            <w:pPr>
              <w:pStyle w:val="12"/>
            </w:pPr>
            <w:r>
              <w:t>20150000.00</w:t>
            </w:r>
          </w:p>
        </w:tc>
        <w:tc>
          <w:tcPr>
            <w:tcW w:w="1134" w:type="dxa"/>
            <w:vAlign w:val="center"/>
          </w:tcPr>
          <w:p>
            <w:pPr>
              <w:pStyle w:val="12"/>
            </w:pPr>
            <w:r>
              <w:t>20150000.00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216</w:t>
            </w:r>
          </w:p>
        </w:tc>
        <w:tc>
          <w:tcPr>
            <w:tcW w:w="1559" w:type="dxa"/>
            <w:vAlign w:val="center"/>
          </w:tcPr>
          <w:p>
            <w:pPr>
              <w:pStyle w:val="13"/>
            </w:pPr>
            <w:r>
              <w:t>商业服务业等支出</w:t>
            </w:r>
          </w:p>
        </w:tc>
        <w:tc>
          <w:tcPr>
            <w:tcW w:w="1134" w:type="dxa"/>
            <w:vAlign w:val="center"/>
          </w:tcPr>
          <w:p>
            <w:pPr>
              <w:pStyle w:val="12"/>
            </w:pPr>
            <w:r>
              <w:t>4970000.00</w:t>
            </w:r>
          </w:p>
        </w:tc>
        <w:tc>
          <w:tcPr>
            <w:tcW w:w="1134" w:type="dxa"/>
            <w:vAlign w:val="center"/>
          </w:tcPr>
          <w:p>
            <w:pPr>
              <w:pStyle w:val="12"/>
            </w:pPr>
            <w:r>
              <w:t>4970000.00</w:t>
            </w:r>
          </w:p>
        </w:tc>
        <w:tc>
          <w:tcPr>
            <w:tcW w:w="1134" w:type="dxa"/>
            <w:vAlign w:val="center"/>
          </w:tcPr>
          <w:p>
            <w:pPr>
              <w:pStyle w:val="12"/>
            </w:pPr>
            <w:r>
              <w:t>4970000.00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21602</w:t>
            </w:r>
          </w:p>
        </w:tc>
        <w:tc>
          <w:tcPr>
            <w:tcW w:w="1559" w:type="dxa"/>
            <w:vAlign w:val="center"/>
          </w:tcPr>
          <w:p>
            <w:pPr>
              <w:pStyle w:val="13"/>
            </w:pPr>
            <w:r>
              <w:t>商业流通事务</w:t>
            </w:r>
          </w:p>
        </w:tc>
        <w:tc>
          <w:tcPr>
            <w:tcW w:w="1134" w:type="dxa"/>
            <w:vAlign w:val="center"/>
          </w:tcPr>
          <w:p>
            <w:pPr>
              <w:pStyle w:val="12"/>
            </w:pPr>
            <w:r>
              <w:t>4970000.00</w:t>
            </w:r>
          </w:p>
        </w:tc>
        <w:tc>
          <w:tcPr>
            <w:tcW w:w="1134" w:type="dxa"/>
            <w:vAlign w:val="center"/>
          </w:tcPr>
          <w:p>
            <w:pPr>
              <w:pStyle w:val="12"/>
            </w:pPr>
            <w:r>
              <w:t>4970000.00</w:t>
            </w:r>
          </w:p>
        </w:tc>
        <w:tc>
          <w:tcPr>
            <w:tcW w:w="1134" w:type="dxa"/>
            <w:vAlign w:val="center"/>
          </w:tcPr>
          <w:p>
            <w:pPr>
              <w:pStyle w:val="12"/>
            </w:pPr>
            <w:r>
              <w:t>4970000.00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2160299</w:t>
            </w:r>
          </w:p>
        </w:tc>
        <w:tc>
          <w:tcPr>
            <w:tcW w:w="1559" w:type="dxa"/>
            <w:vAlign w:val="center"/>
          </w:tcPr>
          <w:p>
            <w:pPr>
              <w:pStyle w:val="13"/>
            </w:pPr>
            <w:r>
              <w:t>其他商业流通事务支出</w:t>
            </w:r>
          </w:p>
        </w:tc>
        <w:tc>
          <w:tcPr>
            <w:tcW w:w="1134" w:type="dxa"/>
            <w:vAlign w:val="center"/>
          </w:tcPr>
          <w:p>
            <w:pPr>
              <w:pStyle w:val="12"/>
            </w:pPr>
            <w:r>
              <w:t>4970000.00</w:t>
            </w:r>
          </w:p>
        </w:tc>
        <w:tc>
          <w:tcPr>
            <w:tcW w:w="1134" w:type="dxa"/>
            <w:vAlign w:val="center"/>
          </w:tcPr>
          <w:p>
            <w:pPr>
              <w:pStyle w:val="12"/>
            </w:pPr>
            <w:r>
              <w:t>4970000.00</w:t>
            </w:r>
          </w:p>
        </w:tc>
        <w:tc>
          <w:tcPr>
            <w:tcW w:w="1134" w:type="dxa"/>
            <w:vAlign w:val="center"/>
          </w:tcPr>
          <w:p>
            <w:pPr>
              <w:pStyle w:val="12"/>
            </w:pPr>
            <w:r>
              <w:t>4970000.00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329玉田县农业农村局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605865169.79</w:t>
            </w:r>
          </w:p>
        </w:tc>
        <w:tc>
          <w:tcPr>
            <w:tcW w:w="1361" w:type="dxa"/>
            <w:vAlign w:val="center"/>
          </w:tcPr>
          <w:p>
            <w:pPr>
              <w:pStyle w:val="16"/>
            </w:pPr>
            <w:r>
              <w:t>58114231.11</w:t>
            </w:r>
          </w:p>
        </w:tc>
        <w:tc>
          <w:tcPr>
            <w:tcW w:w="1361" w:type="dxa"/>
            <w:vAlign w:val="center"/>
          </w:tcPr>
          <w:p>
            <w:pPr>
              <w:pStyle w:val="16"/>
            </w:pPr>
            <w:r>
              <w:t>547750938.68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1250000.00</w:t>
            </w:r>
          </w:p>
        </w:tc>
        <w:tc>
          <w:tcPr>
            <w:tcW w:w="1361" w:type="dxa"/>
            <w:vAlign w:val="center"/>
          </w:tcPr>
          <w:p>
            <w:pPr>
              <w:pStyle w:val="12"/>
            </w:pPr>
          </w:p>
        </w:tc>
        <w:tc>
          <w:tcPr>
            <w:tcW w:w="1361" w:type="dxa"/>
            <w:vAlign w:val="center"/>
          </w:tcPr>
          <w:p>
            <w:pPr>
              <w:pStyle w:val="12"/>
            </w:pPr>
            <w:r>
              <w:t>1250000.00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20604</w:t>
            </w:r>
          </w:p>
        </w:tc>
        <w:tc>
          <w:tcPr>
            <w:tcW w:w="4535" w:type="dxa"/>
            <w:vAlign w:val="center"/>
          </w:tcPr>
          <w:p>
            <w:pPr>
              <w:pStyle w:val="13"/>
            </w:pPr>
            <w:r>
              <w:t>技术研究与开发</w:t>
            </w:r>
          </w:p>
        </w:tc>
        <w:tc>
          <w:tcPr>
            <w:tcW w:w="1361" w:type="dxa"/>
            <w:vAlign w:val="center"/>
          </w:tcPr>
          <w:p>
            <w:pPr>
              <w:pStyle w:val="12"/>
            </w:pPr>
            <w:r>
              <w:t>1250000.00</w:t>
            </w:r>
          </w:p>
        </w:tc>
        <w:tc>
          <w:tcPr>
            <w:tcW w:w="1361" w:type="dxa"/>
            <w:vAlign w:val="center"/>
          </w:tcPr>
          <w:p>
            <w:pPr>
              <w:pStyle w:val="12"/>
            </w:pPr>
          </w:p>
        </w:tc>
        <w:tc>
          <w:tcPr>
            <w:tcW w:w="1361" w:type="dxa"/>
            <w:vAlign w:val="center"/>
          </w:tcPr>
          <w:p>
            <w:pPr>
              <w:pStyle w:val="12"/>
            </w:pPr>
            <w:r>
              <w:t>1250000.00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2060404</w:t>
            </w:r>
          </w:p>
        </w:tc>
        <w:tc>
          <w:tcPr>
            <w:tcW w:w="4535" w:type="dxa"/>
            <w:vAlign w:val="center"/>
          </w:tcPr>
          <w:p>
            <w:pPr>
              <w:pStyle w:val="13"/>
            </w:pPr>
            <w:r>
              <w:t>科技成果转化与扩散</w:t>
            </w:r>
          </w:p>
        </w:tc>
        <w:tc>
          <w:tcPr>
            <w:tcW w:w="1361" w:type="dxa"/>
            <w:vAlign w:val="center"/>
          </w:tcPr>
          <w:p>
            <w:pPr>
              <w:pStyle w:val="12"/>
            </w:pPr>
            <w:r>
              <w:t>1250000.00</w:t>
            </w:r>
          </w:p>
        </w:tc>
        <w:tc>
          <w:tcPr>
            <w:tcW w:w="1361" w:type="dxa"/>
            <w:vAlign w:val="center"/>
          </w:tcPr>
          <w:p>
            <w:pPr>
              <w:pStyle w:val="12"/>
            </w:pPr>
          </w:p>
        </w:tc>
        <w:tc>
          <w:tcPr>
            <w:tcW w:w="1361" w:type="dxa"/>
            <w:vAlign w:val="center"/>
          </w:tcPr>
          <w:p>
            <w:pPr>
              <w:pStyle w:val="12"/>
            </w:pPr>
            <w:r>
              <w:t>1250000.00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1900000.00</w:t>
            </w:r>
          </w:p>
        </w:tc>
        <w:tc>
          <w:tcPr>
            <w:tcW w:w="1361" w:type="dxa"/>
            <w:vAlign w:val="center"/>
          </w:tcPr>
          <w:p>
            <w:pPr>
              <w:pStyle w:val="12"/>
            </w:pPr>
          </w:p>
        </w:tc>
        <w:tc>
          <w:tcPr>
            <w:tcW w:w="1361" w:type="dxa"/>
            <w:vAlign w:val="center"/>
          </w:tcPr>
          <w:p>
            <w:pPr>
              <w:pStyle w:val="12"/>
            </w:pPr>
            <w:r>
              <w:t>1900000.00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1900000.00</w:t>
            </w:r>
          </w:p>
        </w:tc>
        <w:tc>
          <w:tcPr>
            <w:tcW w:w="1361" w:type="dxa"/>
            <w:vAlign w:val="center"/>
          </w:tcPr>
          <w:p>
            <w:pPr>
              <w:pStyle w:val="12"/>
            </w:pPr>
          </w:p>
        </w:tc>
        <w:tc>
          <w:tcPr>
            <w:tcW w:w="1361" w:type="dxa"/>
            <w:vAlign w:val="center"/>
          </w:tcPr>
          <w:p>
            <w:pPr>
              <w:pStyle w:val="12"/>
            </w:pPr>
            <w:r>
              <w:t>1900000.00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1900000.00</w:t>
            </w:r>
          </w:p>
        </w:tc>
        <w:tc>
          <w:tcPr>
            <w:tcW w:w="1361" w:type="dxa"/>
            <w:vAlign w:val="center"/>
          </w:tcPr>
          <w:p>
            <w:pPr>
              <w:pStyle w:val="12"/>
            </w:pPr>
          </w:p>
        </w:tc>
        <w:tc>
          <w:tcPr>
            <w:tcW w:w="1361" w:type="dxa"/>
            <w:vAlign w:val="center"/>
          </w:tcPr>
          <w:p>
            <w:pPr>
              <w:pStyle w:val="12"/>
            </w:pPr>
            <w:r>
              <w:t>1900000.00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5000000.00</w:t>
            </w:r>
          </w:p>
        </w:tc>
        <w:tc>
          <w:tcPr>
            <w:tcW w:w="1361" w:type="dxa"/>
            <w:vAlign w:val="center"/>
          </w:tcPr>
          <w:p>
            <w:pPr>
              <w:pStyle w:val="12"/>
            </w:pPr>
          </w:p>
        </w:tc>
        <w:tc>
          <w:tcPr>
            <w:tcW w:w="1361" w:type="dxa"/>
            <w:vAlign w:val="center"/>
          </w:tcPr>
          <w:p>
            <w:pPr>
              <w:pStyle w:val="12"/>
            </w:pPr>
            <w:r>
              <w:t>5000000.00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5000000.00</w:t>
            </w:r>
          </w:p>
        </w:tc>
        <w:tc>
          <w:tcPr>
            <w:tcW w:w="1361" w:type="dxa"/>
            <w:vAlign w:val="center"/>
          </w:tcPr>
          <w:p>
            <w:pPr>
              <w:pStyle w:val="12"/>
            </w:pPr>
          </w:p>
        </w:tc>
        <w:tc>
          <w:tcPr>
            <w:tcW w:w="1361" w:type="dxa"/>
            <w:vAlign w:val="center"/>
          </w:tcPr>
          <w:p>
            <w:pPr>
              <w:pStyle w:val="12"/>
            </w:pPr>
            <w:r>
              <w:t>5000000.00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2120814</w:t>
            </w:r>
          </w:p>
        </w:tc>
        <w:tc>
          <w:tcPr>
            <w:tcW w:w="4535" w:type="dxa"/>
            <w:vAlign w:val="center"/>
          </w:tcPr>
          <w:p>
            <w:pPr>
              <w:pStyle w:val="13"/>
            </w:pPr>
            <w:r>
              <w:t>农业生产发展支出</w:t>
            </w:r>
          </w:p>
        </w:tc>
        <w:tc>
          <w:tcPr>
            <w:tcW w:w="1361" w:type="dxa"/>
            <w:vAlign w:val="center"/>
          </w:tcPr>
          <w:p>
            <w:pPr>
              <w:pStyle w:val="12"/>
            </w:pPr>
            <w:r>
              <w:t>5000000.00</w:t>
            </w:r>
          </w:p>
        </w:tc>
        <w:tc>
          <w:tcPr>
            <w:tcW w:w="1361" w:type="dxa"/>
            <w:vAlign w:val="center"/>
          </w:tcPr>
          <w:p>
            <w:pPr>
              <w:pStyle w:val="12"/>
            </w:pPr>
          </w:p>
        </w:tc>
        <w:tc>
          <w:tcPr>
            <w:tcW w:w="1361" w:type="dxa"/>
            <w:vAlign w:val="center"/>
          </w:tcPr>
          <w:p>
            <w:pPr>
              <w:pStyle w:val="12"/>
            </w:pPr>
            <w:r>
              <w:t>5000000.00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592745169.79</w:t>
            </w:r>
          </w:p>
        </w:tc>
        <w:tc>
          <w:tcPr>
            <w:tcW w:w="1361" w:type="dxa"/>
            <w:vAlign w:val="center"/>
          </w:tcPr>
          <w:p>
            <w:pPr>
              <w:pStyle w:val="12"/>
            </w:pPr>
            <w:r>
              <w:t>58114231.11</w:t>
            </w:r>
          </w:p>
        </w:tc>
        <w:tc>
          <w:tcPr>
            <w:tcW w:w="1361" w:type="dxa"/>
            <w:vAlign w:val="center"/>
          </w:tcPr>
          <w:p>
            <w:pPr>
              <w:pStyle w:val="12"/>
            </w:pPr>
            <w:r>
              <w:t>534630938.68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543300169.79</w:t>
            </w:r>
          </w:p>
        </w:tc>
        <w:tc>
          <w:tcPr>
            <w:tcW w:w="1361" w:type="dxa"/>
            <w:vAlign w:val="center"/>
          </w:tcPr>
          <w:p>
            <w:pPr>
              <w:pStyle w:val="12"/>
            </w:pPr>
            <w:r>
              <w:t>58114231.11</w:t>
            </w:r>
          </w:p>
        </w:tc>
        <w:tc>
          <w:tcPr>
            <w:tcW w:w="1361" w:type="dxa"/>
            <w:vAlign w:val="center"/>
          </w:tcPr>
          <w:p>
            <w:pPr>
              <w:pStyle w:val="12"/>
            </w:pPr>
            <w:r>
              <w:t>485185938.68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2130101</w:t>
            </w:r>
          </w:p>
        </w:tc>
        <w:tc>
          <w:tcPr>
            <w:tcW w:w="4535" w:type="dxa"/>
            <w:vAlign w:val="center"/>
          </w:tcPr>
          <w:p>
            <w:pPr>
              <w:pStyle w:val="13"/>
            </w:pPr>
            <w:r>
              <w:t>行政运行</w:t>
            </w:r>
          </w:p>
        </w:tc>
        <w:tc>
          <w:tcPr>
            <w:tcW w:w="1361" w:type="dxa"/>
            <w:vAlign w:val="center"/>
          </w:tcPr>
          <w:p>
            <w:pPr>
              <w:pStyle w:val="12"/>
            </w:pPr>
            <w:r>
              <w:t>62714231.11</w:t>
            </w:r>
          </w:p>
        </w:tc>
        <w:tc>
          <w:tcPr>
            <w:tcW w:w="1361" w:type="dxa"/>
            <w:vAlign w:val="center"/>
          </w:tcPr>
          <w:p>
            <w:pPr>
              <w:pStyle w:val="12"/>
            </w:pPr>
            <w:r>
              <w:t>58114231.11</w:t>
            </w:r>
          </w:p>
        </w:tc>
        <w:tc>
          <w:tcPr>
            <w:tcW w:w="1361" w:type="dxa"/>
            <w:vAlign w:val="center"/>
          </w:tcPr>
          <w:p>
            <w:pPr>
              <w:pStyle w:val="12"/>
            </w:pPr>
            <w:r>
              <w:t>4600000.00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2130104</w:t>
            </w:r>
          </w:p>
        </w:tc>
        <w:tc>
          <w:tcPr>
            <w:tcW w:w="4535" w:type="dxa"/>
            <w:vAlign w:val="center"/>
          </w:tcPr>
          <w:p>
            <w:pPr>
              <w:pStyle w:val="13"/>
            </w:pPr>
            <w:r>
              <w:t>事业运行</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2130108</w:t>
            </w:r>
          </w:p>
        </w:tc>
        <w:tc>
          <w:tcPr>
            <w:tcW w:w="4535" w:type="dxa"/>
            <w:vAlign w:val="center"/>
          </w:tcPr>
          <w:p>
            <w:pPr>
              <w:pStyle w:val="13"/>
            </w:pPr>
            <w:r>
              <w:t>病虫害控制</w:t>
            </w:r>
          </w:p>
        </w:tc>
        <w:tc>
          <w:tcPr>
            <w:tcW w:w="1361" w:type="dxa"/>
            <w:vAlign w:val="center"/>
          </w:tcPr>
          <w:p>
            <w:pPr>
              <w:pStyle w:val="12"/>
            </w:pPr>
            <w:r>
              <w:t>15868399.00</w:t>
            </w:r>
          </w:p>
        </w:tc>
        <w:tc>
          <w:tcPr>
            <w:tcW w:w="1361" w:type="dxa"/>
            <w:vAlign w:val="center"/>
          </w:tcPr>
          <w:p>
            <w:pPr>
              <w:pStyle w:val="12"/>
            </w:pPr>
          </w:p>
        </w:tc>
        <w:tc>
          <w:tcPr>
            <w:tcW w:w="1361" w:type="dxa"/>
            <w:vAlign w:val="center"/>
          </w:tcPr>
          <w:p>
            <w:pPr>
              <w:pStyle w:val="12"/>
            </w:pPr>
            <w:r>
              <w:t>15868399.00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2130109</w:t>
            </w:r>
          </w:p>
        </w:tc>
        <w:tc>
          <w:tcPr>
            <w:tcW w:w="4535" w:type="dxa"/>
            <w:vAlign w:val="center"/>
          </w:tcPr>
          <w:p>
            <w:pPr>
              <w:pStyle w:val="13"/>
            </w:pPr>
            <w:r>
              <w:t>农产品质量安全</w:t>
            </w:r>
          </w:p>
        </w:tc>
        <w:tc>
          <w:tcPr>
            <w:tcW w:w="1361" w:type="dxa"/>
            <w:vAlign w:val="center"/>
          </w:tcPr>
          <w:p>
            <w:pPr>
              <w:pStyle w:val="12"/>
            </w:pPr>
            <w:r>
              <w:t>2439164.90</w:t>
            </w:r>
          </w:p>
        </w:tc>
        <w:tc>
          <w:tcPr>
            <w:tcW w:w="1361" w:type="dxa"/>
            <w:vAlign w:val="center"/>
          </w:tcPr>
          <w:p>
            <w:pPr>
              <w:pStyle w:val="12"/>
            </w:pPr>
          </w:p>
        </w:tc>
        <w:tc>
          <w:tcPr>
            <w:tcW w:w="1361" w:type="dxa"/>
            <w:vAlign w:val="center"/>
          </w:tcPr>
          <w:p>
            <w:pPr>
              <w:pStyle w:val="12"/>
            </w:pPr>
            <w:r>
              <w:t>2439164.90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2130119</w:t>
            </w:r>
          </w:p>
        </w:tc>
        <w:tc>
          <w:tcPr>
            <w:tcW w:w="4535" w:type="dxa"/>
            <w:vAlign w:val="center"/>
          </w:tcPr>
          <w:p>
            <w:pPr>
              <w:pStyle w:val="13"/>
            </w:pPr>
            <w:r>
              <w:t>防灾救灾</w:t>
            </w:r>
          </w:p>
        </w:tc>
        <w:tc>
          <w:tcPr>
            <w:tcW w:w="1361" w:type="dxa"/>
            <w:vAlign w:val="center"/>
          </w:tcPr>
          <w:p>
            <w:pPr>
              <w:pStyle w:val="12"/>
            </w:pPr>
            <w:r>
              <w:t>3042865.28</w:t>
            </w:r>
          </w:p>
        </w:tc>
        <w:tc>
          <w:tcPr>
            <w:tcW w:w="1361" w:type="dxa"/>
            <w:vAlign w:val="center"/>
          </w:tcPr>
          <w:p>
            <w:pPr>
              <w:pStyle w:val="12"/>
            </w:pPr>
          </w:p>
        </w:tc>
        <w:tc>
          <w:tcPr>
            <w:tcW w:w="1361" w:type="dxa"/>
            <w:vAlign w:val="center"/>
          </w:tcPr>
          <w:p>
            <w:pPr>
              <w:pStyle w:val="12"/>
            </w:pPr>
            <w:r>
              <w:t>3042865.28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2130120</w:t>
            </w:r>
          </w:p>
        </w:tc>
        <w:tc>
          <w:tcPr>
            <w:tcW w:w="4535" w:type="dxa"/>
            <w:vAlign w:val="center"/>
          </w:tcPr>
          <w:p>
            <w:pPr>
              <w:pStyle w:val="13"/>
            </w:pPr>
            <w:r>
              <w:t>稳定农民收入补贴</w:t>
            </w:r>
          </w:p>
        </w:tc>
        <w:tc>
          <w:tcPr>
            <w:tcW w:w="1361" w:type="dxa"/>
            <w:vAlign w:val="center"/>
          </w:tcPr>
          <w:p>
            <w:pPr>
              <w:pStyle w:val="12"/>
            </w:pPr>
            <w:r>
              <w:t>94730000.00</w:t>
            </w:r>
          </w:p>
        </w:tc>
        <w:tc>
          <w:tcPr>
            <w:tcW w:w="1361" w:type="dxa"/>
            <w:vAlign w:val="center"/>
          </w:tcPr>
          <w:p>
            <w:pPr>
              <w:pStyle w:val="12"/>
            </w:pPr>
          </w:p>
        </w:tc>
        <w:tc>
          <w:tcPr>
            <w:tcW w:w="1361" w:type="dxa"/>
            <w:vAlign w:val="center"/>
          </w:tcPr>
          <w:p>
            <w:pPr>
              <w:pStyle w:val="12"/>
            </w:pPr>
            <w:r>
              <w:t>94730000.00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2130121</w:t>
            </w:r>
          </w:p>
        </w:tc>
        <w:tc>
          <w:tcPr>
            <w:tcW w:w="4535" w:type="dxa"/>
            <w:vAlign w:val="center"/>
          </w:tcPr>
          <w:p>
            <w:pPr>
              <w:pStyle w:val="13"/>
            </w:pPr>
            <w:r>
              <w:t>农业结构调整补贴</w:t>
            </w:r>
          </w:p>
        </w:tc>
        <w:tc>
          <w:tcPr>
            <w:tcW w:w="1361" w:type="dxa"/>
            <w:vAlign w:val="center"/>
          </w:tcPr>
          <w:p>
            <w:pPr>
              <w:pStyle w:val="12"/>
            </w:pPr>
            <w:r>
              <w:t>2650000.00</w:t>
            </w:r>
          </w:p>
        </w:tc>
        <w:tc>
          <w:tcPr>
            <w:tcW w:w="1361" w:type="dxa"/>
            <w:vAlign w:val="center"/>
          </w:tcPr>
          <w:p>
            <w:pPr>
              <w:pStyle w:val="12"/>
            </w:pPr>
          </w:p>
        </w:tc>
        <w:tc>
          <w:tcPr>
            <w:tcW w:w="1361" w:type="dxa"/>
            <w:vAlign w:val="center"/>
          </w:tcPr>
          <w:p>
            <w:pPr>
              <w:pStyle w:val="12"/>
            </w:pPr>
            <w:r>
              <w:t>2650000.00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2130122</w:t>
            </w:r>
          </w:p>
        </w:tc>
        <w:tc>
          <w:tcPr>
            <w:tcW w:w="4535" w:type="dxa"/>
            <w:vAlign w:val="center"/>
          </w:tcPr>
          <w:p>
            <w:pPr>
              <w:pStyle w:val="13"/>
            </w:pPr>
            <w:r>
              <w:t>农业生产发展</w:t>
            </w:r>
          </w:p>
        </w:tc>
        <w:tc>
          <w:tcPr>
            <w:tcW w:w="1361" w:type="dxa"/>
            <w:vAlign w:val="center"/>
          </w:tcPr>
          <w:p>
            <w:pPr>
              <w:pStyle w:val="12"/>
            </w:pPr>
            <w:r>
              <w:t>63336549.50</w:t>
            </w:r>
          </w:p>
        </w:tc>
        <w:tc>
          <w:tcPr>
            <w:tcW w:w="1361" w:type="dxa"/>
            <w:vAlign w:val="center"/>
          </w:tcPr>
          <w:p>
            <w:pPr>
              <w:pStyle w:val="12"/>
            </w:pPr>
          </w:p>
        </w:tc>
        <w:tc>
          <w:tcPr>
            <w:tcW w:w="1361" w:type="dxa"/>
            <w:vAlign w:val="center"/>
          </w:tcPr>
          <w:p>
            <w:pPr>
              <w:pStyle w:val="12"/>
            </w:pPr>
            <w:r>
              <w:t>63336549.50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2130124</w:t>
            </w:r>
          </w:p>
        </w:tc>
        <w:tc>
          <w:tcPr>
            <w:tcW w:w="4535" w:type="dxa"/>
            <w:vAlign w:val="center"/>
          </w:tcPr>
          <w:p>
            <w:pPr>
              <w:pStyle w:val="13"/>
            </w:pPr>
            <w:r>
              <w:t>农村合作经济</w:t>
            </w:r>
          </w:p>
        </w:tc>
        <w:tc>
          <w:tcPr>
            <w:tcW w:w="1361" w:type="dxa"/>
            <w:vAlign w:val="center"/>
          </w:tcPr>
          <w:p>
            <w:pPr>
              <w:pStyle w:val="12"/>
            </w:pPr>
            <w:r>
              <w:t>31519662.00</w:t>
            </w:r>
          </w:p>
        </w:tc>
        <w:tc>
          <w:tcPr>
            <w:tcW w:w="1361" w:type="dxa"/>
            <w:vAlign w:val="center"/>
          </w:tcPr>
          <w:p>
            <w:pPr>
              <w:pStyle w:val="12"/>
            </w:pPr>
          </w:p>
        </w:tc>
        <w:tc>
          <w:tcPr>
            <w:tcW w:w="1361" w:type="dxa"/>
            <w:vAlign w:val="center"/>
          </w:tcPr>
          <w:p>
            <w:pPr>
              <w:pStyle w:val="12"/>
            </w:pPr>
            <w:r>
              <w:t>31519662.00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2130126</w:t>
            </w:r>
          </w:p>
        </w:tc>
        <w:tc>
          <w:tcPr>
            <w:tcW w:w="4535" w:type="dxa"/>
            <w:vAlign w:val="center"/>
          </w:tcPr>
          <w:p>
            <w:pPr>
              <w:pStyle w:val="13"/>
            </w:pPr>
            <w:r>
              <w:t>农村社会事业</w:t>
            </w:r>
          </w:p>
        </w:tc>
        <w:tc>
          <w:tcPr>
            <w:tcW w:w="1361" w:type="dxa"/>
            <w:vAlign w:val="center"/>
          </w:tcPr>
          <w:p>
            <w:pPr>
              <w:pStyle w:val="12"/>
            </w:pPr>
            <w:r>
              <w:t>47070000.00</w:t>
            </w:r>
          </w:p>
        </w:tc>
        <w:tc>
          <w:tcPr>
            <w:tcW w:w="1361" w:type="dxa"/>
            <w:vAlign w:val="center"/>
          </w:tcPr>
          <w:p>
            <w:pPr>
              <w:pStyle w:val="12"/>
            </w:pPr>
          </w:p>
        </w:tc>
        <w:tc>
          <w:tcPr>
            <w:tcW w:w="1361" w:type="dxa"/>
            <w:vAlign w:val="center"/>
          </w:tcPr>
          <w:p>
            <w:pPr>
              <w:pStyle w:val="12"/>
            </w:pPr>
            <w:r>
              <w:t>47070000.00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2130135</w:t>
            </w:r>
          </w:p>
        </w:tc>
        <w:tc>
          <w:tcPr>
            <w:tcW w:w="4535" w:type="dxa"/>
            <w:vAlign w:val="center"/>
          </w:tcPr>
          <w:p>
            <w:pPr>
              <w:pStyle w:val="13"/>
            </w:pPr>
            <w:r>
              <w:t>农业生态资源保护</w:t>
            </w:r>
          </w:p>
        </w:tc>
        <w:tc>
          <w:tcPr>
            <w:tcW w:w="1361" w:type="dxa"/>
            <w:vAlign w:val="center"/>
          </w:tcPr>
          <w:p>
            <w:pPr>
              <w:pStyle w:val="12"/>
            </w:pPr>
            <w:r>
              <w:t>8533500.00</w:t>
            </w:r>
          </w:p>
        </w:tc>
        <w:tc>
          <w:tcPr>
            <w:tcW w:w="1361" w:type="dxa"/>
            <w:vAlign w:val="center"/>
          </w:tcPr>
          <w:p>
            <w:pPr>
              <w:pStyle w:val="12"/>
            </w:pPr>
          </w:p>
        </w:tc>
        <w:tc>
          <w:tcPr>
            <w:tcW w:w="1361" w:type="dxa"/>
            <w:vAlign w:val="center"/>
          </w:tcPr>
          <w:p>
            <w:pPr>
              <w:pStyle w:val="12"/>
            </w:pPr>
            <w:r>
              <w:t>8533500.00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2130153</w:t>
            </w:r>
          </w:p>
        </w:tc>
        <w:tc>
          <w:tcPr>
            <w:tcW w:w="4535" w:type="dxa"/>
            <w:vAlign w:val="center"/>
          </w:tcPr>
          <w:p>
            <w:pPr>
              <w:pStyle w:val="13"/>
            </w:pPr>
            <w:r>
              <w:t>耕地建设与利用</w:t>
            </w:r>
          </w:p>
        </w:tc>
        <w:tc>
          <w:tcPr>
            <w:tcW w:w="1361" w:type="dxa"/>
            <w:vAlign w:val="center"/>
          </w:tcPr>
          <w:p>
            <w:pPr>
              <w:pStyle w:val="12"/>
            </w:pPr>
            <w:r>
              <w:t>210845798.00</w:t>
            </w:r>
          </w:p>
        </w:tc>
        <w:tc>
          <w:tcPr>
            <w:tcW w:w="1361" w:type="dxa"/>
            <w:vAlign w:val="center"/>
          </w:tcPr>
          <w:p>
            <w:pPr>
              <w:pStyle w:val="12"/>
            </w:pPr>
          </w:p>
        </w:tc>
        <w:tc>
          <w:tcPr>
            <w:tcW w:w="1361" w:type="dxa"/>
            <w:vAlign w:val="center"/>
          </w:tcPr>
          <w:p>
            <w:pPr>
              <w:pStyle w:val="12"/>
            </w:pPr>
            <w:r>
              <w:t>210845798.00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2130199</w:t>
            </w:r>
          </w:p>
        </w:tc>
        <w:tc>
          <w:tcPr>
            <w:tcW w:w="4535" w:type="dxa"/>
            <w:vAlign w:val="center"/>
          </w:tcPr>
          <w:p>
            <w:pPr>
              <w:pStyle w:val="13"/>
            </w:pPr>
            <w:r>
              <w:t>其他农业农村支出</w:t>
            </w:r>
          </w:p>
        </w:tc>
        <w:tc>
          <w:tcPr>
            <w:tcW w:w="1361" w:type="dxa"/>
            <w:vAlign w:val="center"/>
          </w:tcPr>
          <w:p>
            <w:pPr>
              <w:pStyle w:val="12"/>
            </w:pPr>
            <w:r>
              <w:t>450000.00</w:t>
            </w:r>
          </w:p>
        </w:tc>
        <w:tc>
          <w:tcPr>
            <w:tcW w:w="1361" w:type="dxa"/>
            <w:vAlign w:val="center"/>
          </w:tcPr>
          <w:p>
            <w:pPr>
              <w:pStyle w:val="12"/>
            </w:pPr>
          </w:p>
        </w:tc>
        <w:tc>
          <w:tcPr>
            <w:tcW w:w="1361" w:type="dxa"/>
            <w:vAlign w:val="center"/>
          </w:tcPr>
          <w:p>
            <w:pPr>
              <w:pStyle w:val="12"/>
            </w:pPr>
            <w:r>
              <w:t>450000.00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21305</w:t>
            </w:r>
          </w:p>
        </w:tc>
        <w:tc>
          <w:tcPr>
            <w:tcW w:w="4535" w:type="dxa"/>
            <w:vAlign w:val="center"/>
          </w:tcPr>
          <w:p>
            <w:pPr>
              <w:pStyle w:val="13"/>
            </w:pPr>
            <w:r>
              <w:rPr>
                <w:rFonts w:hint="eastAsia"/>
                <w:lang w:eastAsia="zh-CN"/>
              </w:rPr>
              <w:t>巩固拓展脱贫攻坚成果</w:t>
            </w:r>
            <w:r>
              <w:t>衔接乡村振兴</w:t>
            </w:r>
          </w:p>
        </w:tc>
        <w:tc>
          <w:tcPr>
            <w:tcW w:w="1361" w:type="dxa"/>
            <w:vAlign w:val="center"/>
          </w:tcPr>
          <w:p>
            <w:pPr>
              <w:pStyle w:val="12"/>
            </w:pPr>
            <w:r>
              <w:t>29295000.00</w:t>
            </w:r>
          </w:p>
        </w:tc>
        <w:tc>
          <w:tcPr>
            <w:tcW w:w="1361" w:type="dxa"/>
            <w:vAlign w:val="center"/>
          </w:tcPr>
          <w:p>
            <w:pPr>
              <w:pStyle w:val="12"/>
            </w:pPr>
          </w:p>
        </w:tc>
        <w:tc>
          <w:tcPr>
            <w:tcW w:w="1361" w:type="dxa"/>
            <w:vAlign w:val="center"/>
          </w:tcPr>
          <w:p>
            <w:pPr>
              <w:pStyle w:val="12"/>
            </w:pPr>
            <w:r>
              <w:t>29295000.00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2130504</w:t>
            </w:r>
          </w:p>
        </w:tc>
        <w:tc>
          <w:tcPr>
            <w:tcW w:w="4535" w:type="dxa"/>
            <w:vAlign w:val="center"/>
          </w:tcPr>
          <w:p>
            <w:pPr>
              <w:pStyle w:val="13"/>
            </w:pPr>
            <w:r>
              <w:t>农村基础设施建设</w:t>
            </w:r>
          </w:p>
        </w:tc>
        <w:tc>
          <w:tcPr>
            <w:tcW w:w="1361" w:type="dxa"/>
            <w:vAlign w:val="center"/>
          </w:tcPr>
          <w:p>
            <w:pPr>
              <w:pStyle w:val="12"/>
            </w:pPr>
            <w:r>
              <w:t>6725000.00</w:t>
            </w:r>
          </w:p>
        </w:tc>
        <w:tc>
          <w:tcPr>
            <w:tcW w:w="1361" w:type="dxa"/>
            <w:vAlign w:val="center"/>
          </w:tcPr>
          <w:p>
            <w:pPr>
              <w:pStyle w:val="12"/>
            </w:pPr>
          </w:p>
        </w:tc>
        <w:tc>
          <w:tcPr>
            <w:tcW w:w="1361" w:type="dxa"/>
            <w:vAlign w:val="center"/>
          </w:tcPr>
          <w:p>
            <w:pPr>
              <w:pStyle w:val="12"/>
            </w:pPr>
            <w:r>
              <w:t>6725000.00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2130599</w:t>
            </w:r>
          </w:p>
        </w:tc>
        <w:tc>
          <w:tcPr>
            <w:tcW w:w="4535" w:type="dxa"/>
            <w:vAlign w:val="center"/>
          </w:tcPr>
          <w:p>
            <w:pPr>
              <w:pStyle w:val="13"/>
            </w:pPr>
            <w:r>
              <w:t>其他</w:t>
            </w:r>
            <w:r>
              <w:rPr>
                <w:rFonts w:hint="eastAsia"/>
                <w:lang w:eastAsia="zh-CN"/>
              </w:rPr>
              <w:t>巩固拓展脱贫攻坚成果</w:t>
            </w:r>
            <w:r>
              <w:t>衔接乡村振兴支出</w:t>
            </w:r>
          </w:p>
        </w:tc>
        <w:tc>
          <w:tcPr>
            <w:tcW w:w="1361" w:type="dxa"/>
            <w:vAlign w:val="center"/>
          </w:tcPr>
          <w:p>
            <w:pPr>
              <w:pStyle w:val="12"/>
            </w:pPr>
            <w:r>
              <w:t>22570000.00</w:t>
            </w:r>
          </w:p>
        </w:tc>
        <w:tc>
          <w:tcPr>
            <w:tcW w:w="1361" w:type="dxa"/>
            <w:vAlign w:val="center"/>
          </w:tcPr>
          <w:p>
            <w:pPr>
              <w:pStyle w:val="12"/>
            </w:pPr>
          </w:p>
        </w:tc>
        <w:tc>
          <w:tcPr>
            <w:tcW w:w="1361" w:type="dxa"/>
            <w:vAlign w:val="center"/>
          </w:tcPr>
          <w:p>
            <w:pPr>
              <w:pStyle w:val="12"/>
            </w:pPr>
            <w:r>
              <w:t>22570000.00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20150000.00</w:t>
            </w:r>
          </w:p>
        </w:tc>
        <w:tc>
          <w:tcPr>
            <w:tcW w:w="1361" w:type="dxa"/>
            <w:vAlign w:val="center"/>
          </w:tcPr>
          <w:p>
            <w:pPr>
              <w:pStyle w:val="12"/>
            </w:pPr>
          </w:p>
        </w:tc>
        <w:tc>
          <w:tcPr>
            <w:tcW w:w="1361" w:type="dxa"/>
            <w:vAlign w:val="center"/>
          </w:tcPr>
          <w:p>
            <w:pPr>
              <w:pStyle w:val="12"/>
            </w:pPr>
            <w:r>
              <w:t>20150000.00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2130799</w:t>
            </w:r>
          </w:p>
        </w:tc>
        <w:tc>
          <w:tcPr>
            <w:tcW w:w="4535" w:type="dxa"/>
            <w:vAlign w:val="center"/>
          </w:tcPr>
          <w:p>
            <w:pPr>
              <w:pStyle w:val="13"/>
            </w:pPr>
            <w:r>
              <w:t>其他农村综合改革支出</w:t>
            </w:r>
          </w:p>
        </w:tc>
        <w:tc>
          <w:tcPr>
            <w:tcW w:w="1361" w:type="dxa"/>
            <w:vAlign w:val="center"/>
          </w:tcPr>
          <w:p>
            <w:pPr>
              <w:pStyle w:val="12"/>
            </w:pPr>
            <w:r>
              <w:t>20150000.00</w:t>
            </w:r>
          </w:p>
        </w:tc>
        <w:tc>
          <w:tcPr>
            <w:tcW w:w="1361" w:type="dxa"/>
            <w:vAlign w:val="center"/>
          </w:tcPr>
          <w:p>
            <w:pPr>
              <w:pStyle w:val="12"/>
            </w:pPr>
          </w:p>
        </w:tc>
        <w:tc>
          <w:tcPr>
            <w:tcW w:w="1361" w:type="dxa"/>
            <w:vAlign w:val="center"/>
          </w:tcPr>
          <w:p>
            <w:pPr>
              <w:pStyle w:val="12"/>
            </w:pPr>
            <w:r>
              <w:t>20150000.00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216</w:t>
            </w:r>
          </w:p>
        </w:tc>
        <w:tc>
          <w:tcPr>
            <w:tcW w:w="4535" w:type="dxa"/>
            <w:vAlign w:val="center"/>
          </w:tcPr>
          <w:p>
            <w:pPr>
              <w:pStyle w:val="13"/>
            </w:pPr>
            <w:r>
              <w:t>商业服务业等支出</w:t>
            </w:r>
          </w:p>
        </w:tc>
        <w:tc>
          <w:tcPr>
            <w:tcW w:w="1361" w:type="dxa"/>
            <w:vAlign w:val="center"/>
          </w:tcPr>
          <w:p>
            <w:pPr>
              <w:pStyle w:val="12"/>
            </w:pPr>
            <w:r>
              <w:t>4970000.00</w:t>
            </w:r>
          </w:p>
        </w:tc>
        <w:tc>
          <w:tcPr>
            <w:tcW w:w="1361" w:type="dxa"/>
            <w:vAlign w:val="center"/>
          </w:tcPr>
          <w:p>
            <w:pPr>
              <w:pStyle w:val="12"/>
            </w:pPr>
          </w:p>
        </w:tc>
        <w:tc>
          <w:tcPr>
            <w:tcW w:w="1361" w:type="dxa"/>
            <w:vAlign w:val="center"/>
          </w:tcPr>
          <w:p>
            <w:pPr>
              <w:pStyle w:val="12"/>
            </w:pPr>
            <w:r>
              <w:t>4970000.00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21602</w:t>
            </w:r>
          </w:p>
        </w:tc>
        <w:tc>
          <w:tcPr>
            <w:tcW w:w="4535" w:type="dxa"/>
            <w:vAlign w:val="center"/>
          </w:tcPr>
          <w:p>
            <w:pPr>
              <w:pStyle w:val="13"/>
            </w:pPr>
            <w:r>
              <w:t>商业流通事务</w:t>
            </w:r>
          </w:p>
        </w:tc>
        <w:tc>
          <w:tcPr>
            <w:tcW w:w="1361" w:type="dxa"/>
            <w:vAlign w:val="center"/>
          </w:tcPr>
          <w:p>
            <w:pPr>
              <w:pStyle w:val="12"/>
            </w:pPr>
            <w:r>
              <w:t>4970000.00</w:t>
            </w:r>
          </w:p>
        </w:tc>
        <w:tc>
          <w:tcPr>
            <w:tcW w:w="1361" w:type="dxa"/>
            <w:vAlign w:val="center"/>
          </w:tcPr>
          <w:p>
            <w:pPr>
              <w:pStyle w:val="12"/>
            </w:pPr>
          </w:p>
        </w:tc>
        <w:tc>
          <w:tcPr>
            <w:tcW w:w="1361" w:type="dxa"/>
            <w:vAlign w:val="center"/>
          </w:tcPr>
          <w:p>
            <w:pPr>
              <w:pStyle w:val="12"/>
            </w:pPr>
            <w:r>
              <w:t>4970000.00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2160299</w:t>
            </w:r>
          </w:p>
        </w:tc>
        <w:tc>
          <w:tcPr>
            <w:tcW w:w="4535" w:type="dxa"/>
            <w:vAlign w:val="center"/>
          </w:tcPr>
          <w:p>
            <w:pPr>
              <w:pStyle w:val="13"/>
            </w:pPr>
            <w:r>
              <w:t>其他商业流通事务支出</w:t>
            </w:r>
          </w:p>
        </w:tc>
        <w:tc>
          <w:tcPr>
            <w:tcW w:w="1361" w:type="dxa"/>
            <w:vAlign w:val="center"/>
          </w:tcPr>
          <w:p>
            <w:pPr>
              <w:pStyle w:val="12"/>
            </w:pPr>
            <w:r>
              <w:t>4970000.00</w:t>
            </w:r>
          </w:p>
        </w:tc>
        <w:tc>
          <w:tcPr>
            <w:tcW w:w="1361" w:type="dxa"/>
            <w:vAlign w:val="center"/>
          </w:tcPr>
          <w:p>
            <w:pPr>
              <w:pStyle w:val="12"/>
            </w:pPr>
          </w:p>
        </w:tc>
        <w:tc>
          <w:tcPr>
            <w:tcW w:w="1361" w:type="dxa"/>
            <w:vAlign w:val="center"/>
          </w:tcPr>
          <w:p>
            <w:pPr>
              <w:pStyle w:val="12"/>
            </w:pPr>
            <w:r>
              <w:t>4970000.00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329玉田县农业农村局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442364890.51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5000000.00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1250000.00</w:t>
            </w:r>
          </w:p>
        </w:tc>
        <w:tc>
          <w:tcPr>
            <w:tcW w:w="1474" w:type="dxa"/>
            <w:vAlign w:val="center"/>
          </w:tcPr>
          <w:p>
            <w:pPr>
              <w:pStyle w:val="12"/>
            </w:pPr>
            <w:r>
              <w:t>1250000.00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1900000.00</w:t>
            </w:r>
          </w:p>
        </w:tc>
        <w:tc>
          <w:tcPr>
            <w:tcW w:w="1474" w:type="dxa"/>
            <w:vAlign w:val="center"/>
          </w:tcPr>
          <w:p>
            <w:pPr>
              <w:pStyle w:val="12"/>
            </w:pPr>
            <w:r>
              <w:t>1900000.00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5000000.00</w:t>
            </w:r>
          </w:p>
        </w:tc>
        <w:tc>
          <w:tcPr>
            <w:tcW w:w="1474" w:type="dxa"/>
            <w:vAlign w:val="center"/>
          </w:tcPr>
          <w:p>
            <w:pPr>
              <w:pStyle w:val="12"/>
            </w:pPr>
          </w:p>
        </w:tc>
        <w:tc>
          <w:tcPr>
            <w:tcW w:w="1474" w:type="dxa"/>
            <w:vAlign w:val="center"/>
          </w:tcPr>
          <w:p>
            <w:pPr>
              <w:pStyle w:val="12"/>
            </w:pPr>
            <w:r>
              <w:t>5000000.00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592745169.79</w:t>
            </w:r>
          </w:p>
        </w:tc>
        <w:tc>
          <w:tcPr>
            <w:tcW w:w="1474" w:type="dxa"/>
            <w:vAlign w:val="center"/>
          </w:tcPr>
          <w:p>
            <w:pPr>
              <w:pStyle w:val="12"/>
            </w:pPr>
            <w:r>
              <w:t>592745169.79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r>
              <w:t>4970000.00</w:t>
            </w:r>
          </w:p>
        </w:tc>
        <w:tc>
          <w:tcPr>
            <w:tcW w:w="1474" w:type="dxa"/>
            <w:vAlign w:val="center"/>
          </w:tcPr>
          <w:p>
            <w:pPr>
              <w:pStyle w:val="12"/>
            </w:pPr>
            <w:r>
              <w:t>4970000.00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447364890.51</w:t>
            </w:r>
          </w:p>
        </w:tc>
        <w:tc>
          <w:tcPr>
            <w:tcW w:w="3402" w:type="dxa"/>
            <w:vAlign w:val="center"/>
          </w:tcPr>
          <w:p>
            <w:pPr>
              <w:pStyle w:val="15"/>
            </w:pPr>
            <w:r>
              <w:t>本年支出合计</w:t>
            </w:r>
          </w:p>
        </w:tc>
        <w:tc>
          <w:tcPr>
            <w:tcW w:w="1474" w:type="dxa"/>
            <w:vAlign w:val="center"/>
          </w:tcPr>
          <w:p>
            <w:pPr>
              <w:pStyle w:val="16"/>
            </w:pPr>
            <w:r>
              <w:t>605865169.79</w:t>
            </w:r>
          </w:p>
        </w:tc>
        <w:tc>
          <w:tcPr>
            <w:tcW w:w="1474" w:type="dxa"/>
            <w:vAlign w:val="center"/>
          </w:tcPr>
          <w:p>
            <w:pPr>
              <w:pStyle w:val="16"/>
            </w:pPr>
            <w:r>
              <w:t>600865169.79</w:t>
            </w:r>
          </w:p>
        </w:tc>
        <w:tc>
          <w:tcPr>
            <w:tcW w:w="1474" w:type="dxa"/>
            <w:vAlign w:val="center"/>
          </w:tcPr>
          <w:p>
            <w:pPr>
              <w:pStyle w:val="16"/>
            </w:pPr>
            <w:r>
              <w:t>5000000.00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158500279.28</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158500279.28</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605865169.79</w:t>
            </w:r>
          </w:p>
        </w:tc>
        <w:tc>
          <w:tcPr>
            <w:tcW w:w="3402" w:type="dxa"/>
            <w:vAlign w:val="center"/>
          </w:tcPr>
          <w:p>
            <w:pPr>
              <w:pStyle w:val="15"/>
            </w:pPr>
            <w:r>
              <w:t>支出总计</w:t>
            </w:r>
          </w:p>
        </w:tc>
        <w:tc>
          <w:tcPr>
            <w:tcW w:w="1474" w:type="dxa"/>
            <w:vAlign w:val="center"/>
          </w:tcPr>
          <w:p>
            <w:pPr>
              <w:pStyle w:val="16"/>
            </w:pPr>
            <w:r>
              <w:t>605865169.79</w:t>
            </w:r>
          </w:p>
        </w:tc>
        <w:tc>
          <w:tcPr>
            <w:tcW w:w="1474" w:type="dxa"/>
            <w:vAlign w:val="center"/>
          </w:tcPr>
          <w:p>
            <w:pPr>
              <w:pStyle w:val="16"/>
            </w:pPr>
            <w:r>
              <w:t>600865169.79</w:t>
            </w:r>
          </w:p>
        </w:tc>
        <w:tc>
          <w:tcPr>
            <w:tcW w:w="1474" w:type="dxa"/>
            <w:vAlign w:val="center"/>
          </w:tcPr>
          <w:p>
            <w:pPr>
              <w:pStyle w:val="16"/>
            </w:pPr>
            <w:r>
              <w:t>5000000.00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329玉田县农业农村局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600865169.79</w:t>
            </w:r>
          </w:p>
        </w:tc>
        <w:tc>
          <w:tcPr>
            <w:tcW w:w="2551" w:type="dxa"/>
            <w:vAlign w:val="center"/>
          </w:tcPr>
          <w:p>
            <w:pPr>
              <w:pStyle w:val="16"/>
            </w:pPr>
            <w:r>
              <w:t>58114231.11</w:t>
            </w:r>
          </w:p>
        </w:tc>
        <w:tc>
          <w:tcPr>
            <w:tcW w:w="2551" w:type="dxa"/>
            <w:vAlign w:val="center"/>
          </w:tcPr>
          <w:p>
            <w:pPr>
              <w:pStyle w:val="16"/>
            </w:pPr>
            <w:r>
              <w:t>542750938.68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1250000.00</w:t>
            </w:r>
          </w:p>
        </w:tc>
        <w:tc>
          <w:tcPr>
            <w:tcW w:w="2551" w:type="dxa"/>
            <w:vAlign w:val="center"/>
          </w:tcPr>
          <w:p>
            <w:pPr>
              <w:pStyle w:val="12"/>
            </w:pPr>
          </w:p>
        </w:tc>
        <w:tc>
          <w:tcPr>
            <w:tcW w:w="2551" w:type="dxa"/>
            <w:vAlign w:val="center"/>
          </w:tcPr>
          <w:p>
            <w:pPr>
              <w:pStyle w:val="12"/>
            </w:pPr>
            <w:r>
              <w:t>1250000.00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20604</w:t>
            </w:r>
          </w:p>
        </w:tc>
        <w:tc>
          <w:tcPr>
            <w:tcW w:w="4535" w:type="dxa"/>
            <w:vAlign w:val="center"/>
          </w:tcPr>
          <w:p>
            <w:pPr>
              <w:pStyle w:val="13"/>
            </w:pPr>
            <w:r>
              <w:t>技术研究与开发</w:t>
            </w:r>
          </w:p>
        </w:tc>
        <w:tc>
          <w:tcPr>
            <w:tcW w:w="2551" w:type="dxa"/>
            <w:vAlign w:val="center"/>
          </w:tcPr>
          <w:p>
            <w:pPr>
              <w:pStyle w:val="12"/>
            </w:pPr>
            <w:r>
              <w:t>1250000.00</w:t>
            </w:r>
          </w:p>
        </w:tc>
        <w:tc>
          <w:tcPr>
            <w:tcW w:w="2551" w:type="dxa"/>
            <w:vAlign w:val="center"/>
          </w:tcPr>
          <w:p>
            <w:pPr>
              <w:pStyle w:val="12"/>
            </w:pPr>
          </w:p>
        </w:tc>
        <w:tc>
          <w:tcPr>
            <w:tcW w:w="2551" w:type="dxa"/>
            <w:vAlign w:val="center"/>
          </w:tcPr>
          <w:p>
            <w:pPr>
              <w:pStyle w:val="12"/>
            </w:pPr>
            <w:r>
              <w:t>1250000.00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2060404</w:t>
            </w:r>
          </w:p>
        </w:tc>
        <w:tc>
          <w:tcPr>
            <w:tcW w:w="4535" w:type="dxa"/>
            <w:vAlign w:val="center"/>
          </w:tcPr>
          <w:p>
            <w:pPr>
              <w:pStyle w:val="13"/>
            </w:pPr>
            <w:r>
              <w:t>科技成果转化与扩散</w:t>
            </w:r>
          </w:p>
        </w:tc>
        <w:tc>
          <w:tcPr>
            <w:tcW w:w="2551" w:type="dxa"/>
            <w:vAlign w:val="center"/>
          </w:tcPr>
          <w:p>
            <w:pPr>
              <w:pStyle w:val="12"/>
            </w:pPr>
            <w:r>
              <w:t>1250000.00</w:t>
            </w:r>
          </w:p>
        </w:tc>
        <w:tc>
          <w:tcPr>
            <w:tcW w:w="2551" w:type="dxa"/>
            <w:vAlign w:val="center"/>
          </w:tcPr>
          <w:p>
            <w:pPr>
              <w:pStyle w:val="12"/>
            </w:pPr>
          </w:p>
        </w:tc>
        <w:tc>
          <w:tcPr>
            <w:tcW w:w="2551" w:type="dxa"/>
            <w:vAlign w:val="center"/>
          </w:tcPr>
          <w:p>
            <w:pPr>
              <w:pStyle w:val="12"/>
            </w:pPr>
            <w:r>
              <w:t>1250000.00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1900000.00</w:t>
            </w:r>
          </w:p>
        </w:tc>
        <w:tc>
          <w:tcPr>
            <w:tcW w:w="2551" w:type="dxa"/>
            <w:vAlign w:val="center"/>
          </w:tcPr>
          <w:p>
            <w:pPr>
              <w:pStyle w:val="12"/>
            </w:pPr>
          </w:p>
        </w:tc>
        <w:tc>
          <w:tcPr>
            <w:tcW w:w="2551" w:type="dxa"/>
            <w:vAlign w:val="center"/>
          </w:tcPr>
          <w:p>
            <w:pPr>
              <w:pStyle w:val="12"/>
            </w:pPr>
            <w: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1900000.00</w:t>
            </w:r>
          </w:p>
        </w:tc>
        <w:tc>
          <w:tcPr>
            <w:tcW w:w="2551" w:type="dxa"/>
            <w:vAlign w:val="center"/>
          </w:tcPr>
          <w:p>
            <w:pPr>
              <w:pStyle w:val="12"/>
            </w:pPr>
          </w:p>
        </w:tc>
        <w:tc>
          <w:tcPr>
            <w:tcW w:w="2551" w:type="dxa"/>
            <w:vAlign w:val="center"/>
          </w:tcPr>
          <w:p>
            <w:pPr>
              <w:pStyle w:val="12"/>
            </w:pPr>
            <w: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1900000.00</w:t>
            </w:r>
          </w:p>
        </w:tc>
        <w:tc>
          <w:tcPr>
            <w:tcW w:w="2551" w:type="dxa"/>
            <w:vAlign w:val="center"/>
          </w:tcPr>
          <w:p>
            <w:pPr>
              <w:pStyle w:val="12"/>
            </w:pPr>
          </w:p>
        </w:tc>
        <w:tc>
          <w:tcPr>
            <w:tcW w:w="2551" w:type="dxa"/>
            <w:vAlign w:val="center"/>
          </w:tcPr>
          <w:p>
            <w:pPr>
              <w:pStyle w:val="12"/>
            </w:pPr>
            <w: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592745169.79</w:t>
            </w:r>
          </w:p>
        </w:tc>
        <w:tc>
          <w:tcPr>
            <w:tcW w:w="2551" w:type="dxa"/>
            <w:vAlign w:val="center"/>
          </w:tcPr>
          <w:p>
            <w:pPr>
              <w:pStyle w:val="12"/>
            </w:pPr>
            <w:r>
              <w:t>58114231.11</w:t>
            </w:r>
          </w:p>
        </w:tc>
        <w:tc>
          <w:tcPr>
            <w:tcW w:w="2551" w:type="dxa"/>
            <w:vAlign w:val="center"/>
          </w:tcPr>
          <w:p>
            <w:pPr>
              <w:pStyle w:val="12"/>
            </w:pPr>
            <w:r>
              <w:t>534630938.68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543300169.79</w:t>
            </w:r>
          </w:p>
        </w:tc>
        <w:tc>
          <w:tcPr>
            <w:tcW w:w="2551" w:type="dxa"/>
            <w:vAlign w:val="center"/>
          </w:tcPr>
          <w:p>
            <w:pPr>
              <w:pStyle w:val="12"/>
            </w:pPr>
            <w:r>
              <w:t>58114231.11</w:t>
            </w:r>
          </w:p>
        </w:tc>
        <w:tc>
          <w:tcPr>
            <w:tcW w:w="2551" w:type="dxa"/>
            <w:vAlign w:val="center"/>
          </w:tcPr>
          <w:p>
            <w:pPr>
              <w:pStyle w:val="12"/>
            </w:pPr>
            <w:r>
              <w:t>485185938.68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2130101</w:t>
            </w:r>
          </w:p>
        </w:tc>
        <w:tc>
          <w:tcPr>
            <w:tcW w:w="4535" w:type="dxa"/>
            <w:vAlign w:val="center"/>
          </w:tcPr>
          <w:p>
            <w:pPr>
              <w:pStyle w:val="13"/>
            </w:pPr>
            <w:r>
              <w:t>行政运行</w:t>
            </w:r>
          </w:p>
        </w:tc>
        <w:tc>
          <w:tcPr>
            <w:tcW w:w="2551" w:type="dxa"/>
            <w:vAlign w:val="center"/>
          </w:tcPr>
          <w:p>
            <w:pPr>
              <w:pStyle w:val="12"/>
            </w:pPr>
            <w:r>
              <w:t>62714231.11</w:t>
            </w:r>
          </w:p>
        </w:tc>
        <w:tc>
          <w:tcPr>
            <w:tcW w:w="2551" w:type="dxa"/>
            <w:vAlign w:val="center"/>
          </w:tcPr>
          <w:p>
            <w:pPr>
              <w:pStyle w:val="12"/>
            </w:pPr>
            <w:r>
              <w:t>58114231.11</w:t>
            </w:r>
          </w:p>
        </w:tc>
        <w:tc>
          <w:tcPr>
            <w:tcW w:w="2551" w:type="dxa"/>
            <w:vAlign w:val="center"/>
          </w:tcPr>
          <w:p>
            <w:pPr>
              <w:pStyle w:val="12"/>
            </w:pPr>
            <w:r>
              <w:t>4600000.00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2130104</w:t>
            </w:r>
          </w:p>
        </w:tc>
        <w:tc>
          <w:tcPr>
            <w:tcW w:w="4535" w:type="dxa"/>
            <w:vAlign w:val="center"/>
          </w:tcPr>
          <w:p>
            <w:pPr>
              <w:pStyle w:val="13"/>
            </w:pPr>
            <w:r>
              <w:t>事业运行</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2130108</w:t>
            </w:r>
          </w:p>
        </w:tc>
        <w:tc>
          <w:tcPr>
            <w:tcW w:w="4535" w:type="dxa"/>
            <w:vAlign w:val="center"/>
          </w:tcPr>
          <w:p>
            <w:pPr>
              <w:pStyle w:val="13"/>
            </w:pPr>
            <w:r>
              <w:t>病虫害控制</w:t>
            </w:r>
          </w:p>
        </w:tc>
        <w:tc>
          <w:tcPr>
            <w:tcW w:w="2551" w:type="dxa"/>
            <w:vAlign w:val="center"/>
          </w:tcPr>
          <w:p>
            <w:pPr>
              <w:pStyle w:val="12"/>
            </w:pPr>
            <w:r>
              <w:t>15868399.00</w:t>
            </w:r>
          </w:p>
        </w:tc>
        <w:tc>
          <w:tcPr>
            <w:tcW w:w="2551" w:type="dxa"/>
            <w:vAlign w:val="center"/>
          </w:tcPr>
          <w:p>
            <w:pPr>
              <w:pStyle w:val="12"/>
            </w:pPr>
          </w:p>
        </w:tc>
        <w:tc>
          <w:tcPr>
            <w:tcW w:w="2551" w:type="dxa"/>
            <w:vAlign w:val="center"/>
          </w:tcPr>
          <w:p>
            <w:pPr>
              <w:pStyle w:val="12"/>
            </w:pPr>
            <w:r>
              <w:t>15868399.00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2130109</w:t>
            </w:r>
          </w:p>
        </w:tc>
        <w:tc>
          <w:tcPr>
            <w:tcW w:w="4535" w:type="dxa"/>
            <w:vAlign w:val="center"/>
          </w:tcPr>
          <w:p>
            <w:pPr>
              <w:pStyle w:val="13"/>
            </w:pPr>
            <w:r>
              <w:t>农产品质量安全</w:t>
            </w:r>
          </w:p>
        </w:tc>
        <w:tc>
          <w:tcPr>
            <w:tcW w:w="2551" w:type="dxa"/>
            <w:vAlign w:val="center"/>
          </w:tcPr>
          <w:p>
            <w:pPr>
              <w:pStyle w:val="12"/>
            </w:pPr>
            <w:r>
              <w:t>2439164.90</w:t>
            </w:r>
          </w:p>
        </w:tc>
        <w:tc>
          <w:tcPr>
            <w:tcW w:w="2551" w:type="dxa"/>
            <w:vAlign w:val="center"/>
          </w:tcPr>
          <w:p>
            <w:pPr>
              <w:pStyle w:val="12"/>
            </w:pPr>
          </w:p>
        </w:tc>
        <w:tc>
          <w:tcPr>
            <w:tcW w:w="2551" w:type="dxa"/>
            <w:vAlign w:val="center"/>
          </w:tcPr>
          <w:p>
            <w:pPr>
              <w:pStyle w:val="12"/>
            </w:pPr>
            <w:r>
              <w:t>2439164.90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2130119</w:t>
            </w:r>
          </w:p>
        </w:tc>
        <w:tc>
          <w:tcPr>
            <w:tcW w:w="4535" w:type="dxa"/>
            <w:vAlign w:val="center"/>
          </w:tcPr>
          <w:p>
            <w:pPr>
              <w:pStyle w:val="13"/>
            </w:pPr>
            <w:r>
              <w:t>防灾救灾</w:t>
            </w:r>
          </w:p>
        </w:tc>
        <w:tc>
          <w:tcPr>
            <w:tcW w:w="2551" w:type="dxa"/>
            <w:vAlign w:val="center"/>
          </w:tcPr>
          <w:p>
            <w:pPr>
              <w:pStyle w:val="12"/>
            </w:pPr>
            <w:r>
              <w:t>3042865.28</w:t>
            </w:r>
          </w:p>
        </w:tc>
        <w:tc>
          <w:tcPr>
            <w:tcW w:w="2551" w:type="dxa"/>
            <w:vAlign w:val="center"/>
          </w:tcPr>
          <w:p>
            <w:pPr>
              <w:pStyle w:val="12"/>
            </w:pPr>
          </w:p>
        </w:tc>
        <w:tc>
          <w:tcPr>
            <w:tcW w:w="2551" w:type="dxa"/>
            <w:vAlign w:val="center"/>
          </w:tcPr>
          <w:p>
            <w:pPr>
              <w:pStyle w:val="12"/>
            </w:pPr>
            <w:r>
              <w:t>3042865.28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2130120</w:t>
            </w:r>
          </w:p>
        </w:tc>
        <w:tc>
          <w:tcPr>
            <w:tcW w:w="4535" w:type="dxa"/>
            <w:vAlign w:val="center"/>
          </w:tcPr>
          <w:p>
            <w:pPr>
              <w:pStyle w:val="13"/>
            </w:pPr>
            <w:r>
              <w:t>稳定农民收入补贴</w:t>
            </w:r>
          </w:p>
        </w:tc>
        <w:tc>
          <w:tcPr>
            <w:tcW w:w="2551" w:type="dxa"/>
            <w:vAlign w:val="center"/>
          </w:tcPr>
          <w:p>
            <w:pPr>
              <w:pStyle w:val="12"/>
            </w:pPr>
            <w:r>
              <w:t>94730000.00</w:t>
            </w:r>
          </w:p>
        </w:tc>
        <w:tc>
          <w:tcPr>
            <w:tcW w:w="2551" w:type="dxa"/>
            <w:vAlign w:val="center"/>
          </w:tcPr>
          <w:p>
            <w:pPr>
              <w:pStyle w:val="12"/>
            </w:pPr>
          </w:p>
        </w:tc>
        <w:tc>
          <w:tcPr>
            <w:tcW w:w="2551" w:type="dxa"/>
            <w:vAlign w:val="center"/>
          </w:tcPr>
          <w:p>
            <w:pPr>
              <w:pStyle w:val="12"/>
            </w:pPr>
            <w:r>
              <w:t>94730000.00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2130121</w:t>
            </w:r>
          </w:p>
        </w:tc>
        <w:tc>
          <w:tcPr>
            <w:tcW w:w="4535" w:type="dxa"/>
            <w:vAlign w:val="center"/>
          </w:tcPr>
          <w:p>
            <w:pPr>
              <w:pStyle w:val="13"/>
            </w:pPr>
            <w:r>
              <w:t>农业结构调整补贴</w:t>
            </w:r>
          </w:p>
        </w:tc>
        <w:tc>
          <w:tcPr>
            <w:tcW w:w="2551" w:type="dxa"/>
            <w:vAlign w:val="center"/>
          </w:tcPr>
          <w:p>
            <w:pPr>
              <w:pStyle w:val="12"/>
            </w:pPr>
            <w:r>
              <w:t>2650000.00</w:t>
            </w:r>
          </w:p>
        </w:tc>
        <w:tc>
          <w:tcPr>
            <w:tcW w:w="2551" w:type="dxa"/>
            <w:vAlign w:val="center"/>
          </w:tcPr>
          <w:p>
            <w:pPr>
              <w:pStyle w:val="12"/>
            </w:pPr>
          </w:p>
        </w:tc>
        <w:tc>
          <w:tcPr>
            <w:tcW w:w="2551" w:type="dxa"/>
            <w:vAlign w:val="center"/>
          </w:tcPr>
          <w:p>
            <w:pPr>
              <w:pStyle w:val="12"/>
            </w:pPr>
            <w:r>
              <w:t>2650000.00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2130122</w:t>
            </w:r>
          </w:p>
        </w:tc>
        <w:tc>
          <w:tcPr>
            <w:tcW w:w="4535" w:type="dxa"/>
            <w:vAlign w:val="center"/>
          </w:tcPr>
          <w:p>
            <w:pPr>
              <w:pStyle w:val="13"/>
            </w:pPr>
            <w:r>
              <w:t>农业生产发展</w:t>
            </w:r>
          </w:p>
        </w:tc>
        <w:tc>
          <w:tcPr>
            <w:tcW w:w="2551" w:type="dxa"/>
            <w:vAlign w:val="center"/>
          </w:tcPr>
          <w:p>
            <w:pPr>
              <w:pStyle w:val="12"/>
            </w:pPr>
            <w:r>
              <w:t>63336549.50</w:t>
            </w:r>
          </w:p>
        </w:tc>
        <w:tc>
          <w:tcPr>
            <w:tcW w:w="2551" w:type="dxa"/>
            <w:vAlign w:val="center"/>
          </w:tcPr>
          <w:p>
            <w:pPr>
              <w:pStyle w:val="12"/>
            </w:pPr>
          </w:p>
        </w:tc>
        <w:tc>
          <w:tcPr>
            <w:tcW w:w="2551" w:type="dxa"/>
            <w:vAlign w:val="center"/>
          </w:tcPr>
          <w:p>
            <w:pPr>
              <w:pStyle w:val="12"/>
            </w:pPr>
            <w:r>
              <w:t>63336549.50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2130124</w:t>
            </w:r>
          </w:p>
        </w:tc>
        <w:tc>
          <w:tcPr>
            <w:tcW w:w="4535" w:type="dxa"/>
            <w:vAlign w:val="center"/>
          </w:tcPr>
          <w:p>
            <w:pPr>
              <w:pStyle w:val="13"/>
            </w:pPr>
            <w:r>
              <w:t>农村合作经济</w:t>
            </w:r>
          </w:p>
        </w:tc>
        <w:tc>
          <w:tcPr>
            <w:tcW w:w="2551" w:type="dxa"/>
            <w:vAlign w:val="center"/>
          </w:tcPr>
          <w:p>
            <w:pPr>
              <w:pStyle w:val="12"/>
            </w:pPr>
            <w:r>
              <w:t>31519662.00</w:t>
            </w:r>
          </w:p>
        </w:tc>
        <w:tc>
          <w:tcPr>
            <w:tcW w:w="2551" w:type="dxa"/>
            <w:vAlign w:val="center"/>
          </w:tcPr>
          <w:p>
            <w:pPr>
              <w:pStyle w:val="12"/>
            </w:pPr>
          </w:p>
        </w:tc>
        <w:tc>
          <w:tcPr>
            <w:tcW w:w="2551" w:type="dxa"/>
            <w:vAlign w:val="center"/>
          </w:tcPr>
          <w:p>
            <w:pPr>
              <w:pStyle w:val="12"/>
            </w:pPr>
            <w:r>
              <w:t>31519662.00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2130126</w:t>
            </w:r>
          </w:p>
        </w:tc>
        <w:tc>
          <w:tcPr>
            <w:tcW w:w="4535" w:type="dxa"/>
            <w:vAlign w:val="center"/>
          </w:tcPr>
          <w:p>
            <w:pPr>
              <w:pStyle w:val="13"/>
            </w:pPr>
            <w:r>
              <w:t>农村社会事业</w:t>
            </w:r>
          </w:p>
        </w:tc>
        <w:tc>
          <w:tcPr>
            <w:tcW w:w="2551" w:type="dxa"/>
            <w:vAlign w:val="center"/>
          </w:tcPr>
          <w:p>
            <w:pPr>
              <w:pStyle w:val="12"/>
            </w:pPr>
            <w:r>
              <w:t>47070000.00</w:t>
            </w:r>
          </w:p>
        </w:tc>
        <w:tc>
          <w:tcPr>
            <w:tcW w:w="2551" w:type="dxa"/>
            <w:vAlign w:val="center"/>
          </w:tcPr>
          <w:p>
            <w:pPr>
              <w:pStyle w:val="12"/>
            </w:pPr>
          </w:p>
        </w:tc>
        <w:tc>
          <w:tcPr>
            <w:tcW w:w="2551" w:type="dxa"/>
            <w:vAlign w:val="center"/>
          </w:tcPr>
          <w:p>
            <w:pPr>
              <w:pStyle w:val="12"/>
            </w:pPr>
            <w:r>
              <w:t>47070000.00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2130135</w:t>
            </w:r>
          </w:p>
        </w:tc>
        <w:tc>
          <w:tcPr>
            <w:tcW w:w="4535" w:type="dxa"/>
            <w:vAlign w:val="center"/>
          </w:tcPr>
          <w:p>
            <w:pPr>
              <w:pStyle w:val="13"/>
            </w:pPr>
            <w:r>
              <w:t>农业生态资源保护</w:t>
            </w:r>
          </w:p>
        </w:tc>
        <w:tc>
          <w:tcPr>
            <w:tcW w:w="2551" w:type="dxa"/>
            <w:vAlign w:val="center"/>
          </w:tcPr>
          <w:p>
            <w:pPr>
              <w:pStyle w:val="12"/>
            </w:pPr>
            <w:r>
              <w:t>8533500.00</w:t>
            </w:r>
          </w:p>
        </w:tc>
        <w:tc>
          <w:tcPr>
            <w:tcW w:w="2551" w:type="dxa"/>
            <w:vAlign w:val="center"/>
          </w:tcPr>
          <w:p>
            <w:pPr>
              <w:pStyle w:val="12"/>
            </w:pPr>
          </w:p>
        </w:tc>
        <w:tc>
          <w:tcPr>
            <w:tcW w:w="2551" w:type="dxa"/>
            <w:vAlign w:val="center"/>
          </w:tcPr>
          <w:p>
            <w:pPr>
              <w:pStyle w:val="12"/>
            </w:pPr>
            <w:r>
              <w:t>8533500.00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2130153</w:t>
            </w:r>
          </w:p>
        </w:tc>
        <w:tc>
          <w:tcPr>
            <w:tcW w:w="4535" w:type="dxa"/>
            <w:vAlign w:val="center"/>
          </w:tcPr>
          <w:p>
            <w:pPr>
              <w:pStyle w:val="13"/>
            </w:pPr>
            <w:r>
              <w:t>耕地建设与利用</w:t>
            </w:r>
          </w:p>
        </w:tc>
        <w:tc>
          <w:tcPr>
            <w:tcW w:w="2551" w:type="dxa"/>
            <w:vAlign w:val="center"/>
          </w:tcPr>
          <w:p>
            <w:pPr>
              <w:pStyle w:val="12"/>
            </w:pPr>
            <w:r>
              <w:t>210845798.00</w:t>
            </w:r>
          </w:p>
        </w:tc>
        <w:tc>
          <w:tcPr>
            <w:tcW w:w="2551" w:type="dxa"/>
            <w:vAlign w:val="center"/>
          </w:tcPr>
          <w:p>
            <w:pPr>
              <w:pStyle w:val="12"/>
            </w:pPr>
          </w:p>
        </w:tc>
        <w:tc>
          <w:tcPr>
            <w:tcW w:w="2551" w:type="dxa"/>
            <w:vAlign w:val="center"/>
          </w:tcPr>
          <w:p>
            <w:pPr>
              <w:pStyle w:val="12"/>
            </w:pPr>
            <w:r>
              <w:t>210845798.00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2130199</w:t>
            </w:r>
          </w:p>
        </w:tc>
        <w:tc>
          <w:tcPr>
            <w:tcW w:w="4535" w:type="dxa"/>
            <w:vAlign w:val="center"/>
          </w:tcPr>
          <w:p>
            <w:pPr>
              <w:pStyle w:val="13"/>
            </w:pPr>
            <w:r>
              <w:t>其他农业农村支出</w:t>
            </w:r>
          </w:p>
        </w:tc>
        <w:tc>
          <w:tcPr>
            <w:tcW w:w="2551" w:type="dxa"/>
            <w:vAlign w:val="center"/>
          </w:tcPr>
          <w:p>
            <w:pPr>
              <w:pStyle w:val="12"/>
            </w:pPr>
            <w:r>
              <w:t>450000.00</w:t>
            </w:r>
          </w:p>
        </w:tc>
        <w:tc>
          <w:tcPr>
            <w:tcW w:w="2551" w:type="dxa"/>
            <w:vAlign w:val="center"/>
          </w:tcPr>
          <w:p>
            <w:pPr>
              <w:pStyle w:val="12"/>
            </w:pPr>
          </w:p>
        </w:tc>
        <w:tc>
          <w:tcPr>
            <w:tcW w:w="2551" w:type="dxa"/>
            <w:vAlign w:val="center"/>
          </w:tcPr>
          <w:p>
            <w:pPr>
              <w:pStyle w:val="12"/>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21305</w:t>
            </w:r>
          </w:p>
        </w:tc>
        <w:tc>
          <w:tcPr>
            <w:tcW w:w="4535" w:type="dxa"/>
            <w:vAlign w:val="center"/>
          </w:tcPr>
          <w:p>
            <w:pPr>
              <w:pStyle w:val="13"/>
            </w:pPr>
            <w:r>
              <w:rPr>
                <w:rFonts w:hint="eastAsia"/>
                <w:lang w:eastAsia="zh-CN"/>
              </w:rPr>
              <w:t>巩固拓展脱贫攻坚成果</w:t>
            </w:r>
            <w:r>
              <w:t>衔接乡村振兴</w:t>
            </w:r>
          </w:p>
        </w:tc>
        <w:tc>
          <w:tcPr>
            <w:tcW w:w="2551" w:type="dxa"/>
            <w:vAlign w:val="center"/>
          </w:tcPr>
          <w:p>
            <w:pPr>
              <w:pStyle w:val="12"/>
            </w:pPr>
            <w:r>
              <w:t>29295000.00</w:t>
            </w:r>
          </w:p>
        </w:tc>
        <w:tc>
          <w:tcPr>
            <w:tcW w:w="2551" w:type="dxa"/>
            <w:vAlign w:val="center"/>
          </w:tcPr>
          <w:p>
            <w:pPr>
              <w:pStyle w:val="12"/>
            </w:pPr>
          </w:p>
        </w:tc>
        <w:tc>
          <w:tcPr>
            <w:tcW w:w="2551" w:type="dxa"/>
            <w:vAlign w:val="center"/>
          </w:tcPr>
          <w:p>
            <w:pPr>
              <w:pStyle w:val="12"/>
            </w:pPr>
            <w:r>
              <w:t>29295000.00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2130504</w:t>
            </w:r>
          </w:p>
        </w:tc>
        <w:tc>
          <w:tcPr>
            <w:tcW w:w="4535" w:type="dxa"/>
            <w:vAlign w:val="center"/>
          </w:tcPr>
          <w:p>
            <w:pPr>
              <w:pStyle w:val="13"/>
            </w:pPr>
            <w:r>
              <w:t>农村基础设施建设</w:t>
            </w:r>
          </w:p>
        </w:tc>
        <w:tc>
          <w:tcPr>
            <w:tcW w:w="2551" w:type="dxa"/>
            <w:vAlign w:val="center"/>
          </w:tcPr>
          <w:p>
            <w:pPr>
              <w:pStyle w:val="12"/>
            </w:pPr>
            <w:r>
              <w:t>6725000.00</w:t>
            </w:r>
          </w:p>
        </w:tc>
        <w:tc>
          <w:tcPr>
            <w:tcW w:w="2551" w:type="dxa"/>
            <w:vAlign w:val="center"/>
          </w:tcPr>
          <w:p>
            <w:pPr>
              <w:pStyle w:val="12"/>
            </w:pPr>
          </w:p>
        </w:tc>
        <w:tc>
          <w:tcPr>
            <w:tcW w:w="2551" w:type="dxa"/>
            <w:vAlign w:val="center"/>
          </w:tcPr>
          <w:p>
            <w:pPr>
              <w:pStyle w:val="12"/>
            </w:pPr>
            <w:r>
              <w:t>6725000.00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2130599</w:t>
            </w:r>
          </w:p>
        </w:tc>
        <w:tc>
          <w:tcPr>
            <w:tcW w:w="4535" w:type="dxa"/>
            <w:vAlign w:val="center"/>
          </w:tcPr>
          <w:p>
            <w:pPr>
              <w:pStyle w:val="13"/>
            </w:pPr>
            <w:r>
              <w:t>其他</w:t>
            </w:r>
            <w:r>
              <w:rPr>
                <w:rFonts w:hint="eastAsia"/>
                <w:lang w:eastAsia="zh-CN"/>
              </w:rPr>
              <w:t>巩固拓展脱贫攻坚成果</w:t>
            </w:r>
            <w:r>
              <w:t>衔接乡村振兴支出</w:t>
            </w:r>
          </w:p>
        </w:tc>
        <w:tc>
          <w:tcPr>
            <w:tcW w:w="2551" w:type="dxa"/>
            <w:vAlign w:val="center"/>
          </w:tcPr>
          <w:p>
            <w:pPr>
              <w:pStyle w:val="12"/>
            </w:pPr>
            <w:r>
              <w:t>22570000.00</w:t>
            </w:r>
          </w:p>
        </w:tc>
        <w:tc>
          <w:tcPr>
            <w:tcW w:w="2551" w:type="dxa"/>
            <w:vAlign w:val="center"/>
          </w:tcPr>
          <w:p>
            <w:pPr>
              <w:pStyle w:val="12"/>
            </w:pPr>
          </w:p>
        </w:tc>
        <w:tc>
          <w:tcPr>
            <w:tcW w:w="2551" w:type="dxa"/>
            <w:vAlign w:val="center"/>
          </w:tcPr>
          <w:p>
            <w:pPr>
              <w:pStyle w:val="12"/>
            </w:pPr>
            <w:r>
              <w:t>22570000.00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20150000.00</w:t>
            </w:r>
          </w:p>
        </w:tc>
        <w:tc>
          <w:tcPr>
            <w:tcW w:w="2551" w:type="dxa"/>
            <w:vAlign w:val="center"/>
          </w:tcPr>
          <w:p>
            <w:pPr>
              <w:pStyle w:val="12"/>
            </w:pPr>
          </w:p>
        </w:tc>
        <w:tc>
          <w:tcPr>
            <w:tcW w:w="2551" w:type="dxa"/>
            <w:vAlign w:val="center"/>
          </w:tcPr>
          <w:p>
            <w:pPr>
              <w:pStyle w:val="12"/>
            </w:pPr>
            <w:r>
              <w:t>20150000.00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2130799</w:t>
            </w:r>
          </w:p>
        </w:tc>
        <w:tc>
          <w:tcPr>
            <w:tcW w:w="4535" w:type="dxa"/>
            <w:vAlign w:val="center"/>
          </w:tcPr>
          <w:p>
            <w:pPr>
              <w:pStyle w:val="13"/>
            </w:pPr>
            <w:r>
              <w:t>其他农村综合改革支出</w:t>
            </w:r>
          </w:p>
        </w:tc>
        <w:tc>
          <w:tcPr>
            <w:tcW w:w="2551" w:type="dxa"/>
            <w:vAlign w:val="center"/>
          </w:tcPr>
          <w:p>
            <w:pPr>
              <w:pStyle w:val="12"/>
            </w:pPr>
            <w:r>
              <w:t>20150000.00</w:t>
            </w:r>
          </w:p>
        </w:tc>
        <w:tc>
          <w:tcPr>
            <w:tcW w:w="2551" w:type="dxa"/>
            <w:vAlign w:val="center"/>
          </w:tcPr>
          <w:p>
            <w:pPr>
              <w:pStyle w:val="12"/>
            </w:pPr>
          </w:p>
        </w:tc>
        <w:tc>
          <w:tcPr>
            <w:tcW w:w="2551" w:type="dxa"/>
            <w:vAlign w:val="center"/>
          </w:tcPr>
          <w:p>
            <w:pPr>
              <w:pStyle w:val="12"/>
            </w:pPr>
            <w:r>
              <w:t>20150000.00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216</w:t>
            </w:r>
          </w:p>
        </w:tc>
        <w:tc>
          <w:tcPr>
            <w:tcW w:w="4535" w:type="dxa"/>
            <w:vAlign w:val="center"/>
          </w:tcPr>
          <w:p>
            <w:pPr>
              <w:pStyle w:val="13"/>
            </w:pPr>
            <w:r>
              <w:t>商业服务业等支出</w:t>
            </w:r>
          </w:p>
        </w:tc>
        <w:tc>
          <w:tcPr>
            <w:tcW w:w="2551" w:type="dxa"/>
            <w:vAlign w:val="center"/>
          </w:tcPr>
          <w:p>
            <w:pPr>
              <w:pStyle w:val="12"/>
            </w:pPr>
            <w:r>
              <w:t>4970000.00</w:t>
            </w:r>
          </w:p>
        </w:tc>
        <w:tc>
          <w:tcPr>
            <w:tcW w:w="2551" w:type="dxa"/>
            <w:vAlign w:val="center"/>
          </w:tcPr>
          <w:p>
            <w:pPr>
              <w:pStyle w:val="12"/>
            </w:pPr>
          </w:p>
        </w:tc>
        <w:tc>
          <w:tcPr>
            <w:tcW w:w="2551" w:type="dxa"/>
            <w:vAlign w:val="center"/>
          </w:tcPr>
          <w:p>
            <w:pPr>
              <w:pStyle w:val="12"/>
            </w:pPr>
            <w:r>
              <w:t>4970000.00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21602</w:t>
            </w:r>
          </w:p>
        </w:tc>
        <w:tc>
          <w:tcPr>
            <w:tcW w:w="4535" w:type="dxa"/>
            <w:vAlign w:val="center"/>
          </w:tcPr>
          <w:p>
            <w:pPr>
              <w:pStyle w:val="13"/>
            </w:pPr>
            <w:r>
              <w:t>商业流通事务</w:t>
            </w:r>
          </w:p>
        </w:tc>
        <w:tc>
          <w:tcPr>
            <w:tcW w:w="2551" w:type="dxa"/>
            <w:vAlign w:val="center"/>
          </w:tcPr>
          <w:p>
            <w:pPr>
              <w:pStyle w:val="12"/>
            </w:pPr>
            <w:r>
              <w:t>4970000.00</w:t>
            </w:r>
          </w:p>
        </w:tc>
        <w:tc>
          <w:tcPr>
            <w:tcW w:w="2551" w:type="dxa"/>
            <w:vAlign w:val="center"/>
          </w:tcPr>
          <w:p>
            <w:pPr>
              <w:pStyle w:val="12"/>
            </w:pPr>
          </w:p>
        </w:tc>
        <w:tc>
          <w:tcPr>
            <w:tcW w:w="2551" w:type="dxa"/>
            <w:vAlign w:val="center"/>
          </w:tcPr>
          <w:p>
            <w:pPr>
              <w:pStyle w:val="12"/>
            </w:pPr>
            <w:r>
              <w:t>4970000.00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2160299</w:t>
            </w:r>
          </w:p>
        </w:tc>
        <w:tc>
          <w:tcPr>
            <w:tcW w:w="4535" w:type="dxa"/>
            <w:vAlign w:val="center"/>
          </w:tcPr>
          <w:p>
            <w:pPr>
              <w:pStyle w:val="13"/>
            </w:pPr>
            <w:r>
              <w:t>其他商业流通事务支出</w:t>
            </w:r>
          </w:p>
        </w:tc>
        <w:tc>
          <w:tcPr>
            <w:tcW w:w="2551" w:type="dxa"/>
            <w:vAlign w:val="center"/>
          </w:tcPr>
          <w:p>
            <w:pPr>
              <w:pStyle w:val="12"/>
            </w:pPr>
            <w:r>
              <w:t>4970000.00</w:t>
            </w:r>
          </w:p>
        </w:tc>
        <w:tc>
          <w:tcPr>
            <w:tcW w:w="2551" w:type="dxa"/>
            <w:vAlign w:val="center"/>
          </w:tcPr>
          <w:p>
            <w:pPr>
              <w:pStyle w:val="12"/>
            </w:pPr>
          </w:p>
        </w:tc>
        <w:tc>
          <w:tcPr>
            <w:tcW w:w="2551" w:type="dxa"/>
            <w:vAlign w:val="center"/>
          </w:tcPr>
          <w:p>
            <w:pPr>
              <w:pStyle w:val="12"/>
            </w:pPr>
            <w:r>
              <w:t>4970000.00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329玉田县农业农村局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58114231.11</w:t>
            </w:r>
          </w:p>
        </w:tc>
        <w:tc>
          <w:tcPr>
            <w:tcW w:w="2551" w:type="dxa"/>
            <w:vAlign w:val="center"/>
          </w:tcPr>
          <w:p>
            <w:pPr>
              <w:pStyle w:val="16"/>
            </w:pPr>
            <w:r>
              <w:t>55268781.11</w:t>
            </w:r>
          </w:p>
        </w:tc>
        <w:tc>
          <w:tcPr>
            <w:tcW w:w="2551" w:type="dxa"/>
            <w:vAlign w:val="center"/>
          </w:tcPr>
          <w:p>
            <w:pPr>
              <w:pStyle w:val="16"/>
            </w:pPr>
            <w:r>
              <w:t>2845450.00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48871692.11</w:t>
            </w:r>
          </w:p>
        </w:tc>
        <w:tc>
          <w:tcPr>
            <w:tcW w:w="2551" w:type="dxa"/>
            <w:vAlign w:val="center"/>
          </w:tcPr>
          <w:p>
            <w:pPr>
              <w:pStyle w:val="12"/>
            </w:pPr>
            <w:r>
              <w:t>48871692.11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15415317.07</w:t>
            </w:r>
          </w:p>
        </w:tc>
        <w:tc>
          <w:tcPr>
            <w:tcW w:w="2551" w:type="dxa"/>
            <w:vAlign w:val="center"/>
          </w:tcPr>
          <w:p>
            <w:pPr>
              <w:pStyle w:val="12"/>
            </w:pPr>
            <w:r>
              <w:t>15415317.07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2565528.00</w:t>
            </w:r>
          </w:p>
        </w:tc>
        <w:tc>
          <w:tcPr>
            <w:tcW w:w="2551" w:type="dxa"/>
            <w:vAlign w:val="center"/>
          </w:tcPr>
          <w:p>
            <w:pPr>
              <w:pStyle w:val="12"/>
            </w:pPr>
            <w:r>
              <w:t>2565528.00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353836.00</w:t>
            </w:r>
          </w:p>
        </w:tc>
        <w:tc>
          <w:tcPr>
            <w:tcW w:w="2551" w:type="dxa"/>
            <w:vAlign w:val="center"/>
          </w:tcPr>
          <w:p>
            <w:pPr>
              <w:pStyle w:val="12"/>
            </w:pPr>
            <w:r>
              <w:t>353836.00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11534631.00</w:t>
            </w:r>
          </w:p>
        </w:tc>
        <w:tc>
          <w:tcPr>
            <w:tcW w:w="2551" w:type="dxa"/>
            <w:vAlign w:val="center"/>
          </w:tcPr>
          <w:p>
            <w:pPr>
              <w:pStyle w:val="12"/>
            </w:pPr>
            <w:r>
              <w:t>11534631.00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4316441.44</w:t>
            </w:r>
          </w:p>
        </w:tc>
        <w:tc>
          <w:tcPr>
            <w:tcW w:w="2551" w:type="dxa"/>
            <w:vAlign w:val="center"/>
          </w:tcPr>
          <w:p>
            <w:pPr>
              <w:pStyle w:val="12"/>
            </w:pPr>
            <w:r>
              <w:t>4316441.44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663700.00</w:t>
            </w:r>
          </w:p>
        </w:tc>
        <w:tc>
          <w:tcPr>
            <w:tcW w:w="2551" w:type="dxa"/>
            <w:vAlign w:val="center"/>
          </w:tcPr>
          <w:p>
            <w:pPr>
              <w:pStyle w:val="12"/>
            </w:pPr>
            <w:r>
              <w:t>663700.00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4231022.64</w:t>
            </w:r>
          </w:p>
        </w:tc>
        <w:tc>
          <w:tcPr>
            <w:tcW w:w="2551" w:type="dxa"/>
            <w:vAlign w:val="center"/>
          </w:tcPr>
          <w:p>
            <w:pPr>
              <w:pStyle w:val="12"/>
            </w:pPr>
            <w:r>
              <w:t>4231022.64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1974285.68</w:t>
            </w:r>
          </w:p>
        </w:tc>
        <w:tc>
          <w:tcPr>
            <w:tcW w:w="2551" w:type="dxa"/>
            <w:vAlign w:val="center"/>
          </w:tcPr>
          <w:p>
            <w:pPr>
              <w:pStyle w:val="12"/>
            </w:pPr>
            <w:r>
              <w:t>1974285.68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493571.42</w:t>
            </w:r>
          </w:p>
        </w:tc>
        <w:tc>
          <w:tcPr>
            <w:tcW w:w="2551" w:type="dxa"/>
            <w:vAlign w:val="center"/>
          </w:tcPr>
          <w:p>
            <w:pPr>
              <w:pStyle w:val="12"/>
            </w:pPr>
            <w:r>
              <w:t>493571.42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3347517.00</w:t>
            </w:r>
          </w:p>
        </w:tc>
        <w:tc>
          <w:tcPr>
            <w:tcW w:w="2551" w:type="dxa"/>
            <w:vAlign w:val="center"/>
          </w:tcPr>
          <w:p>
            <w:pPr>
              <w:pStyle w:val="12"/>
            </w:pPr>
            <w:r>
              <w:t>3347517.00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3975841.86</w:t>
            </w:r>
          </w:p>
        </w:tc>
        <w:tc>
          <w:tcPr>
            <w:tcW w:w="2551" w:type="dxa"/>
            <w:vAlign w:val="center"/>
          </w:tcPr>
          <w:p>
            <w:pPr>
              <w:pStyle w:val="12"/>
            </w:pPr>
            <w:r>
              <w:t>3975841.86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2845450.00</w:t>
            </w:r>
          </w:p>
        </w:tc>
        <w:tc>
          <w:tcPr>
            <w:tcW w:w="2551" w:type="dxa"/>
            <w:vAlign w:val="center"/>
          </w:tcPr>
          <w:p>
            <w:pPr>
              <w:pStyle w:val="12"/>
            </w:pPr>
          </w:p>
        </w:tc>
        <w:tc>
          <w:tcPr>
            <w:tcW w:w="2551" w:type="dxa"/>
            <w:vAlign w:val="center"/>
          </w:tcPr>
          <w:p>
            <w:pPr>
              <w:pStyle w:val="12"/>
            </w:pPr>
            <w:r>
              <w:t>2845450.00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156000.00</w:t>
            </w:r>
          </w:p>
        </w:tc>
        <w:tc>
          <w:tcPr>
            <w:tcW w:w="2551" w:type="dxa"/>
            <w:vAlign w:val="center"/>
          </w:tcPr>
          <w:p>
            <w:pPr>
              <w:pStyle w:val="12"/>
            </w:pPr>
          </w:p>
        </w:tc>
        <w:tc>
          <w:tcPr>
            <w:tcW w:w="2551" w:type="dxa"/>
            <w:vAlign w:val="center"/>
          </w:tcPr>
          <w:p>
            <w:pPr>
              <w:pStyle w:val="12"/>
            </w:pPr>
            <w:r>
              <w:t>156000.00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62400.00</w:t>
            </w:r>
          </w:p>
        </w:tc>
        <w:tc>
          <w:tcPr>
            <w:tcW w:w="2551" w:type="dxa"/>
            <w:vAlign w:val="center"/>
          </w:tcPr>
          <w:p>
            <w:pPr>
              <w:pStyle w:val="12"/>
            </w:pPr>
          </w:p>
        </w:tc>
        <w:tc>
          <w:tcPr>
            <w:tcW w:w="2551" w:type="dxa"/>
            <w:vAlign w:val="center"/>
          </w:tcPr>
          <w:p>
            <w:pPr>
              <w:pStyle w:val="12"/>
            </w:pPr>
            <w:r>
              <w:t>62400.00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115600.00</w:t>
            </w:r>
          </w:p>
        </w:tc>
        <w:tc>
          <w:tcPr>
            <w:tcW w:w="2551" w:type="dxa"/>
            <w:vAlign w:val="center"/>
          </w:tcPr>
          <w:p>
            <w:pPr>
              <w:pStyle w:val="12"/>
            </w:pPr>
          </w:p>
        </w:tc>
        <w:tc>
          <w:tcPr>
            <w:tcW w:w="2551" w:type="dxa"/>
            <w:vAlign w:val="center"/>
          </w:tcPr>
          <w:p>
            <w:pPr>
              <w:pStyle w:val="12"/>
            </w:pPr>
            <w:r>
              <w:t>115600.00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490600.00</w:t>
            </w:r>
          </w:p>
        </w:tc>
        <w:tc>
          <w:tcPr>
            <w:tcW w:w="2551" w:type="dxa"/>
            <w:vAlign w:val="center"/>
          </w:tcPr>
          <w:p>
            <w:pPr>
              <w:pStyle w:val="12"/>
            </w:pPr>
          </w:p>
        </w:tc>
        <w:tc>
          <w:tcPr>
            <w:tcW w:w="2551" w:type="dxa"/>
            <w:vAlign w:val="center"/>
          </w:tcPr>
          <w:p>
            <w:pPr>
              <w:pStyle w:val="12"/>
            </w:pPr>
            <w:r>
              <w:t>490600.00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156000.00</w:t>
            </w:r>
          </w:p>
        </w:tc>
        <w:tc>
          <w:tcPr>
            <w:tcW w:w="2551" w:type="dxa"/>
            <w:vAlign w:val="center"/>
          </w:tcPr>
          <w:p>
            <w:pPr>
              <w:pStyle w:val="12"/>
            </w:pPr>
          </w:p>
        </w:tc>
        <w:tc>
          <w:tcPr>
            <w:tcW w:w="2551" w:type="dxa"/>
            <w:vAlign w:val="center"/>
          </w:tcPr>
          <w:p>
            <w:pPr>
              <w:pStyle w:val="12"/>
            </w:pPr>
            <w:r>
              <w:t>156000.00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15600.00</w:t>
            </w:r>
          </w:p>
        </w:tc>
        <w:tc>
          <w:tcPr>
            <w:tcW w:w="2551" w:type="dxa"/>
            <w:vAlign w:val="center"/>
          </w:tcPr>
          <w:p>
            <w:pPr>
              <w:pStyle w:val="12"/>
            </w:pPr>
          </w:p>
        </w:tc>
        <w:tc>
          <w:tcPr>
            <w:tcW w:w="2551" w:type="dxa"/>
            <w:vAlign w:val="center"/>
          </w:tcPr>
          <w:p>
            <w:pPr>
              <w:pStyle w:val="12"/>
            </w:pPr>
            <w:r>
              <w:t>15600.00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72000.00</w:t>
            </w:r>
          </w:p>
        </w:tc>
        <w:tc>
          <w:tcPr>
            <w:tcW w:w="2551" w:type="dxa"/>
            <w:vAlign w:val="center"/>
          </w:tcPr>
          <w:p>
            <w:pPr>
              <w:pStyle w:val="12"/>
            </w:pPr>
          </w:p>
        </w:tc>
        <w:tc>
          <w:tcPr>
            <w:tcW w:w="2551" w:type="dxa"/>
            <w:vAlign w:val="center"/>
          </w:tcPr>
          <w:p>
            <w:pPr>
              <w:pStyle w:val="12"/>
            </w:pPr>
            <w:r>
              <w:t>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249600.00</w:t>
            </w:r>
          </w:p>
        </w:tc>
        <w:tc>
          <w:tcPr>
            <w:tcW w:w="2551" w:type="dxa"/>
            <w:vAlign w:val="center"/>
          </w:tcPr>
          <w:p>
            <w:pPr>
              <w:pStyle w:val="12"/>
            </w:pPr>
          </w:p>
        </w:tc>
        <w:tc>
          <w:tcPr>
            <w:tcW w:w="2551" w:type="dxa"/>
            <w:vAlign w:val="center"/>
          </w:tcPr>
          <w:p>
            <w:pPr>
              <w:pStyle w:val="12"/>
            </w:pPr>
            <w:r>
              <w:t>249600.00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312000.00</w:t>
            </w:r>
          </w:p>
        </w:tc>
        <w:tc>
          <w:tcPr>
            <w:tcW w:w="2551" w:type="dxa"/>
            <w:vAlign w:val="center"/>
          </w:tcPr>
          <w:p>
            <w:pPr>
              <w:pStyle w:val="12"/>
            </w:pPr>
          </w:p>
        </w:tc>
        <w:tc>
          <w:tcPr>
            <w:tcW w:w="2551" w:type="dxa"/>
            <w:vAlign w:val="center"/>
          </w:tcPr>
          <w:p>
            <w:pPr>
              <w:pStyle w:val="12"/>
            </w:pPr>
            <w:r>
              <w:t>312000.00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228000.00</w:t>
            </w:r>
          </w:p>
        </w:tc>
        <w:tc>
          <w:tcPr>
            <w:tcW w:w="2551" w:type="dxa"/>
            <w:vAlign w:val="center"/>
          </w:tcPr>
          <w:p>
            <w:pPr>
              <w:pStyle w:val="12"/>
            </w:pPr>
          </w:p>
        </w:tc>
        <w:tc>
          <w:tcPr>
            <w:tcW w:w="2551" w:type="dxa"/>
            <w:vAlign w:val="center"/>
          </w:tcPr>
          <w:p>
            <w:pPr>
              <w:pStyle w:val="12"/>
            </w:pPr>
            <w:r>
              <w:t>228000.00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180600.00</w:t>
            </w:r>
          </w:p>
        </w:tc>
        <w:tc>
          <w:tcPr>
            <w:tcW w:w="2551" w:type="dxa"/>
            <w:vAlign w:val="center"/>
          </w:tcPr>
          <w:p>
            <w:pPr>
              <w:pStyle w:val="12"/>
            </w:pPr>
          </w:p>
        </w:tc>
        <w:tc>
          <w:tcPr>
            <w:tcW w:w="2551" w:type="dxa"/>
            <w:vAlign w:val="center"/>
          </w:tcPr>
          <w:p>
            <w:pPr>
              <w:pStyle w:val="12"/>
            </w:pPr>
            <w:r>
              <w:t>180600.00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807050.00</w:t>
            </w:r>
          </w:p>
        </w:tc>
        <w:tc>
          <w:tcPr>
            <w:tcW w:w="2551" w:type="dxa"/>
            <w:vAlign w:val="center"/>
          </w:tcPr>
          <w:p>
            <w:pPr>
              <w:pStyle w:val="12"/>
            </w:pPr>
          </w:p>
        </w:tc>
        <w:tc>
          <w:tcPr>
            <w:tcW w:w="2551" w:type="dxa"/>
            <w:vAlign w:val="center"/>
          </w:tcPr>
          <w:p>
            <w:pPr>
              <w:pStyle w:val="12"/>
            </w:pPr>
            <w:r>
              <w:t>807050.00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6397089.00</w:t>
            </w:r>
          </w:p>
        </w:tc>
        <w:tc>
          <w:tcPr>
            <w:tcW w:w="2551" w:type="dxa"/>
            <w:vAlign w:val="center"/>
          </w:tcPr>
          <w:p>
            <w:pPr>
              <w:pStyle w:val="12"/>
            </w:pPr>
            <w:r>
              <w:t>6397089.00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88614.00</w:t>
            </w:r>
          </w:p>
        </w:tc>
        <w:tc>
          <w:tcPr>
            <w:tcW w:w="2551" w:type="dxa"/>
            <w:vAlign w:val="center"/>
          </w:tcPr>
          <w:p>
            <w:pPr>
              <w:pStyle w:val="12"/>
            </w:pPr>
            <w:r>
              <w:t>88614.00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5382195.00</w:t>
            </w:r>
          </w:p>
        </w:tc>
        <w:tc>
          <w:tcPr>
            <w:tcW w:w="2551" w:type="dxa"/>
            <w:vAlign w:val="center"/>
          </w:tcPr>
          <w:p>
            <w:pPr>
              <w:pStyle w:val="12"/>
            </w:pPr>
            <w:r>
              <w:t>5382195.00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921600.00</w:t>
            </w:r>
          </w:p>
        </w:tc>
        <w:tc>
          <w:tcPr>
            <w:tcW w:w="2551" w:type="dxa"/>
            <w:vAlign w:val="center"/>
          </w:tcPr>
          <w:p>
            <w:pPr>
              <w:pStyle w:val="12"/>
            </w:pPr>
            <w:r>
              <w:t>921600.00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4680.00</w:t>
            </w:r>
          </w:p>
        </w:tc>
        <w:tc>
          <w:tcPr>
            <w:tcW w:w="2551" w:type="dxa"/>
            <w:vAlign w:val="center"/>
          </w:tcPr>
          <w:p>
            <w:pPr>
              <w:pStyle w:val="12"/>
            </w:pPr>
            <w:r>
              <w:t>4680.00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329玉田县农业农村局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5000000.00</w:t>
            </w:r>
          </w:p>
        </w:tc>
        <w:tc>
          <w:tcPr>
            <w:tcW w:w="2551" w:type="dxa"/>
            <w:vAlign w:val="center"/>
          </w:tcPr>
          <w:p>
            <w:pPr>
              <w:pStyle w:val="16"/>
            </w:pPr>
          </w:p>
        </w:tc>
        <w:tc>
          <w:tcPr>
            <w:tcW w:w="2551" w:type="dxa"/>
            <w:vAlign w:val="center"/>
          </w:tcPr>
          <w:p>
            <w:pPr>
              <w:pStyle w:val="16"/>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5000000.00</w:t>
            </w:r>
          </w:p>
        </w:tc>
        <w:tc>
          <w:tcPr>
            <w:tcW w:w="2551" w:type="dxa"/>
            <w:vAlign w:val="center"/>
          </w:tcPr>
          <w:p>
            <w:pPr>
              <w:pStyle w:val="12"/>
            </w:pPr>
          </w:p>
        </w:tc>
        <w:tc>
          <w:tcPr>
            <w:tcW w:w="2551" w:type="dxa"/>
            <w:vAlign w:val="center"/>
          </w:tcPr>
          <w:p>
            <w:pPr>
              <w:pStyle w:val="12"/>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5000000.00</w:t>
            </w:r>
          </w:p>
        </w:tc>
        <w:tc>
          <w:tcPr>
            <w:tcW w:w="2551" w:type="dxa"/>
            <w:vAlign w:val="center"/>
          </w:tcPr>
          <w:p>
            <w:pPr>
              <w:pStyle w:val="12"/>
            </w:pPr>
          </w:p>
        </w:tc>
        <w:tc>
          <w:tcPr>
            <w:tcW w:w="2551" w:type="dxa"/>
            <w:vAlign w:val="center"/>
          </w:tcPr>
          <w:p>
            <w:pPr>
              <w:pStyle w:val="12"/>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2120814</w:t>
            </w:r>
          </w:p>
        </w:tc>
        <w:tc>
          <w:tcPr>
            <w:tcW w:w="4535" w:type="dxa"/>
            <w:vAlign w:val="center"/>
          </w:tcPr>
          <w:p>
            <w:pPr>
              <w:pStyle w:val="13"/>
            </w:pPr>
            <w:r>
              <w:t>农业生产发展支出</w:t>
            </w:r>
          </w:p>
        </w:tc>
        <w:tc>
          <w:tcPr>
            <w:tcW w:w="2551" w:type="dxa"/>
            <w:vAlign w:val="center"/>
          </w:tcPr>
          <w:p>
            <w:pPr>
              <w:pStyle w:val="12"/>
            </w:pPr>
            <w:r>
              <w:t>5000000.00</w:t>
            </w:r>
          </w:p>
        </w:tc>
        <w:tc>
          <w:tcPr>
            <w:tcW w:w="2551" w:type="dxa"/>
            <w:vAlign w:val="center"/>
          </w:tcPr>
          <w:p>
            <w:pPr>
              <w:pStyle w:val="12"/>
            </w:pPr>
          </w:p>
        </w:tc>
        <w:tc>
          <w:tcPr>
            <w:tcW w:w="2551" w:type="dxa"/>
            <w:vAlign w:val="center"/>
          </w:tcPr>
          <w:p>
            <w:pPr>
              <w:pStyle w:val="12"/>
            </w:pPr>
            <w:r>
              <w:t>5000000.00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329玉田县农业农村局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329玉田县农业农村局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228000.00</w:t>
            </w:r>
          </w:p>
        </w:tc>
        <w:tc>
          <w:tcPr>
            <w:tcW w:w="2381" w:type="dxa"/>
            <w:vAlign w:val="center"/>
          </w:tcPr>
          <w:p>
            <w:pPr>
              <w:pStyle w:val="16"/>
            </w:pPr>
            <w:r>
              <w:t>228000.00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228000.00</w:t>
            </w:r>
          </w:p>
        </w:tc>
        <w:tc>
          <w:tcPr>
            <w:tcW w:w="2381" w:type="dxa"/>
            <w:vAlign w:val="center"/>
          </w:tcPr>
          <w:p>
            <w:pPr>
              <w:pStyle w:val="12"/>
            </w:pPr>
            <w:r>
              <w:t>228000.00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228000.00</w:t>
            </w:r>
          </w:p>
        </w:tc>
        <w:tc>
          <w:tcPr>
            <w:tcW w:w="2381" w:type="dxa"/>
            <w:vAlign w:val="center"/>
          </w:tcPr>
          <w:p>
            <w:pPr>
              <w:pStyle w:val="12"/>
            </w:pPr>
            <w:r>
              <w:t>228000.00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228000.00</w:t>
            </w:r>
          </w:p>
        </w:tc>
        <w:tc>
          <w:tcPr>
            <w:tcW w:w="2381" w:type="dxa"/>
            <w:vAlign w:val="center"/>
          </w:tcPr>
          <w:p>
            <w:pPr>
              <w:pStyle w:val="12"/>
            </w:pPr>
            <w:r>
              <w:t>228000.00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玉田县农业农村局2024年部门预算信息公开情况说明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玉田县农业农村局2024年部门预算信息公开情况说明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按照《中华人民共和国预算法》、《地方预决算公开操作规程》和《关于进一步推进预算公开工作的实施意见》规定，现将玉田县农业农村局2024年部门预算公开如下：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玉田县农业农村局部门职责</w:t>
      </w:r>
    </w:p>
    <w:p>
      <w:pPr>
        <w:pStyle w:val="18"/>
      </w:pPr>
    </w:p>
    <w:p>
      <w:pPr>
        <w:pStyle w:val="18"/>
      </w:pPr>
      <w:r>
        <w:t>1、扶持农产品生产，通过对生产者直接补贴，调动其推广优良品种、使用先进种养技术的积极性和主动性，提高农产品产量、质量，提升生产经营效益。</w:t>
      </w:r>
    </w:p>
    <w:p>
      <w:pPr>
        <w:pStyle w:val="18"/>
      </w:pPr>
      <w:r>
        <w:t>2、支持农业产业化，组织实施农业产业化经营的发展规划与政策，支持全县农业企业产业化加快发展。</w:t>
      </w:r>
    </w:p>
    <w:p>
      <w:pPr>
        <w:pStyle w:val="18"/>
      </w:pPr>
      <w:r>
        <w:t>3、农业资源保护和生态建设，按照可持续发展和建设生态农业的要求，保护农业资源，改善和保护农村环境。</w:t>
      </w:r>
    </w:p>
    <w:p>
      <w:pPr>
        <w:pStyle w:val="18"/>
      </w:pPr>
      <w:r>
        <w:t>4、农业科技支撑和公共服务，提高农业机械化水平，建立健全农业科技服务和防灾减灾体系，推动农业生产向现代农业发展。</w:t>
      </w:r>
    </w:p>
    <w:p>
      <w:pPr>
        <w:pStyle w:val="18"/>
      </w:pPr>
      <w:r>
        <w:t>5、完善农村经营管理体制，推进农村集体产权制度改革，完善农村土地承包制度，引导农村土地合理流转。创新农业经营主体。</w:t>
      </w:r>
    </w:p>
    <w:p>
      <w:pPr>
        <w:pStyle w:val="18"/>
      </w:pPr>
      <w:r>
        <w:t>6、推进新农村建设，通过实施农村面貌改造提升行动和开展新民居中心村示范点建设，加快建设社会主义新农村。</w:t>
      </w:r>
    </w:p>
    <w:p>
      <w:pPr>
        <w:pStyle w:val="18"/>
      </w:pPr>
      <w:r>
        <w:t>7、农业政务管理，开展农业宣传，推动农业政策落实。推动各项农业工作的开展。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玉田县农业农村局本级</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玉田县农业农村局（区域站）</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玉田县农业农村局（动监所）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玉田县农业农村局(畜牧自支)</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玉田县农业农村局（农机）</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按照预算管理有关规定，目前部门预算的编制实行综合预算管理，即全部收入和支出都反映在预算中。玉田县农业农村局机关及所属事业单位的收支包含在部门预算中。</w:t>
      </w:r>
    </w:p>
    <w:p>
      <w:pPr>
        <w:pStyle w:val="19"/>
      </w:pPr>
      <w:r>
        <w:t>1、收入说明</w:t>
      </w:r>
    </w:p>
    <w:p>
      <w:pPr>
        <w:pStyle w:val="19"/>
      </w:pPr>
      <w:r>
        <w:t>反映本部门当年全部收入。2024年预算收入605865169.79元，其中：一般公共预算收入442364890.51元，基金预算收入5000000.00元，国有资本经营预算收入0.00元，财政专户核拨收入0.00元，单位资金收入0.00元，上年结转结余158500279.28元。</w:t>
      </w:r>
    </w:p>
    <w:p>
      <w:pPr>
        <w:pStyle w:val="19"/>
      </w:pPr>
      <w:r>
        <w:t>2、支出说明</w:t>
      </w:r>
    </w:p>
    <w:p>
      <w:pPr>
        <w:pStyle w:val="19"/>
      </w:pPr>
      <w:r>
        <w:t>收支预算总表支出栏、基本支出表、项目支出表按经济分类和支出功能分类科目编制，反映玉田县农业农村局年度部门预算中支出预算的总体情况。2024年支出预算605865169.79元，其中基本支出58114231.11元，包括人员经费55268781.11元和日常公用经费2845450.00元；项目支出547750938.68元，主要为耕地建设与利用项目支出21084.5798元，病虫害控制项目支出1586.8399元，农业生态资源保护项目支出853.35元，农村社会事业项目支出4707元，农业生产发展项目支出6333.65495元。。</w:t>
      </w:r>
    </w:p>
    <w:p>
      <w:pPr>
        <w:pStyle w:val="19"/>
      </w:pPr>
      <w:r>
        <w:t>3、比上年增减情况</w:t>
      </w:r>
    </w:p>
    <w:p>
      <w:pPr>
        <w:pStyle w:val="19"/>
      </w:pPr>
      <w:r>
        <w:t>2024年预算收支安排605865169.79元，较2023年预算增加144239577.43元，其中：基本支出减少1804055.90元，主要为人员经费减少，人员减少。项目支出增加146043633.33元，主要为结转类项目支出增加。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2024年，我部门机关运行经费共计安排2845450.00元，主要用于日常维修、办公用房水电费、办公用房取暖费、办公用房物业管理费等日常运行支出。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228000.00元，其中因公出国（境）费0.00元；公务用车购置及运维费228000.00元（其中：公务用车购置费为0.00元，公务用车运维费228000.00元)；公务接待费0.00元。与2023年相比增加0.00元，与上年预算持平。</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部门职责：</w:t>
      </w:r>
    </w:p>
    <w:p>
      <w:pPr>
        <w:pStyle w:val="22"/>
      </w:pPr>
      <w:r>
        <w:t>主要职责</w:t>
      </w:r>
    </w:p>
    <w:p>
      <w:pPr>
        <w:pStyle w:val="22"/>
      </w:pPr>
      <w:r>
        <w:t>统筹研究和组织实施全县“三农”工作的发展战略、中长期规划、重大政策。组织起草农业农村有关规范性文件，指导全县农业综合执法。参与涉农的财税、价格、收储、金融保险、进出口等政策制定；协调推动发展全县农村社会事业、农村公共服务、农村文化、农村基础设施和乡村治理。牵头组织改善农村人居环境。协调推进乡村文明和优秀农耕文化建设。指导农业行业安全生产工作；拟订县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指导全县乡村产业、农产品加工和休闲农业发展工作。提出促进大宗农产品流通的建议，培育、保护农业品牌。发布农业农村经济信息，监测分析农业农村经济运行。承担农业统计和农业农村信息化有关工作；负责全县种植业、畜牧业、渔业、农业机械化等农业各产业的监督管理。指导粮、棉、油、菜、水果、肉、蛋、奶、蜜、渔等农产品生产。组织构建现代农业产业体系、生产体系、经营体系，指导农业标准化生产。负责渔业管理和渔政监督管理；负责全县农产品质量安全监督管理。组织开展农产品质量安全监测、追溯、风险评估和监督抽查。参与制定农产品质量安全地方标准并会同有关部门组织实施。指导农业检验监测体系建设；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拟订有关农业生产资料地方标准并监督实施。组织兽医医政、兽药药政药检工作，负责执业兽医和畜禽屠宰行业管理；负责农业防灾减灾、农作物重大病虫害预测预报及防治工作。指导动植物防疫检疫体系建设，组织、监督县内动植物防疫检疫工作，依法组织扑灭疫情；负责农业投资管理。提出农业投资融资体制机制改革建议。编制县级投资安排的农业投资项目的建议规划，提出农业投资规模和方向、扶持农业农村发展财政项目的建议，按规定权限审批农业投资项目，负责农业投资项目资金安排和监督管理。负责农业综合开发、农田整治、农田水利建设等农业投资项目管理；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指导农业农村人才工作。拟订农业农村人才队伍建设规划并组织实施，指导农业教育和农业职业技能开发，指导新型职业农民培育、农业科技人才培养和农村实用人才培训工作；牵头开展农业对外合作工作。承办政府间农业涉外事务，组织开展对外农业贸易和有关国际交流合作，具体执行有关农业援外项目；贯彻落实党和国家扶贫开发方针政策和法律法规，组织拟订全县扶贫开发工作政策和规范性文件草案；组织落实市扶贫开发规划，拟订全县扶贫开发中长期规划和年度计划并组织实施；负责全县贫困识别和动态调整工作，负责全县贫困状况的统计和监测工作，组织实施贫困退出工作；负责县扶贫开发工作成效考核评估工作；组织实施扶贫开发政策、责任、工作落实情况督促检查；配合有关部门拟定财政专项扶贫资金管理办法，开展绩效评价；提出财政专项扶贫资金分配意见建议；指导监督财政专项扶贫资金使用管理；组织、协调、指导全县脱贫攻坚工作；协调社会各界的扶贫开发工作，负责协调对口帮扶工作；负责县扶贫开发重大事项调查研究；负责县扶贫开发宣传报道和信息发布工作；承担县扶贫开发和脱贫工作领导办公室职责。统筹实施乡村振兴战略；推动农业高质量发展；深入推进简政放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w:t>
      </w:r>
      <w:r>
        <w:tab/>
      </w:r>
      <w:r>
        <w:t>耕地地力补贴：对生产者采取直接补贴的办法，鼓励创新方式方法，以绿色生态为导向，提高农作物秸秆综合利用水平，引导农民综合采取秸秆还田、深松整地、减少化肥农药用量、施用有机肥等措施，切实加强农业生态资源保护，自觉提升耕地地力。享受补贴的农民要做到耕地不撂荒，地力不降低。</w:t>
      </w:r>
    </w:p>
    <w:p>
      <w:pPr>
        <w:pStyle w:val="23"/>
      </w:pPr>
      <w:r>
        <w:t>绩效目标：采集土壤样品300个，进行10项土壤肥力指标的检测化验</w:t>
      </w:r>
    </w:p>
    <w:p>
      <w:pPr>
        <w:pStyle w:val="23"/>
      </w:pPr>
      <w:r>
        <w:t>绩效指标：土壤样品检测化验率。</w:t>
      </w:r>
    </w:p>
    <w:p>
      <w:pPr>
        <w:pStyle w:val="23"/>
      </w:pPr>
      <w:r>
        <w:t>2.</w:t>
      </w:r>
      <w:r>
        <w:tab/>
      </w:r>
      <w:r>
        <w:t>开展粮、棉、油高产创建：通过展示优良品种、集成配套高产栽培技术，辐射带动大面积的平衡增产，提高单产水平。</w:t>
      </w:r>
    </w:p>
    <w:p>
      <w:pPr>
        <w:pStyle w:val="23"/>
      </w:pPr>
      <w:r>
        <w:t>绩效目标：提高粮食等作物高产万亩示范方优良品种率和单产水平</w:t>
      </w:r>
    </w:p>
    <w:p>
      <w:pPr>
        <w:pStyle w:val="23"/>
      </w:pPr>
      <w:r>
        <w:t>绩效指标：亩单产增长率</w:t>
      </w:r>
    </w:p>
    <w:p>
      <w:pPr>
        <w:pStyle w:val="23"/>
      </w:pPr>
      <w:r>
        <w:t>3. 实施菜篮子工程：通过改善生产条件，加强产品质量管理，强化品牌建设，大力推进标准化、集约化、现代化生产。</w:t>
      </w:r>
    </w:p>
    <w:p>
      <w:pPr>
        <w:pStyle w:val="23"/>
      </w:pPr>
      <w:r>
        <w:t>绩效目标：促进“菜篮子”产品生产向规模化、园区化、设施化、标准化和产销一体化发展</w:t>
      </w:r>
    </w:p>
    <w:p>
      <w:pPr>
        <w:pStyle w:val="23"/>
      </w:pPr>
      <w:r>
        <w:t>绩效指标：蔬菜标准园创建完成率。完成 个畜禽标准化健康养殖规模场改造任务</w:t>
      </w:r>
    </w:p>
    <w:p>
      <w:pPr>
        <w:pStyle w:val="23"/>
      </w:pPr>
      <w:r>
        <w:t>4.扶持乳粉业发展：贯彻落实省政府（冀政办[2013]57号）有关要求，推动一流奶源基地建设，扩大优质饲草种植。</w:t>
      </w:r>
    </w:p>
    <w:p>
      <w:pPr>
        <w:pStyle w:val="23"/>
      </w:pPr>
      <w:r>
        <w:t>绩效目标：小麦、玉米、水稻、棉花良种补贴全覆盖。畜牧、水产品种优良化率持续提高</w:t>
      </w:r>
    </w:p>
    <w:p>
      <w:pPr>
        <w:pStyle w:val="23"/>
      </w:pPr>
      <w:r>
        <w:t>绩效指标：良种补贴覆盖率，推广优良种公羊和优质奶牛、肉牛冻精以及种猪常温精液数量</w:t>
      </w:r>
    </w:p>
    <w:p>
      <w:pPr>
        <w:pStyle w:val="23"/>
      </w:pPr>
      <w:r>
        <w:t>5.渔业养殖示范：支持推广先进养殖技术，建设渔业标准化示范场和现代渔业示范区。</w:t>
      </w:r>
    </w:p>
    <w:p>
      <w:pPr>
        <w:pStyle w:val="23"/>
      </w:pPr>
      <w:r>
        <w:t>绩效目标：提升优质水产品产量标准化程度得到进一步提升，市场竞争力进一步增强，污染物排放更加合理，养殖水体得到更有效保护，生态效益、社会效益和经济效益更加明显</w:t>
      </w:r>
    </w:p>
    <w:p>
      <w:pPr>
        <w:pStyle w:val="23"/>
      </w:pPr>
      <w:r>
        <w:t>绩效指标：健康养殖示范场增长量（面积，库存、万亩）和增长率（%）。</w:t>
      </w:r>
    </w:p>
    <w:p>
      <w:pPr>
        <w:pStyle w:val="23"/>
      </w:pPr>
      <w:r>
        <w:t>6.农村能源清洁开发利用：集中示范推广高效清洁燃烧炉具、洁净型煤、电采暖、太阳能互补采暖、太阳能热水器、秸秆能源化利用等多种技术，打造新能源示范村。</w:t>
      </w:r>
    </w:p>
    <w:p>
      <w:pPr>
        <w:pStyle w:val="23"/>
      </w:pPr>
      <w:r>
        <w:t>绩效目标：按照县委、县政府确定的目标任务，加大农村高效清洁燃烧炉具推广，实现农村散煤高效利用。</w:t>
      </w:r>
    </w:p>
    <w:p>
      <w:pPr>
        <w:pStyle w:val="23"/>
      </w:pPr>
      <w:r>
        <w:t>绩效指标：民用清洁燃烧炉具推广率。</w:t>
      </w:r>
    </w:p>
    <w:p>
      <w:pPr>
        <w:pStyle w:val="23"/>
      </w:pPr>
      <w:r>
        <w:t>7. 农作物全程机械化及农机作业补贴：开展耕地深松作业，作业深度超过25厘米，深松间隔不大于70厘米，通过实施农机深松作业，有效节约了水资源，提高了肥料利用率。</w:t>
      </w:r>
    </w:p>
    <w:p>
      <w:pPr>
        <w:pStyle w:val="23"/>
      </w:pPr>
      <w:r>
        <w:t>绩效目标：提高农业机械化水平</w:t>
      </w:r>
    </w:p>
    <w:p>
      <w:pPr>
        <w:pStyle w:val="23"/>
      </w:pPr>
      <w:r>
        <w:t>绩效指标：玉米机收率达到 %</w:t>
      </w:r>
    </w:p>
    <w:p>
      <w:pPr>
        <w:pStyle w:val="23"/>
      </w:pPr>
      <w:r>
        <w:t>8. 动植物疫病防控：落实动植物防疫检疫政策，建立完善动植物防疫和检疫体系。组织开展动植物的防疫检疫工作，发布疫情并组织扑灭。</w:t>
      </w:r>
    </w:p>
    <w:p>
      <w:pPr>
        <w:pStyle w:val="23"/>
      </w:pPr>
      <w:r>
        <w:t>绩效目标：发挥动植物监测、防疫和检疫体系作用，有效降低疫病危害，保障畜牧业健康发展</w:t>
      </w:r>
    </w:p>
    <w:p>
      <w:pPr>
        <w:pStyle w:val="23"/>
      </w:pPr>
      <w:r>
        <w:t>绩效指标：动物及其产品的检疫率；突发动植物疫情处置率；动物疫病强制免疫率</w:t>
      </w:r>
    </w:p>
    <w:p>
      <w:pPr>
        <w:pStyle w:val="23"/>
      </w:pPr>
      <w:r>
        <w:t>9. 农产品质量安全监管：加强农产品质量安全监管体系建设，指导农产品检验检测体系建设和机构考核，依法实施符合安全标准的农产品认证和监督管理。组织开展农产品质量安全的监督检查。</w:t>
      </w:r>
    </w:p>
    <w:p>
      <w:pPr>
        <w:pStyle w:val="23"/>
      </w:pPr>
      <w:r>
        <w:t>绩效目标：加强农产品及农用化肥、药品监督检测，保障农产品质量，确保食品安全</w:t>
      </w:r>
    </w:p>
    <w:p>
      <w:pPr>
        <w:pStyle w:val="23"/>
      </w:pPr>
      <w:r>
        <w:t>绩效指标：查处违法案件数，举报投诉受理率；有关动物防疫的监督管理覆盖率；瘦肉精检测及抽检化验；布病阳性奶牛强制扑杀率；</w:t>
      </w:r>
    </w:p>
    <w:p>
      <w:pPr>
        <w:pStyle w:val="23"/>
      </w:pPr>
      <w:r>
        <w:t>10. 农业基层推广体系改革与建设：加强基层农技推广体系建设，完善多元化基层农技推广长效运行服务机制，围绕主导产业培育示范户，改善农技推广工作手段，提高服务效能。</w:t>
      </w:r>
    </w:p>
    <w:p>
      <w:pPr>
        <w:pStyle w:val="23"/>
      </w:pPr>
      <w:r>
        <w:t>绩效目标：健全农业基层推广体系</w:t>
      </w:r>
    </w:p>
    <w:p>
      <w:pPr>
        <w:pStyle w:val="23"/>
      </w:pPr>
      <w:r>
        <w:t>绩效指标：农技推广综合服务能力效益增长率。</w:t>
      </w:r>
    </w:p>
    <w:p>
      <w:pPr>
        <w:pStyle w:val="23"/>
      </w:pPr>
      <w:r>
        <w:t>11. 农村经营管理：支持农民专业合作组织规范、健康发展。建立健全农村集体“三资”管理制度，盘活集体存量资产资源，拓宽集体增收渠道，促进农村集体资产保值增值。</w:t>
      </w:r>
    </w:p>
    <w:p>
      <w:pPr>
        <w:pStyle w:val="23"/>
      </w:pPr>
      <w:r>
        <w:t>12. 美丽乡村建设：按照统筹城乡发展要求，以“环境美、产业美、精神美、生态美”为重点，大力推进美丽乡村建设。</w:t>
      </w:r>
    </w:p>
    <w:p>
      <w:pPr>
        <w:pStyle w:val="23"/>
      </w:pPr>
      <w:r>
        <w:t>13. 农业技术推广与研究：建设农业创新团队，农业关键技术研究与应用示范，开展农业新技术推广、示范。</w:t>
      </w:r>
    </w:p>
    <w:p>
      <w:pPr>
        <w:pStyle w:val="23"/>
      </w:pPr>
      <w:r>
        <w:t>绩效目标：发挥农业科技支撑作用，通过新技术成果的展示，辐射带动全县适宜区域的农业行业技术推广应用</w:t>
      </w:r>
    </w:p>
    <w:p>
      <w:pPr>
        <w:pStyle w:val="23"/>
      </w:pPr>
      <w:r>
        <w:t>绩效指标：新技术推广完成率。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加强组织领导。为加强预算管理，农业农村局成立了以局长为组长，以主管财务的副局长为副组长，各业务科室为成员的预算管理工作领导小组。领导小组下设办公室，办公室主任由财务科长兼任，负责全局预算的编审和执行，并先后出台了《局机关财务管理办法》、《局项目资金管理办法》和《农业农村局内控手册》等系列管理制度，确保全局各类资金安全运转。</w:t>
      </w:r>
    </w:p>
    <w:p>
      <w:pPr>
        <w:pStyle w:val="24"/>
      </w:pPr>
      <w:r>
        <w:t>（二）完善工作机制。完善项目操作程序，制定财务管理制度，建立绩效评价指标体系，确保绩效目标圆满完成。强化第三方质检竞争机制，综合考量第三方的质检水平、质检能力、质检信誉等因素，实行优胜劣汰，确保质检效能提升。</w:t>
      </w:r>
    </w:p>
    <w:p>
      <w:pPr>
        <w:pStyle w:val="24"/>
      </w:pPr>
      <w:r>
        <w:t>（三）强化技术培训。积极开展深翻监测平台、终端设备以及手机APP的使用与注意事项、深翻作业标准及测量方法、职业道德教育、廉政风险防控等培训。</w:t>
      </w:r>
    </w:p>
    <w:p>
      <w:pPr>
        <w:pStyle w:val="24"/>
        <w:sectPr>
          <w:pgSz w:w="16840" w:h="11900" w:orient="landscape"/>
          <w:pgMar w:top="1361" w:right="1020" w:bottom="1361" w:left="1020" w:header="720" w:footer="720" w:gutter="0"/>
          <w:cols w:space="720" w:num="1"/>
        </w:sectPr>
      </w:pPr>
      <w:r>
        <w:t>（四）抓好宣传引导。充分利用网络、广播、电视、宣传车等宣传媒体，开展多层次、多形式的宣传活动。</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1、*冀财建【2023】183号2023年藏粮于地藏粮于技专项中央基建投资绩效目标表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13022924P00JXC4181428</w:t>
            </w:r>
          </w:p>
        </w:tc>
        <w:tc>
          <w:tcPr>
            <w:tcW w:w="2835" w:type="dxa"/>
            <w:vAlign w:val="center"/>
          </w:tcPr>
          <w:p>
            <w:pPr>
              <w:pStyle w:val="11"/>
            </w:pPr>
            <w:r>
              <w:t>项目名称</w:t>
            </w:r>
          </w:p>
        </w:tc>
        <w:tc>
          <w:tcPr>
            <w:tcW w:w="6094" w:type="dxa"/>
            <w:gridSpan w:val="3"/>
            <w:vAlign w:val="center"/>
          </w:tcPr>
          <w:p>
            <w:pPr>
              <w:pStyle w:val="13"/>
            </w:pPr>
            <w:r>
              <w:t>*冀财建【2023】183号2023年藏粮于地藏粮于技专项中央基建投资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32839864.00</w:t>
            </w:r>
          </w:p>
        </w:tc>
        <w:tc>
          <w:tcPr>
            <w:tcW w:w="2835" w:type="dxa"/>
            <w:vAlign w:val="center"/>
          </w:tcPr>
          <w:p>
            <w:pPr>
              <w:pStyle w:val="11"/>
            </w:pPr>
            <w:r>
              <w:t>其中：财政    资金</w:t>
            </w:r>
          </w:p>
        </w:tc>
        <w:tc>
          <w:tcPr>
            <w:tcW w:w="2551" w:type="dxa"/>
            <w:vAlign w:val="center"/>
          </w:tcPr>
          <w:p>
            <w:pPr>
              <w:pStyle w:val="13"/>
            </w:pPr>
            <w:r>
              <w:t>32839864.00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2023年藏粮于地藏粮于技专项中央基建投资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1.2023年藏粮于地藏粮于技专项中央基建投资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建设项目个数</w:t>
            </w:r>
          </w:p>
        </w:tc>
        <w:tc>
          <w:tcPr>
            <w:tcW w:w="5386" w:type="dxa"/>
            <w:vAlign w:val="center"/>
          </w:tcPr>
          <w:p>
            <w:pPr>
              <w:pStyle w:val="13"/>
            </w:pPr>
            <w:r>
              <w:t>建设项目个数（汉续建）</w:t>
            </w:r>
          </w:p>
        </w:tc>
        <w:tc>
          <w:tcPr>
            <w:tcW w:w="2268" w:type="dxa"/>
            <w:vAlign w:val="center"/>
          </w:tcPr>
          <w:p>
            <w:pPr>
              <w:pStyle w:val="13"/>
            </w:pPr>
            <w:r>
              <w:t>16个数</w:t>
            </w:r>
          </w:p>
        </w:tc>
        <w:tc>
          <w:tcPr>
            <w:tcW w:w="1276" w:type="dxa"/>
            <w:vAlign w:val="center"/>
          </w:tcPr>
          <w:p>
            <w:pPr>
              <w:pStyle w:val="13"/>
            </w:pPr>
            <w:r>
              <w:t>建设项目个数（汉续建）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工程竣工验收合格率</w:t>
            </w:r>
          </w:p>
        </w:tc>
        <w:tc>
          <w:tcPr>
            <w:tcW w:w="5386" w:type="dxa"/>
            <w:vAlign w:val="center"/>
          </w:tcPr>
          <w:p>
            <w:pPr>
              <w:pStyle w:val="13"/>
            </w:pPr>
            <w:r>
              <w:t>工程竣工验收合格率</w:t>
            </w:r>
          </w:p>
        </w:tc>
        <w:tc>
          <w:tcPr>
            <w:tcW w:w="2268" w:type="dxa"/>
            <w:vAlign w:val="center"/>
          </w:tcPr>
          <w:p>
            <w:pPr>
              <w:pStyle w:val="13"/>
            </w:pPr>
            <w:r>
              <w:t>≥100%</w:t>
            </w:r>
          </w:p>
        </w:tc>
        <w:tc>
          <w:tcPr>
            <w:tcW w:w="1276" w:type="dxa"/>
            <w:vAlign w:val="center"/>
          </w:tcPr>
          <w:p>
            <w:pPr>
              <w:pStyle w:val="13"/>
            </w:pPr>
            <w:r>
              <w:t>工程竣工验收合格率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按进度计划实施情况</w:t>
            </w:r>
          </w:p>
        </w:tc>
        <w:tc>
          <w:tcPr>
            <w:tcW w:w="5386" w:type="dxa"/>
            <w:vAlign w:val="center"/>
          </w:tcPr>
          <w:p>
            <w:pPr>
              <w:pStyle w:val="13"/>
            </w:pPr>
            <w:r>
              <w:t>按进度计划实施情况</w:t>
            </w:r>
          </w:p>
        </w:tc>
        <w:tc>
          <w:tcPr>
            <w:tcW w:w="2268" w:type="dxa"/>
            <w:vAlign w:val="center"/>
          </w:tcPr>
          <w:p>
            <w:pPr>
              <w:pStyle w:val="13"/>
            </w:pPr>
            <w:r>
              <w:t>≥100%</w:t>
            </w:r>
          </w:p>
        </w:tc>
        <w:tc>
          <w:tcPr>
            <w:tcW w:w="1276" w:type="dxa"/>
            <w:vAlign w:val="center"/>
          </w:tcPr>
          <w:p>
            <w:pPr>
              <w:pStyle w:val="13"/>
            </w:pPr>
            <w:r>
              <w:t>按进度计划实施情况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控制成本</w:t>
            </w:r>
          </w:p>
        </w:tc>
        <w:tc>
          <w:tcPr>
            <w:tcW w:w="2268" w:type="dxa"/>
            <w:vAlign w:val="center"/>
          </w:tcPr>
          <w:p>
            <w:pPr>
              <w:pStyle w:val="13"/>
            </w:pPr>
            <w:r>
              <w:t>控制成本</w:t>
            </w:r>
          </w:p>
        </w:tc>
        <w:tc>
          <w:tcPr>
            <w:tcW w:w="1276" w:type="dxa"/>
            <w:vAlign w:val="center"/>
          </w:tcPr>
          <w:p>
            <w:pPr>
              <w:pStyle w:val="13"/>
            </w:pPr>
            <w: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中央预算内投资支付率</w:t>
            </w:r>
          </w:p>
        </w:tc>
        <w:tc>
          <w:tcPr>
            <w:tcW w:w="5386" w:type="dxa"/>
            <w:vAlign w:val="center"/>
          </w:tcPr>
          <w:p>
            <w:pPr>
              <w:pStyle w:val="13"/>
            </w:pPr>
            <w:r>
              <w:t>中央预算内投资支付率</w:t>
            </w:r>
          </w:p>
        </w:tc>
        <w:tc>
          <w:tcPr>
            <w:tcW w:w="2268" w:type="dxa"/>
            <w:vAlign w:val="center"/>
          </w:tcPr>
          <w:p>
            <w:pPr>
              <w:pStyle w:val="13"/>
            </w:pPr>
            <w:r>
              <w:t>≥65%</w:t>
            </w:r>
          </w:p>
        </w:tc>
        <w:tc>
          <w:tcPr>
            <w:tcW w:w="1276" w:type="dxa"/>
            <w:vAlign w:val="center"/>
          </w:tcPr>
          <w:p>
            <w:pPr>
              <w:pStyle w:val="13"/>
            </w:pPr>
            <w:r>
              <w:t>中央预算内投资支付率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动植物病虫疫情防控能力</w:t>
            </w:r>
          </w:p>
        </w:tc>
        <w:tc>
          <w:tcPr>
            <w:tcW w:w="5386" w:type="dxa"/>
            <w:vAlign w:val="center"/>
          </w:tcPr>
          <w:p>
            <w:pPr>
              <w:pStyle w:val="13"/>
            </w:pPr>
            <w:r>
              <w:t>动植物病虫疫情防控能力</w:t>
            </w:r>
          </w:p>
        </w:tc>
        <w:tc>
          <w:tcPr>
            <w:tcW w:w="2268" w:type="dxa"/>
            <w:vAlign w:val="center"/>
          </w:tcPr>
          <w:p>
            <w:pPr>
              <w:pStyle w:val="13"/>
            </w:pPr>
            <w:r>
              <w:t>提升</w:t>
            </w:r>
          </w:p>
        </w:tc>
        <w:tc>
          <w:tcPr>
            <w:tcW w:w="1276" w:type="dxa"/>
            <w:vAlign w:val="center"/>
          </w:tcPr>
          <w:p>
            <w:pPr>
              <w:pStyle w:val="13"/>
            </w:pPr>
            <w:r>
              <w:t>动植物病虫疫情防控能力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农业投入品利用率</w:t>
            </w:r>
          </w:p>
        </w:tc>
        <w:tc>
          <w:tcPr>
            <w:tcW w:w="5386" w:type="dxa"/>
            <w:vAlign w:val="center"/>
          </w:tcPr>
          <w:p>
            <w:pPr>
              <w:pStyle w:val="13"/>
            </w:pPr>
            <w:r>
              <w:t>农业投入品利用率</w:t>
            </w:r>
          </w:p>
        </w:tc>
        <w:tc>
          <w:tcPr>
            <w:tcW w:w="2268" w:type="dxa"/>
            <w:vAlign w:val="center"/>
          </w:tcPr>
          <w:p>
            <w:pPr>
              <w:pStyle w:val="13"/>
            </w:pPr>
            <w:r>
              <w:t>提升</w:t>
            </w:r>
          </w:p>
        </w:tc>
        <w:tc>
          <w:tcPr>
            <w:tcW w:w="1276" w:type="dxa"/>
            <w:vAlign w:val="center"/>
          </w:tcPr>
          <w:p>
            <w:pPr>
              <w:pStyle w:val="13"/>
            </w:pPr>
            <w:r>
              <w:t>农业投入品利用率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项目持续发挥作用的期限</w:t>
            </w:r>
          </w:p>
        </w:tc>
        <w:tc>
          <w:tcPr>
            <w:tcW w:w="5386" w:type="dxa"/>
            <w:vAlign w:val="center"/>
          </w:tcPr>
          <w:p>
            <w:pPr>
              <w:pStyle w:val="13"/>
            </w:pPr>
            <w:r>
              <w:t>项目持续发挥作用的期限</w:t>
            </w:r>
          </w:p>
        </w:tc>
        <w:tc>
          <w:tcPr>
            <w:tcW w:w="2268" w:type="dxa"/>
            <w:vAlign w:val="center"/>
          </w:tcPr>
          <w:p>
            <w:pPr>
              <w:pStyle w:val="13"/>
            </w:pPr>
            <w:r>
              <w:t>≥10年</w:t>
            </w:r>
          </w:p>
        </w:tc>
        <w:tc>
          <w:tcPr>
            <w:tcW w:w="1276" w:type="dxa"/>
            <w:vAlign w:val="center"/>
          </w:tcPr>
          <w:p>
            <w:pPr>
              <w:pStyle w:val="13"/>
            </w:pPr>
            <w:r>
              <w:t>项目持续发挥作用的期限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受益群众和机构满意度</w:t>
            </w:r>
          </w:p>
        </w:tc>
        <w:tc>
          <w:tcPr>
            <w:tcW w:w="5386" w:type="dxa"/>
            <w:vAlign w:val="center"/>
          </w:tcPr>
          <w:p>
            <w:pPr>
              <w:pStyle w:val="13"/>
            </w:pPr>
            <w:r>
              <w:t>受益群众和机构满意度</w:t>
            </w:r>
          </w:p>
        </w:tc>
        <w:tc>
          <w:tcPr>
            <w:tcW w:w="2268" w:type="dxa"/>
            <w:vAlign w:val="center"/>
          </w:tcPr>
          <w:p>
            <w:pPr>
              <w:pStyle w:val="13"/>
            </w:pPr>
            <w:r>
              <w:t>≥95%</w:t>
            </w:r>
          </w:p>
        </w:tc>
        <w:tc>
          <w:tcPr>
            <w:tcW w:w="1276" w:type="dxa"/>
            <w:vAlign w:val="center"/>
          </w:tcPr>
          <w:p>
            <w:pPr>
              <w:pStyle w:val="13"/>
            </w:pPr>
            <w:r>
              <w:t>受益群众和机构满意度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2、*冀财建【2023】183号2023年藏粮于地藏粮于技专项中央基建投资绩效目标表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13022924P00JXC418143U</w:t>
            </w:r>
          </w:p>
        </w:tc>
        <w:tc>
          <w:tcPr>
            <w:tcW w:w="2835" w:type="dxa"/>
            <w:vAlign w:val="center"/>
          </w:tcPr>
          <w:p>
            <w:pPr>
              <w:pStyle w:val="11"/>
            </w:pPr>
            <w:r>
              <w:t>项目名称</w:t>
            </w:r>
          </w:p>
        </w:tc>
        <w:tc>
          <w:tcPr>
            <w:tcW w:w="6094" w:type="dxa"/>
            <w:gridSpan w:val="3"/>
            <w:vAlign w:val="center"/>
          </w:tcPr>
          <w:p>
            <w:pPr>
              <w:pStyle w:val="13"/>
            </w:pPr>
            <w:r>
              <w:t>*冀财建【2023】183号2023年藏粮于地藏粮于技专项中央基建投资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11240000.00</w:t>
            </w:r>
          </w:p>
        </w:tc>
        <w:tc>
          <w:tcPr>
            <w:tcW w:w="2835" w:type="dxa"/>
            <w:vAlign w:val="center"/>
          </w:tcPr>
          <w:p>
            <w:pPr>
              <w:pStyle w:val="11"/>
            </w:pPr>
            <w:r>
              <w:t>其中：财政    资金</w:t>
            </w:r>
          </w:p>
        </w:tc>
        <w:tc>
          <w:tcPr>
            <w:tcW w:w="2551" w:type="dxa"/>
            <w:vAlign w:val="center"/>
          </w:tcPr>
          <w:p>
            <w:pPr>
              <w:pStyle w:val="13"/>
            </w:pPr>
            <w:r>
              <w:t>11240000.00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2023年藏粮于地藏粮于技专项中央基建投资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1.2023年藏粮于地藏粮于技专项中央基建投资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建设项目个数</w:t>
            </w:r>
          </w:p>
        </w:tc>
        <w:tc>
          <w:tcPr>
            <w:tcW w:w="5386" w:type="dxa"/>
            <w:vAlign w:val="center"/>
          </w:tcPr>
          <w:p>
            <w:pPr>
              <w:pStyle w:val="13"/>
            </w:pPr>
            <w:r>
              <w:t>建设项目个数（汉续建）</w:t>
            </w:r>
          </w:p>
        </w:tc>
        <w:tc>
          <w:tcPr>
            <w:tcW w:w="2268" w:type="dxa"/>
            <w:vAlign w:val="center"/>
          </w:tcPr>
          <w:p>
            <w:pPr>
              <w:pStyle w:val="13"/>
            </w:pPr>
            <w:r>
              <w:t>16个数</w:t>
            </w:r>
          </w:p>
        </w:tc>
        <w:tc>
          <w:tcPr>
            <w:tcW w:w="1276" w:type="dxa"/>
            <w:vAlign w:val="center"/>
          </w:tcPr>
          <w:p>
            <w:pPr>
              <w:pStyle w:val="13"/>
            </w:pPr>
            <w:r>
              <w:t>建设项目个数（汉续建）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工程竣工验收合格率</w:t>
            </w:r>
          </w:p>
        </w:tc>
        <w:tc>
          <w:tcPr>
            <w:tcW w:w="5386" w:type="dxa"/>
            <w:vAlign w:val="center"/>
          </w:tcPr>
          <w:p>
            <w:pPr>
              <w:pStyle w:val="13"/>
            </w:pPr>
            <w:r>
              <w:t>工程竣工验收合格率</w:t>
            </w:r>
          </w:p>
        </w:tc>
        <w:tc>
          <w:tcPr>
            <w:tcW w:w="2268" w:type="dxa"/>
            <w:vAlign w:val="center"/>
          </w:tcPr>
          <w:p>
            <w:pPr>
              <w:pStyle w:val="13"/>
            </w:pPr>
            <w:r>
              <w:t>≥100%</w:t>
            </w:r>
          </w:p>
        </w:tc>
        <w:tc>
          <w:tcPr>
            <w:tcW w:w="1276" w:type="dxa"/>
            <w:vAlign w:val="center"/>
          </w:tcPr>
          <w:p>
            <w:pPr>
              <w:pStyle w:val="13"/>
            </w:pPr>
            <w:r>
              <w:t>工程竣工验收合格率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按进度计划实施情况</w:t>
            </w:r>
          </w:p>
        </w:tc>
        <w:tc>
          <w:tcPr>
            <w:tcW w:w="5386" w:type="dxa"/>
            <w:vAlign w:val="center"/>
          </w:tcPr>
          <w:p>
            <w:pPr>
              <w:pStyle w:val="13"/>
            </w:pPr>
            <w:r>
              <w:t>按进度计划实施情况</w:t>
            </w:r>
          </w:p>
        </w:tc>
        <w:tc>
          <w:tcPr>
            <w:tcW w:w="2268" w:type="dxa"/>
            <w:vAlign w:val="center"/>
          </w:tcPr>
          <w:p>
            <w:pPr>
              <w:pStyle w:val="13"/>
            </w:pPr>
            <w:r>
              <w:t>≥100%</w:t>
            </w:r>
          </w:p>
        </w:tc>
        <w:tc>
          <w:tcPr>
            <w:tcW w:w="1276" w:type="dxa"/>
            <w:vAlign w:val="center"/>
          </w:tcPr>
          <w:p>
            <w:pPr>
              <w:pStyle w:val="13"/>
            </w:pPr>
            <w:r>
              <w:t>按进度计划实施情况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控制成本</w:t>
            </w:r>
          </w:p>
        </w:tc>
        <w:tc>
          <w:tcPr>
            <w:tcW w:w="2268" w:type="dxa"/>
            <w:vAlign w:val="center"/>
          </w:tcPr>
          <w:p>
            <w:pPr>
              <w:pStyle w:val="13"/>
            </w:pPr>
            <w:r>
              <w:t>控制成本</w:t>
            </w:r>
          </w:p>
        </w:tc>
        <w:tc>
          <w:tcPr>
            <w:tcW w:w="1276" w:type="dxa"/>
            <w:vAlign w:val="center"/>
          </w:tcPr>
          <w:p>
            <w:pPr>
              <w:pStyle w:val="13"/>
            </w:pPr>
            <w: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中央预算内投资支付率</w:t>
            </w:r>
          </w:p>
        </w:tc>
        <w:tc>
          <w:tcPr>
            <w:tcW w:w="5386" w:type="dxa"/>
            <w:vAlign w:val="center"/>
          </w:tcPr>
          <w:p>
            <w:pPr>
              <w:pStyle w:val="13"/>
            </w:pPr>
            <w:r>
              <w:t>中央预算内投资支付率</w:t>
            </w:r>
          </w:p>
        </w:tc>
        <w:tc>
          <w:tcPr>
            <w:tcW w:w="2268" w:type="dxa"/>
            <w:vAlign w:val="center"/>
          </w:tcPr>
          <w:p>
            <w:pPr>
              <w:pStyle w:val="13"/>
            </w:pPr>
            <w:r>
              <w:t>≥65%</w:t>
            </w:r>
          </w:p>
        </w:tc>
        <w:tc>
          <w:tcPr>
            <w:tcW w:w="1276" w:type="dxa"/>
            <w:vAlign w:val="center"/>
          </w:tcPr>
          <w:p>
            <w:pPr>
              <w:pStyle w:val="13"/>
            </w:pPr>
            <w:r>
              <w:t>中央预算内投资支付率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动植物病虫疫情防控能力</w:t>
            </w:r>
          </w:p>
        </w:tc>
        <w:tc>
          <w:tcPr>
            <w:tcW w:w="5386" w:type="dxa"/>
            <w:vAlign w:val="center"/>
          </w:tcPr>
          <w:p>
            <w:pPr>
              <w:pStyle w:val="13"/>
            </w:pPr>
            <w:r>
              <w:t>动植物病虫疫情防控能力</w:t>
            </w:r>
          </w:p>
        </w:tc>
        <w:tc>
          <w:tcPr>
            <w:tcW w:w="2268" w:type="dxa"/>
            <w:vAlign w:val="center"/>
          </w:tcPr>
          <w:p>
            <w:pPr>
              <w:pStyle w:val="13"/>
            </w:pPr>
            <w:r>
              <w:t>提升</w:t>
            </w:r>
          </w:p>
        </w:tc>
        <w:tc>
          <w:tcPr>
            <w:tcW w:w="1276" w:type="dxa"/>
            <w:vAlign w:val="center"/>
          </w:tcPr>
          <w:p>
            <w:pPr>
              <w:pStyle w:val="13"/>
            </w:pPr>
            <w:r>
              <w:t>动植物病虫疫情防控能力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农业投入品利用率</w:t>
            </w:r>
          </w:p>
        </w:tc>
        <w:tc>
          <w:tcPr>
            <w:tcW w:w="5386" w:type="dxa"/>
            <w:vAlign w:val="center"/>
          </w:tcPr>
          <w:p>
            <w:pPr>
              <w:pStyle w:val="13"/>
            </w:pPr>
            <w:r>
              <w:t>农业投入品利用率</w:t>
            </w:r>
          </w:p>
        </w:tc>
        <w:tc>
          <w:tcPr>
            <w:tcW w:w="2268" w:type="dxa"/>
            <w:vAlign w:val="center"/>
          </w:tcPr>
          <w:p>
            <w:pPr>
              <w:pStyle w:val="13"/>
            </w:pPr>
            <w:r>
              <w:t>提升</w:t>
            </w:r>
          </w:p>
        </w:tc>
        <w:tc>
          <w:tcPr>
            <w:tcW w:w="1276" w:type="dxa"/>
            <w:vAlign w:val="center"/>
          </w:tcPr>
          <w:p>
            <w:pPr>
              <w:pStyle w:val="13"/>
            </w:pPr>
            <w:r>
              <w:t>农业投入品利用率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项目持续发挥作用的期限</w:t>
            </w:r>
          </w:p>
        </w:tc>
        <w:tc>
          <w:tcPr>
            <w:tcW w:w="5386" w:type="dxa"/>
            <w:vAlign w:val="center"/>
          </w:tcPr>
          <w:p>
            <w:pPr>
              <w:pStyle w:val="13"/>
            </w:pPr>
            <w:r>
              <w:t>项目持续发挥作用的期限</w:t>
            </w:r>
          </w:p>
        </w:tc>
        <w:tc>
          <w:tcPr>
            <w:tcW w:w="2268" w:type="dxa"/>
            <w:vAlign w:val="center"/>
          </w:tcPr>
          <w:p>
            <w:pPr>
              <w:pStyle w:val="13"/>
            </w:pPr>
            <w:r>
              <w:t>≥10年</w:t>
            </w:r>
          </w:p>
        </w:tc>
        <w:tc>
          <w:tcPr>
            <w:tcW w:w="1276" w:type="dxa"/>
            <w:vAlign w:val="center"/>
          </w:tcPr>
          <w:p>
            <w:pPr>
              <w:pStyle w:val="13"/>
            </w:pPr>
            <w:r>
              <w:t>项目持续发挥作用的期限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受益群众和机构满意度</w:t>
            </w:r>
          </w:p>
        </w:tc>
        <w:tc>
          <w:tcPr>
            <w:tcW w:w="5386" w:type="dxa"/>
            <w:vAlign w:val="center"/>
          </w:tcPr>
          <w:p>
            <w:pPr>
              <w:pStyle w:val="13"/>
            </w:pPr>
            <w:r>
              <w:t>受益群众和机构满意度</w:t>
            </w:r>
          </w:p>
        </w:tc>
        <w:tc>
          <w:tcPr>
            <w:tcW w:w="2268" w:type="dxa"/>
            <w:vAlign w:val="center"/>
          </w:tcPr>
          <w:p>
            <w:pPr>
              <w:pStyle w:val="13"/>
            </w:pPr>
            <w:r>
              <w:t>≥95%</w:t>
            </w:r>
          </w:p>
        </w:tc>
        <w:tc>
          <w:tcPr>
            <w:tcW w:w="1276" w:type="dxa"/>
            <w:vAlign w:val="center"/>
          </w:tcPr>
          <w:p>
            <w:pPr>
              <w:pStyle w:val="13"/>
            </w:pPr>
            <w:r>
              <w:t>受益群众和机构满意度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3、*冀财建【2023】33号文省级高标准农田建设项目绩效目标表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13022924P00JXC418132C</w:t>
            </w:r>
          </w:p>
        </w:tc>
        <w:tc>
          <w:tcPr>
            <w:tcW w:w="2835" w:type="dxa"/>
            <w:vAlign w:val="center"/>
          </w:tcPr>
          <w:p>
            <w:pPr>
              <w:pStyle w:val="11"/>
            </w:pPr>
            <w:r>
              <w:t>项目名称</w:t>
            </w:r>
          </w:p>
        </w:tc>
        <w:tc>
          <w:tcPr>
            <w:tcW w:w="6094" w:type="dxa"/>
            <w:gridSpan w:val="3"/>
            <w:vAlign w:val="center"/>
          </w:tcPr>
          <w:p>
            <w:pPr>
              <w:pStyle w:val="13"/>
            </w:pPr>
            <w:r>
              <w:t>*冀财建【2023】33号文省级高标准农田建设项目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2240000.00</w:t>
            </w:r>
          </w:p>
        </w:tc>
        <w:tc>
          <w:tcPr>
            <w:tcW w:w="2835" w:type="dxa"/>
            <w:vAlign w:val="center"/>
          </w:tcPr>
          <w:p>
            <w:pPr>
              <w:pStyle w:val="11"/>
            </w:pPr>
            <w:r>
              <w:t>其中：财政    资金</w:t>
            </w:r>
          </w:p>
        </w:tc>
        <w:tc>
          <w:tcPr>
            <w:tcW w:w="2551" w:type="dxa"/>
            <w:vAlign w:val="center"/>
          </w:tcPr>
          <w:p>
            <w:pPr>
              <w:pStyle w:val="13"/>
            </w:pPr>
            <w:r>
              <w:t>2240000.00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1.用于高标准农田建设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≥95%</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w:t>
            </w:r>
          </w:p>
        </w:tc>
        <w:tc>
          <w:tcPr>
            <w:tcW w:w="1276"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任务完成及时性</w:t>
            </w:r>
          </w:p>
        </w:tc>
        <w:tc>
          <w:tcPr>
            <w:tcW w:w="5386" w:type="dxa"/>
            <w:vAlign w:val="center"/>
          </w:tcPr>
          <w:p>
            <w:pPr>
              <w:pStyle w:val="13"/>
            </w:pPr>
            <w:r>
              <w:t>任务完成及时性</w:t>
            </w:r>
          </w:p>
        </w:tc>
        <w:tc>
          <w:tcPr>
            <w:tcW w:w="2268" w:type="dxa"/>
            <w:vAlign w:val="center"/>
          </w:tcPr>
          <w:p>
            <w:pPr>
              <w:pStyle w:val="13"/>
            </w:pPr>
            <w:r>
              <w:t>任务完成及时性</w:t>
            </w:r>
          </w:p>
        </w:tc>
        <w:tc>
          <w:tcPr>
            <w:tcW w:w="1276"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实施面积数（万亩）</w:t>
            </w:r>
          </w:p>
        </w:tc>
        <w:tc>
          <w:tcPr>
            <w:tcW w:w="5386" w:type="dxa"/>
            <w:vAlign w:val="center"/>
          </w:tcPr>
          <w:p>
            <w:pPr>
              <w:pStyle w:val="13"/>
            </w:pPr>
            <w:r>
              <w:t>实施面积数（万亩）</w:t>
            </w:r>
          </w:p>
        </w:tc>
        <w:tc>
          <w:tcPr>
            <w:tcW w:w="2268" w:type="dxa"/>
            <w:vAlign w:val="center"/>
          </w:tcPr>
          <w:p>
            <w:pPr>
              <w:pStyle w:val="13"/>
            </w:pPr>
            <w:r>
              <w:t>≥6万亩</w:t>
            </w:r>
          </w:p>
        </w:tc>
        <w:tc>
          <w:tcPr>
            <w:tcW w:w="1276" w:type="dxa"/>
            <w:vAlign w:val="center"/>
          </w:tcPr>
          <w:p>
            <w:pPr>
              <w:pStyle w:val="13"/>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项目建设质量</w:t>
            </w:r>
          </w:p>
        </w:tc>
        <w:tc>
          <w:tcPr>
            <w:tcW w:w="5386" w:type="dxa"/>
            <w:vAlign w:val="center"/>
          </w:tcPr>
          <w:p>
            <w:pPr>
              <w:pStyle w:val="13"/>
            </w:pPr>
            <w:r>
              <w:t>项目建设质量</w:t>
            </w:r>
          </w:p>
        </w:tc>
        <w:tc>
          <w:tcPr>
            <w:tcW w:w="2268" w:type="dxa"/>
            <w:vAlign w:val="center"/>
          </w:tcPr>
          <w:p>
            <w:pPr>
              <w:pStyle w:val="13"/>
            </w:pPr>
            <w:r>
              <w:t>达到标准</w:t>
            </w:r>
          </w:p>
        </w:tc>
        <w:tc>
          <w:tcPr>
            <w:tcW w:w="1276" w:type="dxa"/>
            <w:vAlign w:val="center"/>
          </w:tcPr>
          <w:p>
            <w:pPr>
              <w:pStyle w:val="13"/>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耕地质量</w:t>
            </w:r>
          </w:p>
        </w:tc>
        <w:tc>
          <w:tcPr>
            <w:tcW w:w="5386" w:type="dxa"/>
            <w:vAlign w:val="center"/>
          </w:tcPr>
          <w:p>
            <w:pPr>
              <w:pStyle w:val="13"/>
            </w:pPr>
            <w:r>
              <w:t>耕地质量</w:t>
            </w:r>
          </w:p>
        </w:tc>
        <w:tc>
          <w:tcPr>
            <w:tcW w:w="2268" w:type="dxa"/>
            <w:vAlign w:val="center"/>
          </w:tcPr>
          <w:p>
            <w:pPr>
              <w:pStyle w:val="13"/>
            </w:pPr>
            <w:r>
              <w:t>逐年提升</w:t>
            </w:r>
          </w:p>
        </w:tc>
        <w:tc>
          <w:tcPr>
            <w:tcW w:w="1276" w:type="dxa"/>
            <w:vAlign w:val="center"/>
          </w:tcPr>
          <w:p>
            <w:pPr>
              <w:pStyle w:val="13"/>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r>
              <w:t>逐年提升</w:t>
            </w:r>
          </w:p>
        </w:tc>
        <w:tc>
          <w:tcPr>
            <w:tcW w:w="1276" w:type="dxa"/>
            <w:vAlign w:val="center"/>
          </w:tcPr>
          <w:p>
            <w:pPr>
              <w:pStyle w:val="13"/>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实施乡镇数量</w:t>
            </w:r>
          </w:p>
        </w:tc>
        <w:tc>
          <w:tcPr>
            <w:tcW w:w="5386" w:type="dxa"/>
            <w:vAlign w:val="center"/>
          </w:tcPr>
          <w:p>
            <w:pPr>
              <w:pStyle w:val="13"/>
            </w:pPr>
            <w:r>
              <w:t>实施乡镇数量</w:t>
            </w:r>
          </w:p>
        </w:tc>
        <w:tc>
          <w:tcPr>
            <w:tcW w:w="2268" w:type="dxa"/>
            <w:vAlign w:val="center"/>
          </w:tcPr>
          <w:p>
            <w:pPr>
              <w:pStyle w:val="13"/>
            </w:pPr>
            <w:r>
              <w:t>≥3个</w:t>
            </w:r>
          </w:p>
        </w:tc>
        <w:tc>
          <w:tcPr>
            <w:tcW w:w="1276" w:type="dxa"/>
            <w:vAlign w:val="center"/>
          </w:tcPr>
          <w:p>
            <w:pPr>
              <w:pStyle w:val="13"/>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4、*冀财建【2023】72号2023年第三批省预算内基建支出绩效目标表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13022924P00JXC4181357</w:t>
            </w:r>
          </w:p>
        </w:tc>
        <w:tc>
          <w:tcPr>
            <w:tcW w:w="2835" w:type="dxa"/>
            <w:vAlign w:val="center"/>
          </w:tcPr>
          <w:p>
            <w:pPr>
              <w:pStyle w:val="11"/>
            </w:pPr>
            <w:r>
              <w:t>项目名称</w:t>
            </w:r>
          </w:p>
        </w:tc>
        <w:tc>
          <w:tcPr>
            <w:tcW w:w="6094" w:type="dxa"/>
            <w:gridSpan w:val="3"/>
            <w:vAlign w:val="center"/>
          </w:tcPr>
          <w:p>
            <w:pPr>
              <w:pStyle w:val="13"/>
            </w:pPr>
            <w:r>
              <w:t>*冀财建【2023】72号2023年第三批省预算内基建支出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6725000.00</w:t>
            </w:r>
          </w:p>
        </w:tc>
        <w:tc>
          <w:tcPr>
            <w:tcW w:w="2835" w:type="dxa"/>
            <w:vAlign w:val="center"/>
          </w:tcPr>
          <w:p>
            <w:pPr>
              <w:pStyle w:val="11"/>
            </w:pPr>
            <w:r>
              <w:t>其中：财政    资金</w:t>
            </w:r>
          </w:p>
        </w:tc>
        <w:tc>
          <w:tcPr>
            <w:tcW w:w="2551" w:type="dxa"/>
            <w:vAlign w:val="center"/>
          </w:tcPr>
          <w:p>
            <w:pPr>
              <w:pStyle w:val="13"/>
            </w:pPr>
            <w:r>
              <w:t>6725000.00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2023年第三批省预算内基建支出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1.2023年第三批省预算内基建支出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支持项目数量</w:t>
            </w:r>
          </w:p>
        </w:tc>
        <w:tc>
          <w:tcPr>
            <w:tcW w:w="5386" w:type="dxa"/>
            <w:vAlign w:val="center"/>
          </w:tcPr>
          <w:p>
            <w:pPr>
              <w:pStyle w:val="13"/>
            </w:pPr>
            <w:r>
              <w:t>资金全部用于该项目建设</w:t>
            </w:r>
          </w:p>
        </w:tc>
        <w:tc>
          <w:tcPr>
            <w:tcW w:w="2268" w:type="dxa"/>
            <w:vAlign w:val="center"/>
          </w:tcPr>
          <w:p>
            <w:pPr>
              <w:pStyle w:val="13"/>
            </w:pPr>
            <w:r>
              <w:t>6个</w:t>
            </w:r>
          </w:p>
        </w:tc>
        <w:tc>
          <w:tcPr>
            <w:tcW w:w="1276" w:type="dxa"/>
            <w:vAlign w:val="center"/>
          </w:tcPr>
          <w:p>
            <w:pPr>
              <w:pStyle w:val="13"/>
            </w:pPr>
            <w:r>
              <w:t>支持项目数量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年度工程质量合格率</w:t>
            </w:r>
          </w:p>
        </w:tc>
        <w:tc>
          <w:tcPr>
            <w:tcW w:w="5386" w:type="dxa"/>
            <w:vAlign w:val="center"/>
          </w:tcPr>
          <w:p>
            <w:pPr>
              <w:pStyle w:val="13"/>
            </w:pPr>
            <w:r>
              <w:t>年度工程质量合格率达到90%以上</w:t>
            </w:r>
          </w:p>
        </w:tc>
        <w:tc>
          <w:tcPr>
            <w:tcW w:w="2268" w:type="dxa"/>
            <w:vAlign w:val="center"/>
          </w:tcPr>
          <w:p>
            <w:pPr>
              <w:pStyle w:val="13"/>
            </w:pPr>
            <w:r>
              <w:t>≥90%</w:t>
            </w:r>
          </w:p>
        </w:tc>
        <w:tc>
          <w:tcPr>
            <w:tcW w:w="1276" w:type="dxa"/>
            <w:vAlign w:val="center"/>
          </w:tcPr>
          <w:p>
            <w:pPr>
              <w:pStyle w:val="13"/>
            </w:pPr>
            <w:r>
              <w:t>年度工程质量合格率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年度建设任务量完成率</w:t>
            </w:r>
          </w:p>
        </w:tc>
        <w:tc>
          <w:tcPr>
            <w:tcW w:w="5386" w:type="dxa"/>
            <w:vAlign w:val="center"/>
          </w:tcPr>
          <w:p>
            <w:pPr>
              <w:pStyle w:val="13"/>
            </w:pPr>
            <w:r>
              <w:t>年度建设任务量完成率达到50%</w:t>
            </w:r>
          </w:p>
        </w:tc>
        <w:tc>
          <w:tcPr>
            <w:tcW w:w="2268" w:type="dxa"/>
            <w:vAlign w:val="center"/>
          </w:tcPr>
          <w:p>
            <w:pPr>
              <w:pStyle w:val="13"/>
            </w:pPr>
            <w:r>
              <w:t>≥50%</w:t>
            </w:r>
          </w:p>
        </w:tc>
        <w:tc>
          <w:tcPr>
            <w:tcW w:w="1276" w:type="dxa"/>
            <w:vAlign w:val="center"/>
          </w:tcPr>
          <w:p>
            <w:pPr>
              <w:pStyle w:val="13"/>
            </w:pPr>
            <w:r>
              <w:t>年度建设任务量完成率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投资支付率</w:t>
            </w:r>
          </w:p>
        </w:tc>
        <w:tc>
          <w:tcPr>
            <w:tcW w:w="5386" w:type="dxa"/>
            <w:vAlign w:val="center"/>
          </w:tcPr>
          <w:p>
            <w:pPr>
              <w:pStyle w:val="13"/>
            </w:pPr>
            <w:r>
              <w:t>年度资金支付达到30%以上</w:t>
            </w:r>
          </w:p>
        </w:tc>
        <w:tc>
          <w:tcPr>
            <w:tcW w:w="2268" w:type="dxa"/>
            <w:vAlign w:val="center"/>
          </w:tcPr>
          <w:p>
            <w:pPr>
              <w:pStyle w:val="13"/>
            </w:pPr>
            <w:r>
              <w:t>≥30%</w:t>
            </w:r>
          </w:p>
        </w:tc>
        <w:tc>
          <w:tcPr>
            <w:tcW w:w="1276" w:type="dxa"/>
            <w:vAlign w:val="center"/>
          </w:tcPr>
          <w:p>
            <w:pPr>
              <w:pStyle w:val="13"/>
            </w:pPr>
            <w:r>
              <w:t>投资支付率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年度经济效益目标完成率</w:t>
            </w:r>
          </w:p>
        </w:tc>
        <w:tc>
          <w:tcPr>
            <w:tcW w:w="5386" w:type="dxa"/>
            <w:vAlign w:val="center"/>
          </w:tcPr>
          <w:p>
            <w:pPr>
              <w:pStyle w:val="13"/>
            </w:pPr>
            <w:r>
              <w:t>基本实现年度经济效益目标的项目比例</w:t>
            </w:r>
          </w:p>
        </w:tc>
        <w:tc>
          <w:tcPr>
            <w:tcW w:w="2268" w:type="dxa"/>
            <w:vAlign w:val="center"/>
          </w:tcPr>
          <w:p>
            <w:pPr>
              <w:pStyle w:val="13"/>
            </w:pPr>
            <w:r>
              <w:t>≥80%</w:t>
            </w:r>
          </w:p>
        </w:tc>
        <w:tc>
          <w:tcPr>
            <w:tcW w:w="1276" w:type="dxa"/>
            <w:vAlign w:val="center"/>
          </w:tcPr>
          <w:p>
            <w:pPr>
              <w:pStyle w:val="13"/>
            </w:pPr>
            <w:r>
              <w:t>年度经济效益目标完成率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年度社会效益目标完成率</w:t>
            </w:r>
          </w:p>
        </w:tc>
        <w:tc>
          <w:tcPr>
            <w:tcW w:w="5386" w:type="dxa"/>
            <w:vAlign w:val="center"/>
          </w:tcPr>
          <w:p>
            <w:pPr>
              <w:pStyle w:val="13"/>
            </w:pPr>
            <w:r>
              <w:t>基本实现年度社会效益目标的项目比例</w:t>
            </w:r>
          </w:p>
        </w:tc>
        <w:tc>
          <w:tcPr>
            <w:tcW w:w="2268" w:type="dxa"/>
            <w:vAlign w:val="center"/>
          </w:tcPr>
          <w:p>
            <w:pPr>
              <w:pStyle w:val="13"/>
            </w:pPr>
            <w:r>
              <w:t>≥80%</w:t>
            </w:r>
          </w:p>
        </w:tc>
        <w:tc>
          <w:tcPr>
            <w:tcW w:w="1276" w:type="dxa"/>
            <w:vAlign w:val="center"/>
          </w:tcPr>
          <w:p>
            <w:pPr>
              <w:pStyle w:val="13"/>
            </w:pPr>
            <w:r>
              <w:t>年度社会效益目标完成率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年度生态效益目标完成率</w:t>
            </w:r>
          </w:p>
        </w:tc>
        <w:tc>
          <w:tcPr>
            <w:tcW w:w="5386" w:type="dxa"/>
            <w:vAlign w:val="center"/>
          </w:tcPr>
          <w:p>
            <w:pPr>
              <w:pStyle w:val="13"/>
            </w:pPr>
            <w:r>
              <w:t>基本实现年度生态效益目标的项目比例</w:t>
            </w:r>
          </w:p>
        </w:tc>
        <w:tc>
          <w:tcPr>
            <w:tcW w:w="2268" w:type="dxa"/>
            <w:vAlign w:val="center"/>
          </w:tcPr>
          <w:p>
            <w:pPr>
              <w:pStyle w:val="13"/>
            </w:pPr>
            <w:r>
              <w:t>≥80%</w:t>
            </w:r>
          </w:p>
        </w:tc>
        <w:tc>
          <w:tcPr>
            <w:tcW w:w="1276" w:type="dxa"/>
            <w:vAlign w:val="center"/>
          </w:tcPr>
          <w:p>
            <w:pPr>
              <w:pStyle w:val="13"/>
            </w:pPr>
            <w:r>
              <w:t>年度生态效益目标完成率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审计、督查等指出严重问题数量</w:t>
            </w:r>
          </w:p>
        </w:tc>
        <w:tc>
          <w:tcPr>
            <w:tcW w:w="5386" w:type="dxa"/>
            <w:vAlign w:val="center"/>
          </w:tcPr>
          <w:p>
            <w:pPr>
              <w:pStyle w:val="13"/>
            </w:pPr>
            <w:r>
              <w:t>审计、督查等指出严重问题数量不高于0件</w:t>
            </w:r>
          </w:p>
        </w:tc>
        <w:tc>
          <w:tcPr>
            <w:tcW w:w="2268" w:type="dxa"/>
            <w:vAlign w:val="center"/>
          </w:tcPr>
          <w:p>
            <w:pPr>
              <w:pStyle w:val="13"/>
            </w:pPr>
            <w:r>
              <w:t>0个</w:t>
            </w:r>
          </w:p>
        </w:tc>
        <w:tc>
          <w:tcPr>
            <w:tcW w:w="1276" w:type="dxa"/>
            <w:vAlign w:val="center"/>
          </w:tcPr>
          <w:p>
            <w:pPr>
              <w:pStyle w:val="13"/>
            </w:pPr>
            <w:r>
              <w:t>审计、督查等指出严重问题数量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服务对象满意的比例</w:t>
            </w:r>
          </w:p>
        </w:tc>
        <w:tc>
          <w:tcPr>
            <w:tcW w:w="2268" w:type="dxa"/>
            <w:vAlign w:val="center"/>
          </w:tcPr>
          <w:p>
            <w:pPr>
              <w:pStyle w:val="13"/>
            </w:pPr>
            <w:r>
              <w:t>≥80%</w:t>
            </w:r>
          </w:p>
        </w:tc>
        <w:tc>
          <w:tcPr>
            <w:tcW w:w="1276" w:type="dxa"/>
            <w:vAlign w:val="center"/>
          </w:tcPr>
          <w:p>
            <w:pPr>
              <w:pStyle w:val="13"/>
            </w:pPr>
            <w:r>
              <w:t>服务对象满意率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5、*冀财农【2022】145号文2023年中央土地指标跨省域调剂收入安排的支出预算绩效目标表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13022924P00JXC4181305</w:t>
            </w:r>
          </w:p>
        </w:tc>
        <w:tc>
          <w:tcPr>
            <w:tcW w:w="2835" w:type="dxa"/>
            <w:vAlign w:val="center"/>
          </w:tcPr>
          <w:p>
            <w:pPr>
              <w:pStyle w:val="11"/>
            </w:pPr>
            <w:r>
              <w:t>项目名称</w:t>
            </w:r>
          </w:p>
        </w:tc>
        <w:tc>
          <w:tcPr>
            <w:tcW w:w="6094" w:type="dxa"/>
            <w:gridSpan w:val="3"/>
            <w:vAlign w:val="center"/>
          </w:tcPr>
          <w:p>
            <w:pPr>
              <w:pStyle w:val="13"/>
            </w:pPr>
            <w:r>
              <w:t>*冀财农【2022】145号文2023年中央土地指标跨省域调剂收入安排的支出预算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11480000.00</w:t>
            </w:r>
          </w:p>
        </w:tc>
        <w:tc>
          <w:tcPr>
            <w:tcW w:w="2835" w:type="dxa"/>
            <w:vAlign w:val="center"/>
          </w:tcPr>
          <w:p>
            <w:pPr>
              <w:pStyle w:val="11"/>
            </w:pPr>
            <w:r>
              <w:t>其中：财政    资金</w:t>
            </w:r>
          </w:p>
        </w:tc>
        <w:tc>
          <w:tcPr>
            <w:tcW w:w="2551" w:type="dxa"/>
            <w:vAlign w:val="center"/>
          </w:tcPr>
          <w:p>
            <w:pPr>
              <w:pStyle w:val="13"/>
            </w:pPr>
            <w:r>
              <w:t>11480000.00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用于厕所革命项目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1.用于厕所革命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无害化处理率</w:t>
            </w:r>
          </w:p>
        </w:tc>
        <w:tc>
          <w:tcPr>
            <w:tcW w:w="5386" w:type="dxa"/>
            <w:vAlign w:val="center"/>
          </w:tcPr>
          <w:p>
            <w:pPr>
              <w:pStyle w:val="13"/>
            </w:pPr>
            <w:r>
              <w:t>无害化处理率</w:t>
            </w:r>
          </w:p>
        </w:tc>
        <w:tc>
          <w:tcPr>
            <w:tcW w:w="2268" w:type="dxa"/>
            <w:vAlign w:val="center"/>
          </w:tcPr>
          <w:p>
            <w:pPr>
              <w:pStyle w:val="13"/>
            </w:pPr>
            <w:r>
              <w:t>≥85%</w:t>
            </w:r>
          </w:p>
        </w:tc>
        <w:tc>
          <w:tcPr>
            <w:tcW w:w="1276" w:type="dxa"/>
            <w:vAlign w:val="center"/>
          </w:tcPr>
          <w:p>
            <w:pPr>
              <w:pStyle w:val="13"/>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改厕合格率</w:t>
            </w:r>
          </w:p>
        </w:tc>
        <w:tc>
          <w:tcPr>
            <w:tcW w:w="5386" w:type="dxa"/>
            <w:vAlign w:val="center"/>
          </w:tcPr>
          <w:p>
            <w:pPr>
              <w:pStyle w:val="13"/>
            </w:pPr>
            <w:r>
              <w:t>改厕合格率</w:t>
            </w:r>
          </w:p>
        </w:tc>
        <w:tc>
          <w:tcPr>
            <w:tcW w:w="2268" w:type="dxa"/>
            <w:vAlign w:val="center"/>
          </w:tcPr>
          <w:p>
            <w:pPr>
              <w:pStyle w:val="13"/>
            </w:pPr>
            <w:r>
              <w:t>≥95%</w:t>
            </w:r>
          </w:p>
        </w:tc>
        <w:tc>
          <w:tcPr>
            <w:tcW w:w="1276" w:type="dxa"/>
            <w:vAlign w:val="center"/>
          </w:tcPr>
          <w:p>
            <w:pPr>
              <w:pStyle w:val="13"/>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厕具满足使用需求</w:t>
            </w:r>
          </w:p>
        </w:tc>
        <w:tc>
          <w:tcPr>
            <w:tcW w:w="5386" w:type="dxa"/>
            <w:vAlign w:val="center"/>
          </w:tcPr>
          <w:p>
            <w:pPr>
              <w:pStyle w:val="13"/>
            </w:pPr>
            <w:r>
              <w:t>厕具满足使用需求</w:t>
            </w:r>
          </w:p>
        </w:tc>
        <w:tc>
          <w:tcPr>
            <w:tcW w:w="2268" w:type="dxa"/>
            <w:vAlign w:val="center"/>
          </w:tcPr>
          <w:p>
            <w:pPr>
              <w:pStyle w:val="13"/>
            </w:pPr>
            <w:r>
              <w:t>≥100%</w:t>
            </w:r>
          </w:p>
        </w:tc>
        <w:tc>
          <w:tcPr>
            <w:tcW w:w="1276" w:type="dxa"/>
            <w:vAlign w:val="center"/>
          </w:tcPr>
          <w:p>
            <w:pPr>
              <w:pStyle w:val="13"/>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农村公共厕所建设补助</w:t>
            </w:r>
          </w:p>
        </w:tc>
        <w:tc>
          <w:tcPr>
            <w:tcW w:w="5386" w:type="dxa"/>
            <w:vAlign w:val="center"/>
          </w:tcPr>
          <w:p>
            <w:pPr>
              <w:pStyle w:val="13"/>
            </w:pPr>
            <w:r>
              <w:t>农村公共厕所建设补助</w:t>
            </w:r>
          </w:p>
        </w:tc>
        <w:tc>
          <w:tcPr>
            <w:tcW w:w="2268" w:type="dxa"/>
            <w:vAlign w:val="center"/>
          </w:tcPr>
          <w:p>
            <w:pPr>
              <w:pStyle w:val="13"/>
            </w:pPr>
            <w:r>
              <w:t>农村公共厕所建设补助</w:t>
            </w:r>
          </w:p>
        </w:tc>
        <w:tc>
          <w:tcPr>
            <w:tcW w:w="1276" w:type="dxa"/>
            <w:vAlign w:val="center"/>
          </w:tcPr>
          <w:p>
            <w:pPr>
              <w:pStyle w:val="13"/>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满足农村环境整治需求</w:t>
            </w:r>
          </w:p>
        </w:tc>
        <w:tc>
          <w:tcPr>
            <w:tcW w:w="5386" w:type="dxa"/>
            <w:vAlign w:val="center"/>
          </w:tcPr>
          <w:p>
            <w:pPr>
              <w:pStyle w:val="13"/>
            </w:pPr>
            <w:r>
              <w:t>满足农村环境整治需求</w:t>
            </w:r>
          </w:p>
        </w:tc>
        <w:tc>
          <w:tcPr>
            <w:tcW w:w="2268" w:type="dxa"/>
            <w:vAlign w:val="center"/>
          </w:tcPr>
          <w:p>
            <w:pPr>
              <w:pStyle w:val="13"/>
            </w:pPr>
            <w:r>
              <w:t>满足农村环境整治需求</w:t>
            </w:r>
          </w:p>
        </w:tc>
        <w:tc>
          <w:tcPr>
            <w:tcW w:w="1276" w:type="dxa"/>
            <w:vAlign w:val="center"/>
          </w:tcPr>
          <w:p>
            <w:pPr>
              <w:pStyle w:val="13"/>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粪污可持续利用</w:t>
            </w:r>
          </w:p>
        </w:tc>
        <w:tc>
          <w:tcPr>
            <w:tcW w:w="5386" w:type="dxa"/>
            <w:vAlign w:val="center"/>
          </w:tcPr>
          <w:p>
            <w:pPr>
              <w:pStyle w:val="13"/>
            </w:pPr>
            <w:r>
              <w:t>粪污可持续利用</w:t>
            </w:r>
          </w:p>
        </w:tc>
        <w:tc>
          <w:tcPr>
            <w:tcW w:w="2268" w:type="dxa"/>
            <w:vAlign w:val="center"/>
          </w:tcPr>
          <w:p>
            <w:pPr>
              <w:pStyle w:val="13"/>
            </w:pPr>
            <w:r>
              <w:t>粪污可持续利用</w:t>
            </w:r>
          </w:p>
        </w:tc>
        <w:tc>
          <w:tcPr>
            <w:tcW w:w="1276" w:type="dxa"/>
            <w:vAlign w:val="center"/>
          </w:tcPr>
          <w:p>
            <w:pPr>
              <w:pStyle w:val="13"/>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农村无害化厕所长效管护机制</w:t>
            </w:r>
          </w:p>
        </w:tc>
        <w:tc>
          <w:tcPr>
            <w:tcW w:w="5386" w:type="dxa"/>
            <w:vAlign w:val="center"/>
          </w:tcPr>
          <w:p>
            <w:pPr>
              <w:pStyle w:val="13"/>
            </w:pPr>
            <w:r>
              <w:t>农村无害化厕所长效管护机制</w:t>
            </w:r>
          </w:p>
        </w:tc>
        <w:tc>
          <w:tcPr>
            <w:tcW w:w="2268" w:type="dxa"/>
            <w:vAlign w:val="center"/>
          </w:tcPr>
          <w:p>
            <w:pPr>
              <w:pStyle w:val="13"/>
            </w:pPr>
            <w:r>
              <w:t>农村无害化厕所长效管护机制</w:t>
            </w:r>
          </w:p>
        </w:tc>
        <w:tc>
          <w:tcPr>
            <w:tcW w:w="1276" w:type="dxa"/>
            <w:vAlign w:val="center"/>
          </w:tcPr>
          <w:p>
            <w:pPr>
              <w:pStyle w:val="13"/>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资金执行率</w:t>
            </w:r>
          </w:p>
        </w:tc>
        <w:tc>
          <w:tcPr>
            <w:tcW w:w="5386" w:type="dxa"/>
            <w:vAlign w:val="center"/>
          </w:tcPr>
          <w:p>
            <w:pPr>
              <w:pStyle w:val="13"/>
            </w:pPr>
            <w:r>
              <w:t>资金执行率</w:t>
            </w:r>
          </w:p>
        </w:tc>
        <w:tc>
          <w:tcPr>
            <w:tcW w:w="2268" w:type="dxa"/>
            <w:vAlign w:val="center"/>
          </w:tcPr>
          <w:p>
            <w:pPr>
              <w:pStyle w:val="13"/>
            </w:pPr>
            <w:r>
              <w:t>≤100%</w:t>
            </w:r>
          </w:p>
        </w:tc>
        <w:tc>
          <w:tcPr>
            <w:tcW w:w="1276" w:type="dxa"/>
            <w:vAlign w:val="center"/>
          </w:tcPr>
          <w:p>
            <w:pPr>
              <w:pStyle w:val="13"/>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项目区农户满意度</w:t>
            </w:r>
          </w:p>
        </w:tc>
        <w:tc>
          <w:tcPr>
            <w:tcW w:w="5386" w:type="dxa"/>
            <w:vAlign w:val="center"/>
          </w:tcPr>
          <w:p>
            <w:pPr>
              <w:pStyle w:val="13"/>
            </w:pPr>
            <w:r>
              <w:t>项目区农户满意度</w:t>
            </w:r>
          </w:p>
        </w:tc>
        <w:tc>
          <w:tcPr>
            <w:tcW w:w="2268" w:type="dxa"/>
            <w:vAlign w:val="center"/>
          </w:tcPr>
          <w:p>
            <w:pPr>
              <w:pStyle w:val="13"/>
            </w:pPr>
            <w:r>
              <w:t>≥90%</w:t>
            </w:r>
          </w:p>
        </w:tc>
        <w:tc>
          <w:tcPr>
            <w:tcW w:w="1276" w:type="dxa"/>
            <w:vAlign w:val="center"/>
          </w:tcPr>
          <w:p>
            <w:pPr>
              <w:pStyle w:val="13"/>
            </w:pPr>
            <w:r>
              <w:t>项目区农户满意度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6、*冀财农【2022】165号文2023年省级农田建设补助资金（政府债券）绩效目标表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13022924P00JXC4181382</w:t>
            </w:r>
          </w:p>
        </w:tc>
        <w:tc>
          <w:tcPr>
            <w:tcW w:w="2835" w:type="dxa"/>
            <w:vAlign w:val="center"/>
          </w:tcPr>
          <w:p>
            <w:pPr>
              <w:pStyle w:val="11"/>
            </w:pPr>
            <w:r>
              <w:t>项目名称</w:t>
            </w:r>
          </w:p>
        </w:tc>
        <w:tc>
          <w:tcPr>
            <w:tcW w:w="6094" w:type="dxa"/>
            <w:gridSpan w:val="3"/>
            <w:vAlign w:val="center"/>
          </w:tcPr>
          <w:p>
            <w:pPr>
              <w:pStyle w:val="13"/>
            </w:pPr>
            <w:r>
              <w:t>*冀财农【2022】165号文2023年省级农田建设补助资金（政府债券）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10370000.00</w:t>
            </w:r>
          </w:p>
        </w:tc>
        <w:tc>
          <w:tcPr>
            <w:tcW w:w="2835" w:type="dxa"/>
            <w:vAlign w:val="center"/>
          </w:tcPr>
          <w:p>
            <w:pPr>
              <w:pStyle w:val="11"/>
            </w:pPr>
            <w:r>
              <w:t>其中：财政    资金</w:t>
            </w:r>
          </w:p>
        </w:tc>
        <w:tc>
          <w:tcPr>
            <w:tcW w:w="2551" w:type="dxa"/>
            <w:vAlign w:val="center"/>
          </w:tcPr>
          <w:p>
            <w:pPr>
              <w:pStyle w:val="13"/>
            </w:pPr>
            <w:r>
              <w:t>10370000.00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用于农田建设项目资金。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1.用于农田建设项目资金。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≥95%</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w:t>
            </w:r>
          </w:p>
        </w:tc>
        <w:tc>
          <w:tcPr>
            <w:tcW w:w="1276"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任务完成及时性</w:t>
            </w:r>
          </w:p>
        </w:tc>
        <w:tc>
          <w:tcPr>
            <w:tcW w:w="5386" w:type="dxa"/>
            <w:vAlign w:val="center"/>
          </w:tcPr>
          <w:p>
            <w:pPr>
              <w:pStyle w:val="13"/>
            </w:pPr>
            <w:r>
              <w:t>任务完成及时性</w:t>
            </w:r>
          </w:p>
        </w:tc>
        <w:tc>
          <w:tcPr>
            <w:tcW w:w="2268" w:type="dxa"/>
            <w:vAlign w:val="center"/>
          </w:tcPr>
          <w:p>
            <w:pPr>
              <w:pStyle w:val="13"/>
            </w:pPr>
            <w:r>
              <w:t>任务完成及时性</w:t>
            </w:r>
          </w:p>
        </w:tc>
        <w:tc>
          <w:tcPr>
            <w:tcW w:w="1276"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实施面积数（万亩）</w:t>
            </w:r>
          </w:p>
        </w:tc>
        <w:tc>
          <w:tcPr>
            <w:tcW w:w="5386" w:type="dxa"/>
            <w:vAlign w:val="center"/>
          </w:tcPr>
          <w:p>
            <w:pPr>
              <w:pStyle w:val="13"/>
            </w:pPr>
            <w:r>
              <w:t>实施面积数（万亩）</w:t>
            </w:r>
          </w:p>
        </w:tc>
        <w:tc>
          <w:tcPr>
            <w:tcW w:w="2268" w:type="dxa"/>
            <w:vAlign w:val="center"/>
          </w:tcPr>
          <w:p>
            <w:pPr>
              <w:pStyle w:val="13"/>
            </w:pPr>
            <w:r>
              <w:t>≥5万亩</w:t>
            </w:r>
          </w:p>
        </w:tc>
        <w:tc>
          <w:tcPr>
            <w:tcW w:w="1276" w:type="dxa"/>
            <w:vAlign w:val="center"/>
          </w:tcPr>
          <w:p>
            <w:pPr>
              <w:pStyle w:val="13"/>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项目建设质量</w:t>
            </w:r>
          </w:p>
        </w:tc>
        <w:tc>
          <w:tcPr>
            <w:tcW w:w="5386" w:type="dxa"/>
            <w:vAlign w:val="center"/>
          </w:tcPr>
          <w:p>
            <w:pPr>
              <w:pStyle w:val="13"/>
            </w:pPr>
            <w:r>
              <w:t>项目建设质量</w:t>
            </w:r>
          </w:p>
        </w:tc>
        <w:tc>
          <w:tcPr>
            <w:tcW w:w="2268" w:type="dxa"/>
            <w:vAlign w:val="center"/>
          </w:tcPr>
          <w:p>
            <w:pPr>
              <w:pStyle w:val="13"/>
            </w:pPr>
            <w:r>
              <w:t>达到标准</w:t>
            </w:r>
          </w:p>
        </w:tc>
        <w:tc>
          <w:tcPr>
            <w:tcW w:w="1276" w:type="dxa"/>
            <w:vAlign w:val="center"/>
          </w:tcPr>
          <w:p>
            <w:pPr>
              <w:pStyle w:val="13"/>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耕地质量</w:t>
            </w:r>
          </w:p>
        </w:tc>
        <w:tc>
          <w:tcPr>
            <w:tcW w:w="5386" w:type="dxa"/>
            <w:vAlign w:val="center"/>
          </w:tcPr>
          <w:p>
            <w:pPr>
              <w:pStyle w:val="13"/>
            </w:pPr>
            <w:r>
              <w:t>耕地质量</w:t>
            </w:r>
          </w:p>
        </w:tc>
        <w:tc>
          <w:tcPr>
            <w:tcW w:w="2268" w:type="dxa"/>
            <w:vAlign w:val="center"/>
          </w:tcPr>
          <w:p>
            <w:pPr>
              <w:pStyle w:val="13"/>
            </w:pPr>
            <w:r>
              <w:t>逐年提升</w:t>
            </w:r>
          </w:p>
        </w:tc>
        <w:tc>
          <w:tcPr>
            <w:tcW w:w="1276" w:type="dxa"/>
            <w:vAlign w:val="center"/>
          </w:tcPr>
          <w:p>
            <w:pPr>
              <w:pStyle w:val="13"/>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r>
              <w:t>逐年提升</w:t>
            </w:r>
          </w:p>
        </w:tc>
        <w:tc>
          <w:tcPr>
            <w:tcW w:w="1276" w:type="dxa"/>
            <w:vAlign w:val="center"/>
          </w:tcPr>
          <w:p>
            <w:pPr>
              <w:pStyle w:val="13"/>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实施乡镇数量</w:t>
            </w:r>
          </w:p>
        </w:tc>
        <w:tc>
          <w:tcPr>
            <w:tcW w:w="5386" w:type="dxa"/>
            <w:vAlign w:val="center"/>
          </w:tcPr>
          <w:p>
            <w:pPr>
              <w:pStyle w:val="13"/>
            </w:pPr>
            <w:r>
              <w:t>实施乡镇数量</w:t>
            </w:r>
          </w:p>
        </w:tc>
        <w:tc>
          <w:tcPr>
            <w:tcW w:w="2268" w:type="dxa"/>
            <w:vAlign w:val="center"/>
          </w:tcPr>
          <w:p>
            <w:pPr>
              <w:pStyle w:val="13"/>
            </w:pPr>
            <w:r>
              <w:t>≥3个</w:t>
            </w:r>
          </w:p>
        </w:tc>
        <w:tc>
          <w:tcPr>
            <w:tcW w:w="1276" w:type="dxa"/>
            <w:vAlign w:val="center"/>
          </w:tcPr>
          <w:p>
            <w:pPr>
              <w:pStyle w:val="13"/>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7、*冀财农【2022】169号文2023年省级乡村振兴-人居环境整治提升（政府债券）绩效目标表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13022924P00JXC4181401</w:t>
            </w:r>
          </w:p>
        </w:tc>
        <w:tc>
          <w:tcPr>
            <w:tcW w:w="2835" w:type="dxa"/>
            <w:vAlign w:val="center"/>
          </w:tcPr>
          <w:p>
            <w:pPr>
              <w:pStyle w:val="11"/>
            </w:pPr>
            <w:r>
              <w:t>项目名称</w:t>
            </w:r>
          </w:p>
        </w:tc>
        <w:tc>
          <w:tcPr>
            <w:tcW w:w="6094" w:type="dxa"/>
            <w:gridSpan w:val="3"/>
            <w:vAlign w:val="center"/>
          </w:tcPr>
          <w:p>
            <w:pPr>
              <w:pStyle w:val="13"/>
            </w:pPr>
            <w:r>
              <w:t>*冀财农【2022】169号文2023年省级乡村振兴-人居环境整治提升（政府债券）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21250000.00</w:t>
            </w:r>
          </w:p>
        </w:tc>
        <w:tc>
          <w:tcPr>
            <w:tcW w:w="2835" w:type="dxa"/>
            <w:vAlign w:val="center"/>
          </w:tcPr>
          <w:p>
            <w:pPr>
              <w:pStyle w:val="11"/>
            </w:pPr>
            <w:r>
              <w:t>其中：财政    资金</w:t>
            </w:r>
          </w:p>
        </w:tc>
        <w:tc>
          <w:tcPr>
            <w:tcW w:w="2551" w:type="dxa"/>
            <w:vAlign w:val="center"/>
          </w:tcPr>
          <w:p>
            <w:pPr>
              <w:pStyle w:val="13"/>
            </w:pPr>
            <w:r>
              <w:t>21250000.00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用于农村人居环境整治。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1.用于农村人居环境整治。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环境建设</w:t>
            </w:r>
          </w:p>
        </w:tc>
        <w:tc>
          <w:tcPr>
            <w:tcW w:w="5386" w:type="dxa"/>
            <w:vAlign w:val="center"/>
          </w:tcPr>
          <w:p>
            <w:pPr>
              <w:pStyle w:val="13"/>
            </w:pPr>
            <w:r>
              <w:t>环境建设</w:t>
            </w:r>
          </w:p>
        </w:tc>
        <w:tc>
          <w:tcPr>
            <w:tcW w:w="2268" w:type="dxa"/>
            <w:vAlign w:val="center"/>
          </w:tcPr>
          <w:p>
            <w:pPr>
              <w:pStyle w:val="13"/>
            </w:pPr>
            <w:r>
              <w:t>100%</w:t>
            </w:r>
          </w:p>
        </w:tc>
        <w:tc>
          <w:tcPr>
            <w:tcW w:w="1276" w:type="dxa"/>
            <w:vAlign w:val="center"/>
          </w:tcPr>
          <w:p>
            <w:pPr>
              <w:pStyle w:val="13"/>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每两个月拉练一次</w:t>
            </w:r>
          </w:p>
        </w:tc>
        <w:tc>
          <w:tcPr>
            <w:tcW w:w="5386" w:type="dxa"/>
            <w:vAlign w:val="center"/>
          </w:tcPr>
          <w:p>
            <w:pPr>
              <w:pStyle w:val="13"/>
            </w:pPr>
            <w:r>
              <w:t>每两个月拉练一次</w:t>
            </w:r>
          </w:p>
        </w:tc>
        <w:tc>
          <w:tcPr>
            <w:tcW w:w="2268" w:type="dxa"/>
            <w:vAlign w:val="center"/>
          </w:tcPr>
          <w:p>
            <w:pPr>
              <w:pStyle w:val="13"/>
            </w:pPr>
            <w:r>
              <w:t>100%</w:t>
            </w:r>
          </w:p>
        </w:tc>
        <w:tc>
          <w:tcPr>
            <w:tcW w:w="1276" w:type="dxa"/>
            <w:vAlign w:val="center"/>
          </w:tcPr>
          <w:p>
            <w:pPr>
              <w:pStyle w:val="13"/>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垃圾等有序清运管控</w:t>
            </w:r>
          </w:p>
        </w:tc>
        <w:tc>
          <w:tcPr>
            <w:tcW w:w="5386" w:type="dxa"/>
            <w:vAlign w:val="center"/>
          </w:tcPr>
          <w:p>
            <w:pPr>
              <w:pStyle w:val="13"/>
            </w:pPr>
            <w:r>
              <w:t>垃圾等有序清运管控</w:t>
            </w:r>
          </w:p>
        </w:tc>
        <w:tc>
          <w:tcPr>
            <w:tcW w:w="2268" w:type="dxa"/>
            <w:vAlign w:val="center"/>
          </w:tcPr>
          <w:p>
            <w:pPr>
              <w:pStyle w:val="13"/>
            </w:pPr>
            <w:r>
              <w:t>垃圾等有序清运管控</w:t>
            </w:r>
          </w:p>
        </w:tc>
        <w:tc>
          <w:tcPr>
            <w:tcW w:w="1276" w:type="dxa"/>
            <w:vAlign w:val="center"/>
          </w:tcPr>
          <w:p>
            <w:pPr>
              <w:pStyle w:val="13"/>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提高保护环境自觉性</w:t>
            </w:r>
          </w:p>
        </w:tc>
        <w:tc>
          <w:tcPr>
            <w:tcW w:w="5386" w:type="dxa"/>
            <w:vAlign w:val="center"/>
          </w:tcPr>
          <w:p>
            <w:pPr>
              <w:pStyle w:val="13"/>
            </w:pPr>
            <w:r>
              <w:t>提高保护环境自觉性</w:t>
            </w:r>
          </w:p>
        </w:tc>
        <w:tc>
          <w:tcPr>
            <w:tcW w:w="2268" w:type="dxa"/>
            <w:vAlign w:val="center"/>
          </w:tcPr>
          <w:p>
            <w:pPr>
              <w:pStyle w:val="13"/>
            </w:pPr>
            <w:r>
              <w:t>提高保护环境自觉性</w:t>
            </w:r>
          </w:p>
        </w:tc>
        <w:tc>
          <w:tcPr>
            <w:tcW w:w="1276" w:type="dxa"/>
            <w:vAlign w:val="center"/>
          </w:tcPr>
          <w:p>
            <w:pPr>
              <w:pStyle w:val="13"/>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农村环境提升</w:t>
            </w:r>
          </w:p>
        </w:tc>
        <w:tc>
          <w:tcPr>
            <w:tcW w:w="5386" w:type="dxa"/>
            <w:vAlign w:val="center"/>
          </w:tcPr>
          <w:p>
            <w:pPr>
              <w:pStyle w:val="13"/>
            </w:pPr>
            <w:r>
              <w:t>农村环境提升</w:t>
            </w:r>
          </w:p>
        </w:tc>
        <w:tc>
          <w:tcPr>
            <w:tcW w:w="2268" w:type="dxa"/>
            <w:vAlign w:val="center"/>
          </w:tcPr>
          <w:p>
            <w:pPr>
              <w:pStyle w:val="13"/>
            </w:pPr>
            <w:r>
              <w:t>农村环境提升</w:t>
            </w:r>
          </w:p>
        </w:tc>
        <w:tc>
          <w:tcPr>
            <w:tcW w:w="1276" w:type="dxa"/>
            <w:vAlign w:val="center"/>
          </w:tcPr>
          <w:p>
            <w:pPr>
              <w:pStyle w:val="13"/>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推进农村废弃物利用</w:t>
            </w:r>
          </w:p>
        </w:tc>
        <w:tc>
          <w:tcPr>
            <w:tcW w:w="5386" w:type="dxa"/>
            <w:vAlign w:val="center"/>
          </w:tcPr>
          <w:p>
            <w:pPr>
              <w:pStyle w:val="13"/>
            </w:pPr>
            <w:r>
              <w:t>推进农村废弃物利用</w:t>
            </w:r>
          </w:p>
        </w:tc>
        <w:tc>
          <w:tcPr>
            <w:tcW w:w="2268" w:type="dxa"/>
            <w:vAlign w:val="center"/>
          </w:tcPr>
          <w:p>
            <w:pPr>
              <w:pStyle w:val="13"/>
            </w:pPr>
            <w:r>
              <w:t>推进农村废弃物利用</w:t>
            </w:r>
          </w:p>
        </w:tc>
        <w:tc>
          <w:tcPr>
            <w:tcW w:w="1276" w:type="dxa"/>
            <w:vAlign w:val="center"/>
          </w:tcPr>
          <w:p>
            <w:pPr>
              <w:pStyle w:val="13"/>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减少农村垃圾污染</w:t>
            </w:r>
          </w:p>
        </w:tc>
        <w:tc>
          <w:tcPr>
            <w:tcW w:w="5386" w:type="dxa"/>
            <w:vAlign w:val="center"/>
          </w:tcPr>
          <w:p>
            <w:pPr>
              <w:pStyle w:val="13"/>
            </w:pPr>
            <w:r>
              <w:t>减少农村垃圾污染</w:t>
            </w:r>
          </w:p>
        </w:tc>
        <w:tc>
          <w:tcPr>
            <w:tcW w:w="2268" w:type="dxa"/>
            <w:vAlign w:val="center"/>
          </w:tcPr>
          <w:p>
            <w:pPr>
              <w:pStyle w:val="13"/>
            </w:pPr>
            <w:r>
              <w:t>减少农村垃圾污染</w:t>
            </w:r>
          </w:p>
        </w:tc>
        <w:tc>
          <w:tcPr>
            <w:tcW w:w="1276" w:type="dxa"/>
            <w:vAlign w:val="center"/>
          </w:tcPr>
          <w:p>
            <w:pPr>
              <w:pStyle w:val="13"/>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主动投资筹劳</w:t>
            </w:r>
          </w:p>
        </w:tc>
        <w:tc>
          <w:tcPr>
            <w:tcW w:w="5386" w:type="dxa"/>
            <w:vAlign w:val="center"/>
          </w:tcPr>
          <w:p>
            <w:pPr>
              <w:pStyle w:val="13"/>
            </w:pPr>
            <w:r>
              <w:t>主动投资筹劳</w:t>
            </w:r>
          </w:p>
        </w:tc>
        <w:tc>
          <w:tcPr>
            <w:tcW w:w="2268" w:type="dxa"/>
            <w:vAlign w:val="center"/>
          </w:tcPr>
          <w:p>
            <w:pPr>
              <w:pStyle w:val="13"/>
            </w:pPr>
            <w:r>
              <w:t>100%</w:t>
            </w:r>
          </w:p>
        </w:tc>
        <w:tc>
          <w:tcPr>
            <w:tcW w:w="1276" w:type="dxa"/>
            <w:vAlign w:val="center"/>
          </w:tcPr>
          <w:p>
            <w:pPr>
              <w:pStyle w:val="13"/>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农户满意度</w:t>
            </w:r>
          </w:p>
        </w:tc>
        <w:tc>
          <w:tcPr>
            <w:tcW w:w="5386" w:type="dxa"/>
            <w:vAlign w:val="center"/>
          </w:tcPr>
          <w:p>
            <w:pPr>
              <w:pStyle w:val="13"/>
            </w:pPr>
            <w:r>
              <w:t>农户满意度</w:t>
            </w:r>
          </w:p>
        </w:tc>
        <w:tc>
          <w:tcPr>
            <w:tcW w:w="2268" w:type="dxa"/>
            <w:vAlign w:val="center"/>
          </w:tcPr>
          <w:p>
            <w:pPr>
              <w:pStyle w:val="13"/>
            </w:pPr>
            <w:r>
              <w:t>≥90%</w:t>
            </w:r>
          </w:p>
        </w:tc>
        <w:tc>
          <w:tcPr>
            <w:tcW w:w="1276" w:type="dxa"/>
            <w:vAlign w:val="center"/>
          </w:tcPr>
          <w:p>
            <w:pPr>
              <w:pStyle w:val="13"/>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8、*冀财农【2022】170号文2023年省级乡村振兴（农村人居环境整治）专项资金绩效目标表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13022924P00JXC418134K</w:t>
            </w:r>
          </w:p>
        </w:tc>
        <w:tc>
          <w:tcPr>
            <w:tcW w:w="2835" w:type="dxa"/>
            <w:vAlign w:val="center"/>
          </w:tcPr>
          <w:p>
            <w:pPr>
              <w:pStyle w:val="11"/>
            </w:pPr>
            <w:r>
              <w:t>项目名称</w:t>
            </w:r>
          </w:p>
        </w:tc>
        <w:tc>
          <w:tcPr>
            <w:tcW w:w="6094" w:type="dxa"/>
            <w:gridSpan w:val="3"/>
            <w:vAlign w:val="center"/>
          </w:tcPr>
          <w:p>
            <w:pPr>
              <w:pStyle w:val="13"/>
            </w:pPr>
            <w:r>
              <w:t>*冀财农【2022】170号文2023年省级乡村振兴（农村人居环境整治）专项资金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12140000.00</w:t>
            </w:r>
          </w:p>
        </w:tc>
        <w:tc>
          <w:tcPr>
            <w:tcW w:w="2835" w:type="dxa"/>
            <w:vAlign w:val="center"/>
          </w:tcPr>
          <w:p>
            <w:pPr>
              <w:pStyle w:val="11"/>
            </w:pPr>
            <w:r>
              <w:t>其中：财政    资金</w:t>
            </w:r>
          </w:p>
        </w:tc>
        <w:tc>
          <w:tcPr>
            <w:tcW w:w="2551" w:type="dxa"/>
            <w:vAlign w:val="center"/>
          </w:tcPr>
          <w:p>
            <w:pPr>
              <w:pStyle w:val="13"/>
            </w:pPr>
            <w:r>
              <w:t>12140000.00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用于农村人居环境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1.用于农村人居环境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环境建设</w:t>
            </w:r>
          </w:p>
        </w:tc>
        <w:tc>
          <w:tcPr>
            <w:tcW w:w="5386" w:type="dxa"/>
            <w:vAlign w:val="center"/>
          </w:tcPr>
          <w:p>
            <w:pPr>
              <w:pStyle w:val="13"/>
            </w:pPr>
            <w:r>
              <w:t>环境建设</w:t>
            </w:r>
          </w:p>
        </w:tc>
        <w:tc>
          <w:tcPr>
            <w:tcW w:w="2268" w:type="dxa"/>
            <w:vAlign w:val="center"/>
          </w:tcPr>
          <w:p>
            <w:pPr>
              <w:pStyle w:val="13"/>
            </w:pPr>
            <w:r>
              <w:t>100百分比</w:t>
            </w:r>
          </w:p>
        </w:tc>
        <w:tc>
          <w:tcPr>
            <w:tcW w:w="1276" w:type="dxa"/>
            <w:vAlign w:val="center"/>
          </w:tcPr>
          <w:p>
            <w:pPr>
              <w:pStyle w:val="13"/>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每两个月拉练一次</w:t>
            </w:r>
          </w:p>
        </w:tc>
        <w:tc>
          <w:tcPr>
            <w:tcW w:w="5386" w:type="dxa"/>
            <w:vAlign w:val="center"/>
          </w:tcPr>
          <w:p>
            <w:pPr>
              <w:pStyle w:val="13"/>
            </w:pPr>
            <w:r>
              <w:t>每两个月拉练一次</w:t>
            </w:r>
          </w:p>
        </w:tc>
        <w:tc>
          <w:tcPr>
            <w:tcW w:w="2268" w:type="dxa"/>
            <w:vAlign w:val="center"/>
          </w:tcPr>
          <w:p>
            <w:pPr>
              <w:pStyle w:val="13"/>
            </w:pPr>
            <w:r>
              <w:t>100%</w:t>
            </w:r>
          </w:p>
        </w:tc>
        <w:tc>
          <w:tcPr>
            <w:tcW w:w="1276" w:type="dxa"/>
            <w:vAlign w:val="center"/>
          </w:tcPr>
          <w:p>
            <w:pPr>
              <w:pStyle w:val="13"/>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垃圾等有序清运管控</w:t>
            </w:r>
          </w:p>
        </w:tc>
        <w:tc>
          <w:tcPr>
            <w:tcW w:w="5386" w:type="dxa"/>
            <w:vAlign w:val="center"/>
          </w:tcPr>
          <w:p>
            <w:pPr>
              <w:pStyle w:val="13"/>
            </w:pPr>
            <w:r>
              <w:t>垃圾等有序清运管控</w:t>
            </w:r>
          </w:p>
        </w:tc>
        <w:tc>
          <w:tcPr>
            <w:tcW w:w="2268" w:type="dxa"/>
            <w:vAlign w:val="center"/>
          </w:tcPr>
          <w:p>
            <w:pPr>
              <w:pStyle w:val="13"/>
            </w:pPr>
            <w:r>
              <w:t>垃圾等有序清运管控</w:t>
            </w:r>
          </w:p>
        </w:tc>
        <w:tc>
          <w:tcPr>
            <w:tcW w:w="1276" w:type="dxa"/>
            <w:vAlign w:val="center"/>
          </w:tcPr>
          <w:p>
            <w:pPr>
              <w:pStyle w:val="13"/>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提高保护环境自觉性</w:t>
            </w:r>
          </w:p>
        </w:tc>
        <w:tc>
          <w:tcPr>
            <w:tcW w:w="5386" w:type="dxa"/>
            <w:vAlign w:val="center"/>
          </w:tcPr>
          <w:p>
            <w:pPr>
              <w:pStyle w:val="13"/>
            </w:pPr>
            <w:r>
              <w:t>提高保护环境自觉性</w:t>
            </w:r>
          </w:p>
        </w:tc>
        <w:tc>
          <w:tcPr>
            <w:tcW w:w="2268" w:type="dxa"/>
            <w:vAlign w:val="center"/>
          </w:tcPr>
          <w:p>
            <w:pPr>
              <w:pStyle w:val="13"/>
            </w:pPr>
            <w:r>
              <w:t>提高保护环境自觉性</w:t>
            </w:r>
          </w:p>
        </w:tc>
        <w:tc>
          <w:tcPr>
            <w:tcW w:w="1276" w:type="dxa"/>
            <w:vAlign w:val="center"/>
          </w:tcPr>
          <w:p>
            <w:pPr>
              <w:pStyle w:val="13"/>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农村环境提升</w:t>
            </w:r>
          </w:p>
        </w:tc>
        <w:tc>
          <w:tcPr>
            <w:tcW w:w="5386" w:type="dxa"/>
            <w:vAlign w:val="center"/>
          </w:tcPr>
          <w:p>
            <w:pPr>
              <w:pStyle w:val="13"/>
            </w:pPr>
            <w:r>
              <w:t>农村环境提升</w:t>
            </w:r>
          </w:p>
        </w:tc>
        <w:tc>
          <w:tcPr>
            <w:tcW w:w="2268" w:type="dxa"/>
            <w:vAlign w:val="center"/>
          </w:tcPr>
          <w:p>
            <w:pPr>
              <w:pStyle w:val="13"/>
            </w:pPr>
            <w:r>
              <w:t>农村环境提升</w:t>
            </w:r>
          </w:p>
        </w:tc>
        <w:tc>
          <w:tcPr>
            <w:tcW w:w="1276" w:type="dxa"/>
            <w:vAlign w:val="center"/>
          </w:tcPr>
          <w:p>
            <w:pPr>
              <w:pStyle w:val="13"/>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推进农村废弃物利用</w:t>
            </w:r>
          </w:p>
        </w:tc>
        <w:tc>
          <w:tcPr>
            <w:tcW w:w="5386" w:type="dxa"/>
            <w:vAlign w:val="center"/>
          </w:tcPr>
          <w:p>
            <w:pPr>
              <w:pStyle w:val="13"/>
            </w:pPr>
            <w:r>
              <w:t>推进农村废弃物利用</w:t>
            </w:r>
          </w:p>
        </w:tc>
        <w:tc>
          <w:tcPr>
            <w:tcW w:w="2268" w:type="dxa"/>
            <w:vAlign w:val="center"/>
          </w:tcPr>
          <w:p>
            <w:pPr>
              <w:pStyle w:val="13"/>
            </w:pPr>
            <w:r>
              <w:t>推进农村废弃物利用</w:t>
            </w:r>
          </w:p>
        </w:tc>
        <w:tc>
          <w:tcPr>
            <w:tcW w:w="1276" w:type="dxa"/>
            <w:vAlign w:val="center"/>
          </w:tcPr>
          <w:p>
            <w:pPr>
              <w:pStyle w:val="13"/>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减少农村垃圾污染</w:t>
            </w:r>
          </w:p>
        </w:tc>
        <w:tc>
          <w:tcPr>
            <w:tcW w:w="5386" w:type="dxa"/>
            <w:vAlign w:val="center"/>
          </w:tcPr>
          <w:p>
            <w:pPr>
              <w:pStyle w:val="13"/>
            </w:pPr>
            <w:r>
              <w:t>减少农村垃圾污染</w:t>
            </w:r>
          </w:p>
        </w:tc>
        <w:tc>
          <w:tcPr>
            <w:tcW w:w="2268" w:type="dxa"/>
            <w:vAlign w:val="center"/>
          </w:tcPr>
          <w:p>
            <w:pPr>
              <w:pStyle w:val="13"/>
            </w:pPr>
            <w:r>
              <w:t>减少农村垃圾污染</w:t>
            </w:r>
          </w:p>
        </w:tc>
        <w:tc>
          <w:tcPr>
            <w:tcW w:w="1276" w:type="dxa"/>
            <w:vAlign w:val="center"/>
          </w:tcPr>
          <w:p>
            <w:pPr>
              <w:pStyle w:val="13"/>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主动投资筹劳</w:t>
            </w:r>
          </w:p>
        </w:tc>
        <w:tc>
          <w:tcPr>
            <w:tcW w:w="5386" w:type="dxa"/>
            <w:vAlign w:val="center"/>
          </w:tcPr>
          <w:p>
            <w:pPr>
              <w:pStyle w:val="13"/>
            </w:pPr>
            <w:r>
              <w:t>主动投资筹劳</w:t>
            </w:r>
          </w:p>
        </w:tc>
        <w:tc>
          <w:tcPr>
            <w:tcW w:w="2268" w:type="dxa"/>
            <w:vAlign w:val="center"/>
          </w:tcPr>
          <w:p>
            <w:pPr>
              <w:pStyle w:val="13"/>
            </w:pPr>
            <w:r>
              <w:t>100百分比</w:t>
            </w:r>
          </w:p>
        </w:tc>
        <w:tc>
          <w:tcPr>
            <w:tcW w:w="1276" w:type="dxa"/>
            <w:vAlign w:val="center"/>
          </w:tcPr>
          <w:p>
            <w:pPr>
              <w:pStyle w:val="13"/>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农户满意度</w:t>
            </w:r>
          </w:p>
        </w:tc>
        <w:tc>
          <w:tcPr>
            <w:tcW w:w="5386" w:type="dxa"/>
            <w:vAlign w:val="center"/>
          </w:tcPr>
          <w:p>
            <w:pPr>
              <w:pStyle w:val="13"/>
            </w:pPr>
            <w:r>
              <w:t>农户满意度</w:t>
            </w:r>
          </w:p>
        </w:tc>
        <w:tc>
          <w:tcPr>
            <w:tcW w:w="2268" w:type="dxa"/>
            <w:vAlign w:val="center"/>
          </w:tcPr>
          <w:p>
            <w:pPr>
              <w:pStyle w:val="13"/>
            </w:pPr>
            <w:r>
              <w:t>≥90百分比</w:t>
            </w:r>
          </w:p>
        </w:tc>
        <w:tc>
          <w:tcPr>
            <w:tcW w:w="1276" w:type="dxa"/>
            <w:vAlign w:val="center"/>
          </w:tcPr>
          <w:p>
            <w:pPr>
              <w:pStyle w:val="13"/>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9、*冀财农【2022】172号文2023年省级农业生产发展资金绩效目标表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13022924P00JXC418136T</w:t>
            </w:r>
          </w:p>
        </w:tc>
        <w:tc>
          <w:tcPr>
            <w:tcW w:w="2835" w:type="dxa"/>
            <w:vAlign w:val="center"/>
          </w:tcPr>
          <w:p>
            <w:pPr>
              <w:pStyle w:val="11"/>
            </w:pPr>
            <w:r>
              <w:t>项目名称</w:t>
            </w:r>
          </w:p>
        </w:tc>
        <w:tc>
          <w:tcPr>
            <w:tcW w:w="6094" w:type="dxa"/>
            <w:gridSpan w:val="3"/>
            <w:vAlign w:val="center"/>
          </w:tcPr>
          <w:p>
            <w:pPr>
              <w:pStyle w:val="13"/>
            </w:pPr>
            <w:r>
              <w:t>*冀财农【2022】172号文2023年省级农业生产发展资金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3238669.50</w:t>
            </w:r>
          </w:p>
        </w:tc>
        <w:tc>
          <w:tcPr>
            <w:tcW w:w="2835" w:type="dxa"/>
            <w:vAlign w:val="center"/>
          </w:tcPr>
          <w:p>
            <w:pPr>
              <w:pStyle w:val="11"/>
            </w:pPr>
            <w:r>
              <w:t>其中：财政    资金</w:t>
            </w:r>
          </w:p>
        </w:tc>
        <w:tc>
          <w:tcPr>
            <w:tcW w:w="2551" w:type="dxa"/>
            <w:vAlign w:val="center"/>
          </w:tcPr>
          <w:p>
            <w:pPr>
              <w:pStyle w:val="13"/>
            </w:pPr>
            <w:r>
              <w:t>3238669.50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奶业振兴补贴到位率</w:t>
            </w:r>
          </w:p>
        </w:tc>
        <w:tc>
          <w:tcPr>
            <w:tcW w:w="5386" w:type="dxa"/>
            <w:vAlign w:val="center"/>
          </w:tcPr>
          <w:p>
            <w:pPr>
              <w:pStyle w:val="13"/>
            </w:pPr>
            <w:r>
              <w:t>奶业振兴补贴到位率</w:t>
            </w:r>
          </w:p>
        </w:tc>
        <w:tc>
          <w:tcPr>
            <w:tcW w:w="2268" w:type="dxa"/>
            <w:vAlign w:val="center"/>
          </w:tcPr>
          <w:p>
            <w:pPr>
              <w:pStyle w:val="13"/>
            </w:pPr>
            <w:r>
              <w:t>≥95%</w:t>
            </w:r>
          </w:p>
        </w:tc>
        <w:tc>
          <w:tcPr>
            <w:tcW w:w="1276" w:type="dxa"/>
            <w:vAlign w:val="center"/>
          </w:tcPr>
          <w:p>
            <w:pPr>
              <w:pStyle w:val="13"/>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农宅试点任务完成率</w:t>
            </w:r>
          </w:p>
        </w:tc>
        <w:tc>
          <w:tcPr>
            <w:tcW w:w="5386" w:type="dxa"/>
            <w:vAlign w:val="center"/>
          </w:tcPr>
          <w:p>
            <w:pPr>
              <w:pStyle w:val="13"/>
            </w:pPr>
            <w:r>
              <w:t>农宅试点任务完成率</w:t>
            </w:r>
          </w:p>
        </w:tc>
        <w:tc>
          <w:tcPr>
            <w:tcW w:w="2268" w:type="dxa"/>
            <w:vAlign w:val="center"/>
          </w:tcPr>
          <w:p>
            <w:pPr>
              <w:pStyle w:val="13"/>
            </w:pPr>
            <w:r>
              <w:t>≥95%</w:t>
            </w:r>
          </w:p>
        </w:tc>
        <w:tc>
          <w:tcPr>
            <w:tcW w:w="1276" w:type="dxa"/>
            <w:vAlign w:val="center"/>
          </w:tcPr>
          <w:p>
            <w:pPr>
              <w:pStyle w:val="13"/>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浅埋滴灌完成任务率</w:t>
            </w:r>
          </w:p>
        </w:tc>
        <w:tc>
          <w:tcPr>
            <w:tcW w:w="5386" w:type="dxa"/>
            <w:vAlign w:val="center"/>
          </w:tcPr>
          <w:p>
            <w:pPr>
              <w:pStyle w:val="13"/>
            </w:pPr>
            <w:r>
              <w:t>浅埋滴灌完成任务率</w:t>
            </w:r>
          </w:p>
        </w:tc>
        <w:tc>
          <w:tcPr>
            <w:tcW w:w="2268" w:type="dxa"/>
            <w:vAlign w:val="center"/>
          </w:tcPr>
          <w:p>
            <w:pPr>
              <w:pStyle w:val="13"/>
            </w:pPr>
            <w:r>
              <w:t>≥95%</w:t>
            </w:r>
          </w:p>
        </w:tc>
        <w:tc>
          <w:tcPr>
            <w:tcW w:w="1276" w:type="dxa"/>
            <w:vAlign w:val="center"/>
          </w:tcPr>
          <w:p>
            <w:pPr>
              <w:pStyle w:val="13"/>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全程机械化创建完成率</w:t>
            </w:r>
          </w:p>
        </w:tc>
        <w:tc>
          <w:tcPr>
            <w:tcW w:w="5386" w:type="dxa"/>
            <w:vAlign w:val="center"/>
          </w:tcPr>
          <w:p>
            <w:pPr>
              <w:pStyle w:val="13"/>
            </w:pPr>
            <w:r>
              <w:t>全程机械化创建完成率</w:t>
            </w:r>
          </w:p>
        </w:tc>
        <w:tc>
          <w:tcPr>
            <w:tcW w:w="2268" w:type="dxa"/>
            <w:vAlign w:val="center"/>
          </w:tcPr>
          <w:p>
            <w:pPr>
              <w:pStyle w:val="13"/>
            </w:pPr>
            <w:r>
              <w:t>≥95%</w:t>
            </w:r>
          </w:p>
        </w:tc>
        <w:tc>
          <w:tcPr>
            <w:tcW w:w="1276" w:type="dxa"/>
            <w:vAlign w:val="center"/>
          </w:tcPr>
          <w:p>
            <w:pPr>
              <w:pStyle w:val="13"/>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支持农业企业认证个数</w:t>
            </w:r>
          </w:p>
        </w:tc>
        <w:tc>
          <w:tcPr>
            <w:tcW w:w="5386" w:type="dxa"/>
            <w:vAlign w:val="center"/>
          </w:tcPr>
          <w:p>
            <w:pPr>
              <w:pStyle w:val="13"/>
            </w:pPr>
            <w:r>
              <w:t>支持农业企业认证个数</w:t>
            </w:r>
          </w:p>
        </w:tc>
        <w:tc>
          <w:tcPr>
            <w:tcW w:w="2268" w:type="dxa"/>
            <w:vAlign w:val="center"/>
          </w:tcPr>
          <w:p>
            <w:pPr>
              <w:pStyle w:val="13"/>
            </w:pPr>
            <w:r>
              <w:t>≥1家</w:t>
            </w:r>
          </w:p>
        </w:tc>
        <w:tc>
          <w:tcPr>
            <w:tcW w:w="1276" w:type="dxa"/>
            <w:vAlign w:val="center"/>
          </w:tcPr>
          <w:p>
            <w:pPr>
              <w:pStyle w:val="13"/>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创新工作完成率</w:t>
            </w:r>
          </w:p>
        </w:tc>
        <w:tc>
          <w:tcPr>
            <w:tcW w:w="5386" w:type="dxa"/>
            <w:vAlign w:val="center"/>
          </w:tcPr>
          <w:p>
            <w:pPr>
              <w:pStyle w:val="13"/>
            </w:pPr>
            <w:r>
              <w:t>创新工作完成率</w:t>
            </w:r>
          </w:p>
        </w:tc>
        <w:tc>
          <w:tcPr>
            <w:tcW w:w="2268" w:type="dxa"/>
            <w:vAlign w:val="center"/>
          </w:tcPr>
          <w:p>
            <w:pPr>
              <w:pStyle w:val="13"/>
            </w:pPr>
            <w:r>
              <w:t>≥95%</w:t>
            </w:r>
          </w:p>
        </w:tc>
        <w:tc>
          <w:tcPr>
            <w:tcW w:w="1276" w:type="dxa"/>
            <w:vAlign w:val="center"/>
          </w:tcPr>
          <w:p>
            <w:pPr>
              <w:pStyle w:val="13"/>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节水效果</w:t>
            </w:r>
          </w:p>
        </w:tc>
        <w:tc>
          <w:tcPr>
            <w:tcW w:w="5386" w:type="dxa"/>
            <w:vAlign w:val="center"/>
          </w:tcPr>
          <w:p>
            <w:pPr>
              <w:pStyle w:val="13"/>
            </w:pPr>
            <w:r>
              <w:t>节水效果</w:t>
            </w:r>
          </w:p>
        </w:tc>
        <w:tc>
          <w:tcPr>
            <w:tcW w:w="2268" w:type="dxa"/>
            <w:vAlign w:val="center"/>
          </w:tcPr>
          <w:p>
            <w:pPr>
              <w:pStyle w:val="13"/>
            </w:pPr>
            <w:r>
              <w:t>节水效果</w:t>
            </w:r>
          </w:p>
        </w:tc>
        <w:tc>
          <w:tcPr>
            <w:tcW w:w="1276" w:type="dxa"/>
            <w:vAlign w:val="center"/>
          </w:tcPr>
          <w:p>
            <w:pPr>
              <w:pStyle w:val="13"/>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持续发展作用力</w:t>
            </w:r>
          </w:p>
        </w:tc>
        <w:tc>
          <w:tcPr>
            <w:tcW w:w="1276" w:type="dxa"/>
            <w:vAlign w:val="center"/>
          </w:tcPr>
          <w:p>
            <w:pPr>
              <w:pStyle w:val="13"/>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≥95%</w:t>
            </w:r>
          </w:p>
        </w:tc>
        <w:tc>
          <w:tcPr>
            <w:tcW w:w="1276" w:type="dxa"/>
            <w:vAlign w:val="center"/>
          </w:tcPr>
          <w:p>
            <w:pPr>
              <w:pStyle w:val="13"/>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10、*冀财农【2023】32号文2023年省级乡村振兴（农村人居环境整治）资金绩效目标表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13022924P00JXC418131Q</w:t>
            </w:r>
          </w:p>
        </w:tc>
        <w:tc>
          <w:tcPr>
            <w:tcW w:w="2835" w:type="dxa"/>
            <w:vAlign w:val="center"/>
          </w:tcPr>
          <w:p>
            <w:pPr>
              <w:pStyle w:val="11"/>
            </w:pPr>
            <w:r>
              <w:t>项目名称</w:t>
            </w:r>
          </w:p>
        </w:tc>
        <w:tc>
          <w:tcPr>
            <w:tcW w:w="6094" w:type="dxa"/>
            <w:gridSpan w:val="3"/>
            <w:vAlign w:val="center"/>
          </w:tcPr>
          <w:p>
            <w:pPr>
              <w:pStyle w:val="13"/>
            </w:pPr>
            <w:r>
              <w:t>*冀财农【2023】32号文2023年省级乡村振兴（农村人居环境整治）资金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2640000.00</w:t>
            </w:r>
          </w:p>
        </w:tc>
        <w:tc>
          <w:tcPr>
            <w:tcW w:w="2835" w:type="dxa"/>
            <w:vAlign w:val="center"/>
          </w:tcPr>
          <w:p>
            <w:pPr>
              <w:pStyle w:val="11"/>
            </w:pPr>
            <w:r>
              <w:t>其中：财政    资金</w:t>
            </w:r>
          </w:p>
        </w:tc>
        <w:tc>
          <w:tcPr>
            <w:tcW w:w="2551" w:type="dxa"/>
            <w:vAlign w:val="center"/>
          </w:tcPr>
          <w:p>
            <w:pPr>
              <w:pStyle w:val="13"/>
            </w:pPr>
            <w:r>
              <w:t>2640000.00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用于人居环境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进行农村人居环境整治</w:t>
            </w:r>
          </w:p>
        </w:tc>
        <w:tc>
          <w:tcPr>
            <w:tcW w:w="5386" w:type="dxa"/>
            <w:vAlign w:val="center"/>
          </w:tcPr>
          <w:p>
            <w:pPr>
              <w:pStyle w:val="13"/>
            </w:pPr>
            <w:r>
              <w:t>进行农村人居环境整治</w:t>
            </w:r>
          </w:p>
        </w:tc>
        <w:tc>
          <w:tcPr>
            <w:tcW w:w="2268" w:type="dxa"/>
            <w:vAlign w:val="center"/>
          </w:tcPr>
          <w:p>
            <w:pPr>
              <w:pStyle w:val="13"/>
            </w:pPr>
            <w:r>
              <w:t>100%</w:t>
            </w:r>
          </w:p>
        </w:tc>
        <w:tc>
          <w:tcPr>
            <w:tcW w:w="1276" w:type="dxa"/>
            <w:vAlign w:val="center"/>
          </w:tcPr>
          <w:p>
            <w:pPr>
              <w:pStyle w:val="13"/>
            </w:pPr>
            <w:r>
              <w:t>对经济实力靠后10名乡镇进行补贴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进行差异化补贴</w:t>
            </w:r>
          </w:p>
        </w:tc>
        <w:tc>
          <w:tcPr>
            <w:tcW w:w="5386" w:type="dxa"/>
            <w:vAlign w:val="center"/>
          </w:tcPr>
          <w:p>
            <w:pPr>
              <w:pStyle w:val="13"/>
            </w:pPr>
            <w:r>
              <w:t>进行差异化补贴</w:t>
            </w:r>
          </w:p>
        </w:tc>
        <w:tc>
          <w:tcPr>
            <w:tcW w:w="2268" w:type="dxa"/>
            <w:vAlign w:val="center"/>
          </w:tcPr>
          <w:p>
            <w:pPr>
              <w:pStyle w:val="13"/>
            </w:pPr>
            <w:r>
              <w:t>进行差异化补贴</w:t>
            </w:r>
          </w:p>
        </w:tc>
        <w:tc>
          <w:tcPr>
            <w:tcW w:w="1276" w:type="dxa"/>
            <w:vAlign w:val="center"/>
          </w:tcPr>
          <w:p>
            <w:pPr>
              <w:pStyle w:val="13"/>
            </w:pPr>
            <w:r>
              <w:t>进行差异化补贴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提高镇村重视程度</w:t>
            </w:r>
          </w:p>
        </w:tc>
        <w:tc>
          <w:tcPr>
            <w:tcW w:w="5386" w:type="dxa"/>
            <w:vAlign w:val="center"/>
          </w:tcPr>
          <w:p>
            <w:pPr>
              <w:pStyle w:val="13"/>
            </w:pPr>
            <w:r>
              <w:t>提高镇村重视程度</w:t>
            </w:r>
          </w:p>
        </w:tc>
        <w:tc>
          <w:tcPr>
            <w:tcW w:w="2268" w:type="dxa"/>
            <w:vAlign w:val="center"/>
          </w:tcPr>
          <w:p>
            <w:pPr>
              <w:pStyle w:val="13"/>
            </w:pPr>
            <w:r>
              <w:t>提高镇村重视程度</w:t>
            </w:r>
          </w:p>
        </w:tc>
        <w:tc>
          <w:tcPr>
            <w:tcW w:w="1276" w:type="dxa"/>
            <w:vAlign w:val="center"/>
          </w:tcPr>
          <w:p>
            <w:pPr>
              <w:pStyle w:val="13"/>
            </w:pPr>
            <w:r>
              <w:t>提高镇村重视程度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每次进行乡镇排名</w:t>
            </w:r>
          </w:p>
        </w:tc>
        <w:tc>
          <w:tcPr>
            <w:tcW w:w="5386" w:type="dxa"/>
            <w:vAlign w:val="center"/>
          </w:tcPr>
          <w:p>
            <w:pPr>
              <w:pStyle w:val="13"/>
            </w:pPr>
            <w:r>
              <w:t>每次进行乡镇排名</w:t>
            </w:r>
          </w:p>
        </w:tc>
        <w:tc>
          <w:tcPr>
            <w:tcW w:w="2268" w:type="dxa"/>
            <w:vAlign w:val="center"/>
          </w:tcPr>
          <w:p>
            <w:pPr>
              <w:pStyle w:val="13"/>
            </w:pPr>
            <w:r>
              <w:t>每次进行乡镇排名</w:t>
            </w:r>
          </w:p>
        </w:tc>
        <w:tc>
          <w:tcPr>
            <w:tcW w:w="1276" w:type="dxa"/>
            <w:vAlign w:val="center"/>
          </w:tcPr>
          <w:p>
            <w:pPr>
              <w:pStyle w:val="13"/>
            </w:pPr>
            <w:r>
              <w:t>每次进行乡镇排名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先进带后进，环境改善</w:t>
            </w:r>
          </w:p>
        </w:tc>
        <w:tc>
          <w:tcPr>
            <w:tcW w:w="5386" w:type="dxa"/>
            <w:vAlign w:val="center"/>
          </w:tcPr>
          <w:p>
            <w:pPr>
              <w:pStyle w:val="13"/>
            </w:pPr>
            <w:r>
              <w:t>先进带后进，环境改善</w:t>
            </w:r>
          </w:p>
        </w:tc>
        <w:tc>
          <w:tcPr>
            <w:tcW w:w="2268" w:type="dxa"/>
            <w:vAlign w:val="center"/>
          </w:tcPr>
          <w:p>
            <w:pPr>
              <w:pStyle w:val="13"/>
            </w:pPr>
            <w:r>
              <w:t>先进带后进，环境改善</w:t>
            </w:r>
          </w:p>
        </w:tc>
        <w:tc>
          <w:tcPr>
            <w:tcW w:w="1276" w:type="dxa"/>
            <w:vAlign w:val="center"/>
          </w:tcPr>
          <w:p>
            <w:pPr>
              <w:pStyle w:val="13"/>
            </w:pPr>
            <w:r>
              <w:t>先进带后进，环境改善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群众幸福感指数提高</w:t>
            </w:r>
          </w:p>
        </w:tc>
        <w:tc>
          <w:tcPr>
            <w:tcW w:w="5386" w:type="dxa"/>
            <w:vAlign w:val="center"/>
          </w:tcPr>
          <w:p>
            <w:pPr>
              <w:pStyle w:val="13"/>
            </w:pPr>
            <w:r>
              <w:t>群众幸福感指数提高</w:t>
            </w:r>
          </w:p>
        </w:tc>
        <w:tc>
          <w:tcPr>
            <w:tcW w:w="2268" w:type="dxa"/>
            <w:vAlign w:val="center"/>
          </w:tcPr>
          <w:p>
            <w:pPr>
              <w:pStyle w:val="13"/>
            </w:pPr>
            <w:r>
              <w:t>群众幸福感指数提高</w:t>
            </w:r>
          </w:p>
        </w:tc>
        <w:tc>
          <w:tcPr>
            <w:tcW w:w="1276" w:type="dxa"/>
            <w:vAlign w:val="center"/>
          </w:tcPr>
          <w:p>
            <w:pPr>
              <w:pStyle w:val="13"/>
            </w:pPr>
            <w:r>
              <w:t>群众幸福感指数提高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通过回收变成资源</w:t>
            </w:r>
          </w:p>
        </w:tc>
        <w:tc>
          <w:tcPr>
            <w:tcW w:w="5386" w:type="dxa"/>
            <w:vAlign w:val="center"/>
          </w:tcPr>
          <w:p>
            <w:pPr>
              <w:pStyle w:val="13"/>
            </w:pPr>
            <w:r>
              <w:t>通过回收变成资源</w:t>
            </w:r>
          </w:p>
        </w:tc>
        <w:tc>
          <w:tcPr>
            <w:tcW w:w="2268" w:type="dxa"/>
            <w:vAlign w:val="center"/>
          </w:tcPr>
          <w:p>
            <w:pPr>
              <w:pStyle w:val="13"/>
            </w:pPr>
            <w:r>
              <w:t>通过回收变成资源</w:t>
            </w:r>
          </w:p>
        </w:tc>
        <w:tc>
          <w:tcPr>
            <w:tcW w:w="1276" w:type="dxa"/>
            <w:vAlign w:val="center"/>
          </w:tcPr>
          <w:p>
            <w:pPr>
              <w:pStyle w:val="13"/>
            </w:pPr>
            <w:r>
              <w:t>通过回收变成资源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保护大自然生态环境</w:t>
            </w:r>
          </w:p>
        </w:tc>
        <w:tc>
          <w:tcPr>
            <w:tcW w:w="5386" w:type="dxa"/>
            <w:vAlign w:val="center"/>
          </w:tcPr>
          <w:p>
            <w:pPr>
              <w:pStyle w:val="13"/>
            </w:pPr>
            <w:r>
              <w:t>保护大自然生态环境</w:t>
            </w:r>
          </w:p>
        </w:tc>
        <w:tc>
          <w:tcPr>
            <w:tcW w:w="2268" w:type="dxa"/>
            <w:vAlign w:val="center"/>
          </w:tcPr>
          <w:p>
            <w:pPr>
              <w:pStyle w:val="13"/>
            </w:pPr>
            <w:r>
              <w:t>保护大自然生态环境</w:t>
            </w:r>
          </w:p>
        </w:tc>
        <w:tc>
          <w:tcPr>
            <w:tcW w:w="1276" w:type="dxa"/>
            <w:vAlign w:val="center"/>
          </w:tcPr>
          <w:p>
            <w:pPr>
              <w:pStyle w:val="13"/>
            </w:pPr>
            <w:r>
              <w:t>保护大自然生态环境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参与对象满意度</w:t>
            </w:r>
          </w:p>
        </w:tc>
        <w:tc>
          <w:tcPr>
            <w:tcW w:w="5386" w:type="dxa"/>
            <w:vAlign w:val="center"/>
          </w:tcPr>
          <w:p>
            <w:pPr>
              <w:pStyle w:val="13"/>
            </w:pPr>
            <w:r>
              <w:t>参与对象满意度</w:t>
            </w:r>
          </w:p>
        </w:tc>
        <w:tc>
          <w:tcPr>
            <w:tcW w:w="2268" w:type="dxa"/>
            <w:vAlign w:val="center"/>
          </w:tcPr>
          <w:p>
            <w:pPr>
              <w:pStyle w:val="13"/>
            </w:pPr>
            <w:r>
              <w:t>≥95%</w:t>
            </w:r>
          </w:p>
        </w:tc>
        <w:tc>
          <w:tcPr>
            <w:tcW w:w="1276" w:type="dxa"/>
            <w:vAlign w:val="center"/>
          </w:tcPr>
          <w:p>
            <w:pPr>
              <w:pStyle w:val="13"/>
            </w:pPr>
            <w:r>
              <w:t>参与对象满意度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11、*冀财农【2023】44号文2023年中央粮油生产保障资金（小麦“一喷三防”）绩效目标表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13022924P00JXC418141L</w:t>
            </w:r>
          </w:p>
        </w:tc>
        <w:tc>
          <w:tcPr>
            <w:tcW w:w="2835" w:type="dxa"/>
            <w:vAlign w:val="center"/>
          </w:tcPr>
          <w:p>
            <w:pPr>
              <w:pStyle w:val="11"/>
            </w:pPr>
            <w:r>
              <w:t>项目名称</w:t>
            </w:r>
          </w:p>
        </w:tc>
        <w:tc>
          <w:tcPr>
            <w:tcW w:w="6094" w:type="dxa"/>
            <w:gridSpan w:val="3"/>
            <w:vAlign w:val="center"/>
          </w:tcPr>
          <w:p>
            <w:pPr>
              <w:pStyle w:val="13"/>
            </w:pPr>
            <w:r>
              <w:t>*冀财农【2023】44号文2023年中央粮油生产保障资金（小麦“一喷三防”）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2247000.00</w:t>
            </w:r>
          </w:p>
        </w:tc>
        <w:tc>
          <w:tcPr>
            <w:tcW w:w="2835" w:type="dxa"/>
            <w:vAlign w:val="center"/>
          </w:tcPr>
          <w:p>
            <w:pPr>
              <w:pStyle w:val="11"/>
            </w:pPr>
            <w:r>
              <w:t>其中：财政    资金</w:t>
            </w:r>
          </w:p>
        </w:tc>
        <w:tc>
          <w:tcPr>
            <w:tcW w:w="2551" w:type="dxa"/>
            <w:vAlign w:val="center"/>
          </w:tcPr>
          <w:p>
            <w:pPr>
              <w:pStyle w:val="13"/>
            </w:pPr>
            <w:r>
              <w:t>2247000.00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用于小麦一喷三防。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1.用于小麦一喷三防。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开展小麦病虫害防治面积</w:t>
            </w:r>
          </w:p>
        </w:tc>
        <w:tc>
          <w:tcPr>
            <w:tcW w:w="5386" w:type="dxa"/>
            <w:vAlign w:val="center"/>
          </w:tcPr>
          <w:p>
            <w:pPr>
              <w:pStyle w:val="13"/>
            </w:pPr>
            <w:r>
              <w:t>开展小麦病虫害防治面积</w:t>
            </w:r>
          </w:p>
        </w:tc>
        <w:tc>
          <w:tcPr>
            <w:tcW w:w="2268" w:type="dxa"/>
            <w:vAlign w:val="center"/>
          </w:tcPr>
          <w:p>
            <w:pPr>
              <w:pStyle w:val="13"/>
            </w:pPr>
            <w:r>
              <w:t>≥33万亩</w:t>
            </w:r>
          </w:p>
        </w:tc>
        <w:tc>
          <w:tcPr>
            <w:tcW w:w="1276" w:type="dxa"/>
            <w:vAlign w:val="center"/>
          </w:tcPr>
          <w:p>
            <w:pPr>
              <w:pStyle w:val="13"/>
            </w:pPr>
            <w:r>
              <w:t>开展小麦病虫害防治面积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及时拨付资金</w:t>
            </w:r>
          </w:p>
        </w:tc>
        <w:tc>
          <w:tcPr>
            <w:tcW w:w="5386" w:type="dxa"/>
            <w:vAlign w:val="center"/>
          </w:tcPr>
          <w:p>
            <w:pPr>
              <w:pStyle w:val="13"/>
            </w:pPr>
            <w:r>
              <w:t>及时拨付资金</w:t>
            </w:r>
          </w:p>
        </w:tc>
        <w:tc>
          <w:tcPr>
            <w:tcW w:w="2268" w:type="dxa"/>
            <w:vAlign w:val="center"/>
          </w:tcPr>
          <w:p>
            <w:pPr>
              <w:pStyle w:val="13"/>
            </w:pPr>
            <w:r>
              <w:t>100%</w:t>
            </w:r>
          </w:p>
        </w:tc>
        <w:tc>
          <w:tcPr>
            <w:tcW w:w="1276" w:type="dxa"/>
            <w:vAlign w:val="center"/>
          </w:tcPr>
          <w:p>
            <w:pPr>
              <w:pStyle w:val="13"/>
            </w:pPr>
            <w:r>
              <w:t>及时拨付资金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统防统治覆盖率</w:t>
            </w:r>
          </w:p>
        </w:tc>
        <w:tc>
          <w:tcPr>
            <w:tcW w:w="5386" w:type="dxa"/>
            <w:vAlign w:val="center"/>
          </w:tcPr>
          <w:p>
            <w:pPr>
              <w:pStyle w:val="13"/>
            </w:pPr>
            <w:r>
              <w:t>统防统治覆盖率</w:t>
            </w:r>
          </w:p>
        </w:tc>
        <w:tc>
          <w:tcPr>
            <w:tcW w:w="2268" w:type="dxa"/>
            <w:vAlign w:val="center"/>
          </w:tcPr>
          <w:p>
            <w:pPr>
              <w:pStyle w:val="13"/>
            </w:pPr>
            <w:r>
              <w:t>≥65%</w:t>
            </w:r>
          </w:p>
        </w:tc>
        <w:tc>
          <w:tcPr>
            <w:tcW w:w="1276" w:type="dxa"/>
            <w:vAlign w:val="center"/>
          </w:tcPr>
          <w:p>
            <w:pPr>
              <w:pStyle w:val="13"/>
            </w:pPr>
            <w:r>
              <w:t>统防统治覆盖率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采购物资与服务价格</w:t>
            </w:r>
          </w:p>
        </w:tc>
        <w:tc>
          <w:tcPr>
            <w:tcW w:w="5386" w:type="dxa"/>
            <w:vAlign w:val="center"/>
          </w:tcPr>
          <w:p>
            <w:pPr>
              <w:pStyle w:val="13"/>
            </w:pPr>
            <w:r>
              <w:t>采购物资与服务价格</w:t>
            </w:r>
          </w:p>
        </w:tc>
        <w:tc>
          <w:tcPr>
            <w:tcW w:w="2268" w:type="dxa"/>
            <w:vAlign w:val="center"/>
          </w:tcPr>
          <w:p>
            <w:pPr>
              <w:pStyle w:val="13"/>
            </w:pPr>
            <w:r>
              <w:t>不超过市场价格</w:t>
            </w:r>
          </w:p>
        </w:tc>
        <w:tc>
          <w:tcPr>
            <w:tcW w:w="1276" w:type="dxa"/>
            <w:vAlign w:val="center"/>
          </w:tcPr>
          <w:p>
            <w:pPr>
              <w:pStyle w:val="13"/>
            </w:pPr>
            <w:r>
              <w:t>采购物资与服务价格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小麦病虫害防治效果</w:t>
            </w:r>
          </w:p>
        </w:tc>
        <w:tc>
          <w:tcPr>
            <w:tcW w:w="5386" w:type="dxa"/>
            <w:vAlign w:val="center"/>
          </w:tcPr>
          <w:p>
            <w:pPr>
              <w:pStyle w:val="13"/>
            </w:pPr>
            <w:r>
              <w:t>小麦病虫害防治效果</w:t>
            </w:r>
          </w:p>
        </w:tc>
        <w:tc>
          <w:tcPr>
            <w:tcW w:w="2268" w:type="dxa"/>
            <w:vAlign w:val="center"/>
          </w:tcPr>
          <w:p>
            <w:pPr>
              <w:pStyle w:val="13"/>
            </w:pPr>
            <w:r>
              <w:t>有效遏制病虫害爆发</w:t>
            </w:r>
          </w:p>
        </w:tc>
        <w:tc>
          <w:tcPr>
            <w:tcW w:w="1276" w:type="dxa"/>
            <w:vAlign w:val="center"/>
          </w:tcPr>
          <w:p>
            <w:pPr>
              <w:pStyle w:val="13"/>
            </w:pPr>
            <w:r>
              <w:t>小麦病虫害防治效果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资金使用情况</w:t>
            </w:r>
          </w:p>
        </w:tc>
        <w:tc>
          <w:tcPr>
            <w:tcW w:w="5386" w:type="dxa"/>
            <w:vAlign w:val="center"/>
          </w:tcPr>
          <w:p>
            <w:pPr>
              <w:pStyle w:val="13"/>
            </w:pPr>
            <w:r>
              <w:t>资金使用情况</w:t>
            </w:r>
          </w:p>
        </w:tc>
        <w:tc>
          <w:tcPr>
            <w:tcW w:w="2268" w:type="dxa"/>
            <w:vAlign w:val="center"/>
          </w:tcPr>
          <w:p>
            <w:pPr>
              <w:pStyle w:val="13"/>
            </w:pPr>
            <w:r>
              <w:t>无重大问题</w:t>
            </w:r>
          </w:p>
        </w:tc>
        <w:tc>
          <w:tcPr>
            <w:tcW w:w="1276" w:type="dxa"/>
            <w:vAlign w:val="center"/>
          </w:tcPr>
          <w:p>
            <w:pPr>
              <w:pStyle w:val="13"/>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重大病虫害防控时效</w:t>
            </w:r>
          </w:p>
        </w:tc>
        <w:tc>
          <w:tcPr>
            <w:tcW w:w="5386" w:type="dxa"/>
            <w:vAlign w:val="center"/>
          </w:tcPr>
          <w:p>
            <w:pPr>
              <w:pStyle w:val="13"/>
            </w:pPr>
            <w:r>
              <w:t>重大病虫害防控时效</w:t>
            </w:r>
          </w:p>
        </w:tc>
        <w:tc>
          <w:tcPr>
            <w:tcW w:w="2268" w:type="dxa"/>
            <w:vAlign w:val="center"/>
          </w:tcPr>
          <w:p>
            <w:pPr>
              <w:pStyle w:val="13"/>
            </w:pPr>
            <w:r>
              <w:t>不超过有效时期</w:t>
            </w:r>
          </w:p>
        </w:tc>
        <w:tc>
          <w:tcPr>
            <w:tcW w:w="1276" w:type="dxa"/>
            <w:vAlign w:val="center"/>
          </w:tcPr>
          <w:p>
            <w:pPr>
              <w:pStyle w:val="13"/>
            </w:pPr>
            <w:r>
              <w:t>重大病虫害防控时效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小麦病虫害防治效果</w:t>
            </w:r>
          </w:p>
        </w:tc>
        <w:tc>
          <w:tcPr>
            <w:tcW w:w="5386" w:type="dxa"/>
            <w:vAlign w:val="center"/>
          </w:tcPr>
          <w:p>
            <w:pPr>
              <w:pStyle w:val="13"/>
            </w:pPr>
            <w:r>
              <w:t>小麦病虫害防治效果</w:t>
            </w:r>
          </w:p>
        </w:tc>
        <w:tc>
          <w:tcPr>
            <w:tcW w:w="2268" w:type="dxa"/>
            <w:vAlign w:val="center"/>
          </w:tcPr>
          <w:p>
            <w:pPr>
              <w:pStyle w:val="13"/>
            </w:pPr>
            <w:r>
              <w:t>有效遏制病虫害爆发</w:t>
            </w:r>
          </w:p>
        </w:tc>
        <w:tc>
          <w:tcPr>
            <w:tcW w:w="1276" w:type="dxa"/>
            <w:vAlign w:val="center"/>
          </w:tcPr>
          <w:p>
            <w:pPr>
              <w:pStyle w:val="13"/>
            </w:pPr>
            <w:r>
              <w:t>小麦病虫害防治效果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≥85%</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12、*冀财农【2023】53号文2023年中央粮油生产保障资金绩效目标表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13022924P00JXC4181453</w:t>
            </w:r>
          </w:p>
        </w:tc>
        <w:tc>
          <w:tcPr>
            <w:tcW w:w="2835" w:type="dxa"/>
            <w:vAlign w:val="center"/>
          </w:tcPr>
          <w:p>
            <w:pPr>
              <w:pStyle w:val="11"/>
            </w:pPr>
            <w:r>
              <w:t>项目名称</w:t>
            </w:r>
          </w:p>
        </w:tc>
        <w:tc>
          <w:tcPr>
            <w:tcW w:w="6094" w:type="dxa"/>
            <w:gridSpan w:val="3"/>
            <w:vAlign w:val="center"/>
          </w:tcPr>
          <w:p>
            <w:pPr>
              <w:pStyle w:val="13"/>
            </w:pPr>
            <w:r>
              <w:t>*冀财农【2023】53号文2023年中央粮油生产保障资金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7350000.00</w:t>
            </w:r>
          </w:p>
        </w:tc>
        <w:tc>
          <w:tcPr>
            <w:tcW w:w="2835" w:type="dxa"/>
            <w:vAlign w:val="center"/>
          </w:tcPr>
          <w:p>
            <w:pPr>
              <w:pStyle w:val="11"/>
            </w:pPr>
            <w:r>
              <w:t>其中：财政    资金</w:t>
            </w:r>
          </w:p>
        </w:tc>
        <w:tc>
          <w:tcPr>
            <w:tcW w:w="2551" w:type="dxa"/>
            <w:vAlign w:val="center"/>
          </w:tcPr>
          <w:p>
            <w:pPr>
              <w:pStyle w:val="13"/>
            </w:pPr>
            <w:r>
              <w:t>7350000.00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2023年中央粮油生产保障资金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1.2023年中央粮油生产保障资金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示范区建立、田间试验、耕地质量评价等</w:t>
            </w:r>
          </w:p>
        </w:tc>
        <w:tc>
          <w:tcPr>
            <w:tcW w:w="5386" w:type="dxa"/>
            <w:vAlign w:val="center"/>
          </w:tcPr>
          <w:p>
            <w:pPr>
              <w:pStyle w:val="13"/>
            </w:pPr>
            <w:r>
              <w:t>完成相关建设任务</w:t>
            </w:r>
          </w:p>
        </w:tc>
        <w:tc>
          <w:tcPr>
            <w:tcW w:w="2268" w:type="dxa"/>
            <w:vAlign w:val="center"/>
          </w:tcPr>
          <w:p>
            <w:pPr>
              <w:pStyle w:val="13"/>
            </w:pPr>
            <w:r>
              <w:t>≥158.5万元</w:t>
            </w:r>
          </w:p>
        </w:tc>
        <w:tc>
          <w:tcPr>
            <w:tcW w:w="1276" w:type="dxa"/>
            <w:vAlign w:val="center"/>
          </w:tcPr>
          <w:p>
            <w:pPr>
              <w:pStyle w:val="13"/>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化肥减量示范区5万亩</w:t>
            </w:r>
          </w:p>
        </w:tc>
        <w:tc>
          <w:tcPr>
            <w:tcW w:w="5386" w:type="dxa"/>
            <w:vAlign w:val="center"/>
          </w:tcPr>
          <w:p>
            <w:pPr>
              <w:pStyle w:val="13"/>
            </w:pPr>
            <w:r>
              <w:t>完成示范区建设</w:t>
            </w:r>
          </w:p>
        </w:tc>
        <w:tc>
          <w:tcPr>
            <w:tcW w:w="2268" w:type="dxa"/>
            <w:vAlign w:val="center"/>
          </w:tcPr>
          <w:p>
            <w:pPr>
              <w:pStyle w:val="13"/>
            </w:pPr>
            <w:r>
              <w:t>≥5万亩</w:t>
            </w:r>
          </w:p>
        </w:tc>
        <w:tc>
          <w:tcPr>
            <w:tcW w:w="1276" w:type="dxa"/>
            <w:vAlign w:val="center"/>
          </w:tcPr>
          <w:p>
            <w:pPr>
              <w:pStyle w:val="13"/>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取土化验45个，田间试验20个</w:t>
            </w:r>
          </w:p>
        </w:tc>
        <w:tc>
          <w:tcPr>
            <w:tcW w:w="5386" w:type="dxa"/>
            <w:vAlign w:val="center"/>
          </w:tcPr>
          <w:p>
            <w:pPr>
              <w:pStyle w:val="13"/>
            </w:pPr>
            <w:r>
              <w:t>取土化验、田间试验完成率</w:t>
            </w:r>
          </w:p>
        </w:tc>
        <w:tc>
          <w:tcPr>
            <w:tcW w:w="2268" w:type="dxa"/>
            <w:vAlign w:val="center"/>
          </w:tcPr>
          <w:p>
            <w:pPr>
              <w:pStyle w:val="13"/>
            </w:pPr>
            <w:r>
              <w:t>≥100%</w:t>
            </w:r>
          </w:p>
        </w:tc>
        <w:tc>
          <w:tcPr>
            <w:tcW w:w="1276" w:type="dxa"/>
            <w:vAlign w:val="center"/>
          </w:tcPr>
          <w:p>
            <w:pPr>
              <w:pStyle w:val="13"/>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按期完成</w:t>
            </w:r>
          </w:p>
        </w:tc>
        <w:tc>
          <w:tcPr>
            <w:tcW w:w="5386" w:type="dxa"/>
            <w:vAlign w:val="center"/>
          </w:tcPr>
          <w:p>
            <w:pPr>
              <w:pStyle w:val="13"/>
            </w:pPr>
            <w:r>
              <w:t>项目完成率</w:t>
            </w:r>
          </w:p>
        </w:tc>
        <w:tc>
          <w:tcPr>
            <w:tcW w:w="2268" w:type="dxa"/>
            <w:vAlign w:val="center"/>
          </w:tcPr>
          <w:p>
            <w:pPr>
              <w:pStyle w:val="13"/>
            </w:pPr>
            <w:r>
              <w:t>≥90%</w:t>
            </w:r>
          </w:p>
        </w:tc>
        <w:tc>
          <w:tcPr>
            <w:tcW w:w="1276"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示范带动</w:t>
            </w:r>
          </w:p>
        </w:tc>
        <w:tc>
          <w:tcPr>
            <w:tcW w:w="5386" w:type="dxa"/>
            <w:vAlign w:val="center"/>
          </w:tcPr>
          <w:p>
            <w:pPr>
              <w:pStyle w:val="13"/>
            </w:pPr>
            <w:r>
              <w:t>增强农户科学施肥理念</w:t>
            </w:r>
          </w:p>
        </w:tc>
        <w:tc>
          <w:tcPr>
            <w:tcW w:w="2268" w:type="dxa"/>
            <w:vAlign w:val="center"/>
          </w:tcPr>
          <w:p>
            <w:pPr>
              <w:pStyle w:val="13"/>
            </w:pPr>
            <w:r>
              <w:t>增强农户科学施肥理念</w:t>
            </w:r>
          </w:p>
        </w:tc>
        <w:tc>
          <w:tcPr>
            <w:tcW w:w="1276" w:type="dxa"/>
            <w:vAlign w:val="center"/>
          </w:tcPr>
          <w:p>
            <w:pPr>
              <w:pStyle w:val="13"/>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作物增产增效</w:t>
            </w:r>
          </w:p>
        </w:tc>
        <w:tc>
          <w:tcPr>
            <w:tcW w:w="5386" w:type="dxa"/>
            <w:vAlign w:val="center"/>
          </w:tcPr>
          <w:p>
            <w:pPr>
              <w:pStyle w:val="13"/>
            </w:pPr>
            <w:r>
              <w:t>主要作物产量提高</w:t>
            </w:r>
          </w:p>
        </w:tc>
        <w:tc>
          <w:tcPr>
            <w:tcW w:w="2268" w:type="dxa"/>
            <w:vAlign w:val="center"/>
          </w:tcPr>
          <w:p>
            <w:pPr>
              <w:pStyle w:val="13"/>
            </w:pPr>
            <w:r>
              <w:t>≥5%</w:t>
            </w:r>
          </w:p>
        </w:tc>
        <w:tc>
          <w:tcPr>
            <w:tcW w:w="1276" w:type="dxa"/>
            <w:vAlign w:val="center"/>
          </w:tcPr>
          <w:p>
            <w:pPr>
              <w:pStyle w:val="13"/>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化肥使用量减少</w:t>
            </w:r>
          </w:p>
        </w:tc>
        <w:tc>
          <w:tcPr>
            <w:tcW w:w="5386" w:type="dxa"/>
            <w:vAlign w:val="center"/>
          </w:tcPr>
          <w:p>
            <w:pPr>
              <w:pStyle w:val="13"/>
            </w:pPr>
            <w:r>
              <w:t>化肥利用率</w:t>
            </w:r>
          </w:p>
        </w:tc>
        <w:tc>
          <w:tcPr>
            <w:tcW w:w="2268" w:type="dxa"/>
            <w:vAlign w:val="center"/>
          </w:tcPr>
          <w:p>
            <w:pPr>
              <w:pStyle w:val="13"/>
            </w:pPr>
            <w:r>
              <w:t>≥41%</w:t>
            </w:r>
          </w:p>
        </w:tc>
        <w:tc>
          <w:tcPr>
            <w:tcW w:w="1276" w:type="dxa"/>
            <w:vAlign w:val="center"/>
          </w:tcPr>
          <w:p>
            <w:pPr>
              <w:pStyle w:val="13"/>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≥95%</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客户满意度</w:t>
            </w:r>
          </w:p>
        </w:tc>
        <w:tc>
          <w:tcPr>
            <w:tcW w:w="5386" w:type="dxa"/>
            <w:vAlign w:val="center"/>
          </w:tcPr>
          <w:p>
            <w:pPr>
              <w:pStyle w:val="13"/>
            </w:pPr>
            <w:r>
              <w:t>客户满意度</w:t>
            </w:r>
          </w:p>
        </w:tc>
        <w:tc>
          <w:tcPr>
            <w:tcW w:w="2268" w:type="dxa"/>
            <w:vAlign w:val="center"/>
          </w:tcPr>
          <w:p>
            <w:pPr>
              <w:pStyle w:val="13"/>
            </w:pPr>
            <w:r>
              <w:t>≥95%</w:t>
            </w:r>
          </w:p>
        </w:tc>
        <w:tc>
          <w:tcPr>
            <w:tcW w:w="1276" w:type="dxa"/>
            <w:vAlign w:val="center"/>
          </w:tcPr>
          <w:p>
            <w:pPr>
              <w:pStyle w:val="13"/>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13、*冀财农【2023】57号文2023年中央农业经营主体能力提升资金绩效目标表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13022924P00JXC418144F</w:t>
            </w:r>
          </w:p>
        </w:tc>
        <w:tc>
          <w:tcPr>
            <w:tcW w:w="2835" w:type="dxa"/>
            <w:vAlign w:val="center"/>
          </w:tcPr>
          <w:p>
            <w:pPr>
              <w:pStyle w:val="11"/>
            </w:pPr>
            <w:r>
              <w:t>项目名称</w:t>
            </w:r>
          </w:p>
        </w:tc>
        <w:tc>
          <w:tcPr>
            <w:tcW w:w="6094" w:type="dxa"/>
            <w:gridSpan w:val="3"/>
            <w:vAlign w:val="center"/>
          </w:tcPr>
          <w:p>
            <w:pPr>
              <w:pStyle w:val="13"/>
            </w:pPr>
            <w:r>
              <w:t>*冀财农【2023】57号文2023年中央农业经营主体能力提升资金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16979662.00</w:t>
            </w:r>
          </w:p>
        </w:tc>
        <w:tc>
          <w:tcPr>
            <w:tcW w:w="2835" w:type="dxa"/>
            <w:vAlign w:val="center"/>
          </w:tcPr>
          <w:p>
            <w:pPr>
              <w:pStyle w:val="11"/>
            </w:pPr>
            <w:r>
              <w:t>其中：财政    资金</w:t>
            </w:r>
          </w:p>
        </w:tc>
        <w:tc>
          <w:tcPr>
            <w:tcW w:w="2551" w:type="dxa"/>
            <w:vAlign w:val="center"/>
          </w:tcPr>
          <w:p>
            <w:pPr>
              <w:pStyle w:val="13"/>
            </w:pPr>
            <w:r>
              <w:t>16979662.00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1.用于经营主体能力提升。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示范区建立、田间试验、耕地质量评价等</w:t>
            </w:r>
          </w:p>
        </w:tc>
        <w:tc>
          <w:tcPr>
            <w:tcW w:w="5386" w:type="dxa"/>
            <w:vAlign w:val="center"/>
          </w:tcPr>
          <w:p>
            <w:pPr>
              <w:pStyle w:val="13"/>
            </w:pPr>
            <w:r>
              <w:t>完成相关建设任务</w:t>
            </w:r>
          </w:p>
        </w:tc>
        <w:tc>
          <w:tcPr>
            <w:tcW w:w="2268" w:type="dxa"/>
            <w:vAlign w:val="center"/>
          </w:tcPr>
          <w:p>
            <w:pPr>
              <w:pStyle w:val="13"/>
            </w:pPr>
            <w:r>
              <w:t>≥158.5万元</w:t>
            </w:r>
          </w:p>
        </w:tc>
        <w:tc>
          <w:tcPr>
            <w:tcW w:w="1276" w:type="dxa"/>
            <w:vAlign w:val="center"/>
          </w:tcPr>
          <w:p>
            <w:pPr>
              <w:pStyle w:val="13"/>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化肥减量示范区5万亩</w:t>
            </w:r>
          </w:p>
        </w:tc>
        <w:tc>
          <w:tcPr>
            <w:tcW w:w="5386" w:type="dxa"/>
            <w:vAlign w:val="center"/>
          </w:tcPr>
          <w:p>
            <w:pPr>
              <w:pStyle w:val="13"/>
            </w:pPr>
            <w:r>
              <w:t>完成示范区建设</w:t>
            </w:r>
          </w:p>
        </w:tc>
        <w:tc>
          <w:tcPr>
            <w:tcW w:w="2268" w:type="dxa"/>
            <w:vAlign w:val="center"/>
          </w:tcPr>
          <w:p>
            <w:pPr>
              <w:pStyle w:val="13"/>
            </w:pPr>
            <w:r>
              <w:t>≥5万亩</w:t>
            </w:r>
          </w:p>
        </w:tc>
        <w:tc>
          <w:tcPr>
            <w:tcW w:w="1276" w:type="dxa"/>
            <w:vAlign w:val="center"/>
          </w:tcPr>
          <w:p>
            <w:pPr>
              <w:pStyle w:val="13"/>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取土化验45个，田间试验20个</w:t>
            </w:r>
          </w:p>
        </w:tc>
        <w:tc>
          <w:tcPr>
            <w:tcW w:w="5386" w:type="dxa"/>
            <w:vAlign w:val="center"/>
          </w:tcPr>
          <w:p>
            <w:pPr>
              <w:pStyle w:val="13"/>
            </w:pPr>
            <w:r>
              <w:t>取土化验、田间试验完成率</w:t>
            </w:r>
          </w:p>
        </w:tc>
        <w:tc>
          <w:tcPr>
            <w:tcW w:w="2268" w:type="dxa"/>
            <w:vAlign w:val="center"/>
          </w:tcPr>
          <w:p>
            <w:pPr>
              <w:pStyle w:val="13"/>
            </w:pPr>
            <w:r>
              <w:t>≥100%</w:t>
            </w:r>
          </w:p>
        </w:tc>
        <w:tc>
          <w:tcPr>
            <w:tcW w:w="1276" w:type="dxa"/>
            <w:vAlign w:val="center"/>
          </w:tcPr>
          <w:p>
            <w:pPr>
              <w:pStyle w:val="13"/>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按期完成</w:t>
            </w:r>
          </w:p>
        </w:tc>
        <w:tc>
          <w:tcPr>
            <w:tcW w:w="5386" w:type="dxa"/>
            <w:vAlign w:val="center"/>
          </w:tcPr>
          <w:p>
            <w:pPr>
              <w:pStyle w:val="13"/>
            </w:pPr>
            <w:r>
              <w:t>项目完成率</w:t>
            </w:r>
          </w:p>
        </w:tc>
        <w:tc>
          <w:tcPr>
            <w:tcW w:w="2268" w:type="dxa"/>
            <w:vAlign w:val="center"/>
          </w:tcPr>
          <w:p>
            <w:pPr>
              <w:pStyle w:val="13"/>
            </w:pPr>
            <w:r>
              <w:t>≥90%</w:t>
            </w:r>
          </w:p>
        </w:tc>
        <w:tc>
          <w:tcPr>
            <w:tcW w:w="1276"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示范带动</w:t>
            </w:r>
          </w:p>
        </w:tc>
        <w:tc>
          <w:tcPr>
            <w:tcW w:w="5386" w:type="dxa"/>
            <w:vAlign w:val="center"/>
          </w:tcPr>
          <w:p>
            <w:pPr>
              <w:pStyle w:val="13"/>
            </w:pPr>
            <w:r>
              <w:t>增强农户科学施肥理念</w:t>
            </w:r>
          </w:p>
        </w:tc>
        <w:tc>
          <w:tcPr>
            <w:tcW w:w="2268" w:type="dxa"/>
            <w:vAlign w:val="center"/>
          </w:tcPr>
          <w:p>
            <w:pPr>
              <w:pStyle w:val="13"/>
            </w:pPr>
            <w:r>
              <w:t>增强农户科学施肥理念</w:t>
            </w:r>
          </w:p>
        </w:tc>
        <w:tc>
          <w:tcPr>
            <w:tcW w:w="1276" w:type="dxa"/>
            <w:vAlign w:val="center"/>
          </w:tcPr>
          <w:p>
            <w:pPr>
              <w:pStyle w:val="13"/>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作物增产增效</w:t>
            </w:r>
          </w:p>
        </w:tc>
        <w:tc>
          <w:tcPr>
            <w:tcW w:w="5386" w:type="dxa"/>
            <w:vAlign w:val="center"/>
          </w:tcPr>
          <w:p>
            <w:pPr>
              <w:pStyle w:val="13"/>
            </w:pPr>
            <w:r>
              <w:t>主要作物产量提高</w:t>
            </w:r>
          </w:p>
        </w:tc>
        <w:tc>
          <w:tcPr>
            <w:tcW w:w="2268" w:type="dxa"/>
            <w:vAlign w:val="center"/>
          </w:tcPr>
          <w:p>
            <w:pPr>
              <w:pStyle w:val="13"/>
            </w:pPr>
            <w:r>
              <w:t>≥5%</w:t>
            </w:r>
          </w:p>
        </w:tc>
        <w:tc>
          <w:tcPr>
            <w:tcW w:w="1276" w:type="dxa"/>
            <w:vAlign w:val="center"/>
          </w:tcPr>
          <w:p>
            <w:pPr>
              <w:pStyle w:val="13"/>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化肥使用量减少</w:t>
            </w:r>
          </w:p>
        </w:tc>
        <w:tc>
          <w:tcPr>
            <w:tcW w:w="5386" w:type="dxa"/>
            <w:vAlign w:val="center"/>
          </w:tcPr>
          <w:p>
            <w:pPr>
              <w:pStyle w:val="13"/>
            </w:pPr>
            <w:r>
              <w:t>化肥利用率</w:t>
            </w:r>
          </w:p>
        </w:tc>
        <w:tc>
          <w:tcPr>
            <w:tcW w:w="2268" w:type="dxa"/>
            <w:vAlign w:val="center"/>
          </w:tcPr>
          <w:p>
            <w:pPr>
              <w:pStyle w:val="13"/>
            </w:pPr>
            <w:r>
              <w:t>≥41%</w:t>
            </w:r>
          </w:p>
        </w:tc>
        <w:tc>
          <w:tcPr>
            <w:tcW w:w="1276" w:type="dxa"/>
            <w:vAlign w:val="center"/>
          </w:tcPr>
          <w:p>
            <w:pPr>
              <w:pStyle w:val="13"/>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≥95%</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客户满意度</w:t>
            </w:r>
          </w:p>
        </w:tc>
        <w:tc>
          <w:tcPr>
            <w:tcW w:w="5386" w:type="dxa"/>
            <w:vAlign w:val="center"/>
          </w:tcPr>
          <w:p>
            <w:pPr>
              <w:pStyle w:val="13"/>
            </w:pPr>
            <w:r>
              <w:t>客户满意度</w:t>
            </w:r>
          </w:p>
        </w:tc>
        <w:tc>
          <w:tcPr>
            <w:tcW w:w="2268" w:type="dxa"/>
            <w:vAlign w:val="center"/>
          </w:tcPr>
          <w:p>
            <w:pPr>
              <w:pStyle w:val="13"/>
            </w:pPr>
            <w:r>
              <w:t>≥95%</w:t>
            </w:r>
          </w:p>
        </w:tc>
        <w:tc>
          <w:tcPr>
            <w:tcW w:w="1276" w:type="dxa"/>
            <w:vAlign w:val="center"/>
          </w:tcPr>
          <w:p>
            <w:pPr>
              <w:pStyle w:val="13"/>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14、*冀财农【2023】67号文农田建设补助资金绩效目标表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13022924P00JXC4181330</w:t>
            </w:r>
          </w:p>
        </w:tc>
        <w:tc>
          <w:tcPr>
            <w:tcW w:w="2835" w:type="dxa"/>
            <w:vAlign w:val="center"/>
          </w:tcPr>
          <w:p>
            <w:pPr>
              <w:pStyle w:val="11"/>
            </w:pPr>
            <w:r>
              <w:t>项目名称</w:t>
            </w:r>
          </w:p>
        </w:tc>
        <w:tc>
          <w:tcPr>
            <w:tcW w:w="6094" w:type="dxa"/>
            <w:gridSpan w:val="3"/>
            <w:vAlign w:val="center"/>
          </w:tcPr>
          <w:p>
            <w:pPr>
              <w:pStyle w:val="13"/>
            </w:pPr>
            <w:r>
              <w:t>*冀财农【2023】67号文农田建设补助资金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19260000.00</w:t>
            </w:r>
          </w:p>
        </w:tc>
        <w:tc>
          <w:tcPr>
            <w:tcW w:w="2835" w:type="dxa"/>
            <w:vAlign w:val="center"/>
          </w:tcPr>
          <w:p>
            <w:pPr>
              <w:pStyle w:val="11"/>
            </w:pPr>
            <w:r>
              <w:t>其中：财政    资金</w:t>
            </w:r>
          </w:p>
        </w:tc>
        <w:tc>
          <w:tcPr>
            <w:tcW w:w="2551" w:type="dxa"/>
            <w:vAlign w:val="center"/>
          </w:tcPr>
          <w:p>
            <w:pPr>
              <w:pStyle w:val="13"/>
            </w:pPr>
            <w:r>
              <w:t>19260000.00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1.用于高标准农田建设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≥95%</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w:t>
            </w:r>
          </w:p>
        </w:tc>
        <w:tc>
          <w:tcPr>
            <w:tcW w:w="1276"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任务完成及时性</w:t>
            </w:r>
          </w:p>
        </w:tc>
        <w:tc>
          <w:tcPr>
            <w:tcW w:w="5386" w:type="dxa"/>
            <w:vAlign w:val="center"/>
          </w:tcPr>
          <w:p>
            <w:pPr>
              <w:pStyle w:val="13"/>
            </w:pPr>
            <w:r>
              <w:t>任务完成及时性</w:t>
            </w:r>
          </w:p>
        </w:tc>
        <w:tc>
          <w:tcPr>
            <w:tcW w:w="2268" w:type="dxa"/>
            <w:vAlign w:val="center"/>
          </w:tcPr>
          <w:p>
            <w:pPr>
              <w:pStyle w:val="13"/>
            </w:pPr>
            <w:r>
              <w:t>任务完成及时性</w:t>
            </w:r>
          </w:p>
        </w:tc>
        <w:tc>
          <w:tcPr>
            <w:tcW w:w="1276"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实施面积数（万亩）</w:t>
            </w:r>
          </w:p>
        </w:tc>
        <w:tc>
          <w:tcPr>
            <w:tcW w:w="5386" w:type="dxa"/>
            <w:vAlign w:val="center"/>
          </w:tcPr>
          <w:p>
            <w:pPr>
              <w:pStyle w:val="13"/>
            </w:pPr>
            <w:r>
              <w:t>实施面积数（万亩）</w:t>
            </w:r>
          </w:p>
        </w:tc>
        <w:tc>
          <w:tcPr>
            <w:tcW w:w="2268" w:type="dxa"/>
            <w:vAlign w:val="center"/>
          </w:tcPr>
          <w:p>
            <w:pPr>
              <w:pStyle w:val="13"/>
            </w:pPr>
            <w:r>
              <w:t>≥6万亩</w:t>
            </w:r>
          </w:p>
        </w:tc>
        <w:tc>
          <w:tcPr>
            <w:tcW w:w="1276" w:type="dxa"/>
            <w:vAlign w:val="center"/>
          </w:tcPr>
          <w:p>
            <w:pPr>
              <w:pStyle w:val="13"/>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项目建设质量</w:t>
            </w:r>
          </w:p>
        </w:tc>
        <w:tc>
          <w:tcPr>
            <w:tcW w:w="5386" w:type="dxa"/>
            <w:vAlign w:val="center"/>
          </w:tcPr>
          <w:p>
            <w:pPr>
              <w:pStyle w:val="13"/>
            </w:pPr>
            <w:r>
              <w:t>项目建设质量</w:t>
            </w:r>
          </w:p>
        </w:tc>
        <w:tc>
          <w:tcPr>
            <w:tcW w:w="2268" w:type="dxa"/>
            <w:vAlign w:val="center"/>
          </w:tcPr>
          <w:p>
            <w:pPr>
              <w:pStyle w:val="13"/>
            </w:pPr>
            <w:r>
              <w:t>达到标准</w:t>
            </w:r>
          </w:p>
        </w:tc>
        <w:tc>
          <w:tcPr>
            <w:tcW w:w="1276" w:type="dxa"/>
            <w:vAlign w:val="center"/>
          </w:tcPr>
          <w:p>
            <w:pPr>
              <w:pStyle w:val="13"/>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耕地质量</w:t>
            </w:r>
          </w:p>
        </w:tc>
        <w:tc>
          <w:tcPr>
            <w:tcW w:w="5386" w:type="dxa"/>
            <w:vAlign w:val="center"/>
          </w:tcPr>
          <w:p>
            <w:pPr>
              <w:pStyle w:val="13"/>
            </w:pPr>
            <w:r>
              <w:t>耕地质量</w:t>
            </w:r>
          </w:p>
        </w:tc>
        <w:tc>
          <w:tcPr>
            <w:tcW w:w="2268" w:type="dxa"/>
            <w:vAlign w:val="center"/>
          </w:tcPr>
          <w:p>
            <w:pPr>
              <w:pStyle w:val="13"/>
            </w:pPr>
            <w:r>
              <w:t>逐年提升</w:t>
            </w:r>
          </w:p>
        </w:tc>
        <w:tc>
          <w:tcPr>
            <w:tcW w:w="1276" w:type="dxa"/>
            <w:vAlign w:val="center"/>
          </w:tcPr>
          <w:p>
            <w:pPr>
              <w:pStyle w:val="13"/>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r>
              <w:t>逐年提升</w:t>
            </w:r>
          </w:p>
        </w:tc>
        <w:tc>
          <w:tcPr>
            <w:tcW w:w="1276" w:type="dxa"/>
            <w:vAlign w:val="center"/>
          </w:tcPr>
          <w:p>
            <w:pPr>
              <w:pStyle w:val="13"/>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实施乡镇数量</w:t>
            </w:r>
          </w:p>
        </w:tc>
        <w:tc>
          <w:tcPr>
            <w:tcW w:w="5386" w:type="dxa"/>
            <w:vAlign w:val="center"/>
          </w:tcPr>
          <w:p>
            <w:pPr>
              <w:pStyle w:val="13"/>
            </w:pPr>
            <w:r>
              <w:t>实施乡镇数量</w:t>
            </w:r>
          </w:p>
        </w:tc>
        <w:tc>
          <w:tcPr>
            <w:tcW w:w="2268" w:type="dxa"/>
            <w:vAlign w:val="center"/>
          </w:tcPr>
          <w:p>
            <w:pPr>
              <w:pStyle w:val="13"/>
            </w:pPr>
            <w:r>
              <w:t>≥3个</w:t>
            </w:r>
          </w:p>
        </w:tc>
        <w:tc>
          <w:tcPr>
            <w:tcW w:w="1276" w:type="dxa"/>
            <w:vAlign w:val="center"/>
          </w:tcPr>
          <w:p>
            <w:pPr>
              <w:pStyle w:val="13"/>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15、*冀财农【2023】86号2023年中央土地指标跨省调剂绩效目标表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13022924P00JXC418137E</w:t>
            </w:r>
          </w:p>
        </w:tc>
        <w:tc>
          <w:tcPr>
            <w:tcW w:w="2835" w:type="dxa"/>
            <w:vAlign w:val="center"/>
          </w:tcPr>
          <w:p>
            <w:pPr>
              <w:pStyle w:val="11"/>
            </w:pPr>
            <w:r>
              <w:t>项目名称</w:t>
            </w:r>
          </w:p>
        </w:tc>
        <w:tc>
          <w:tcPr>
            <w:tcW w:w="6094" w:type="dxa"/>
            <w:gridSpan w:val="3"/>
            <w:vAlign w:val="center"/>
          </w:tcPr>
          <w:p>
            <w:pPr>
              <w:pStyle w:val="13"/>
            </w:pPr>
            <w:r>
              <w:t>*冀财农【2023】86号2023年中央土地指标跨省调剂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8670000.00</w:t>
            </w:r>
          </w:p>
        </w:tc>
        <w:tc>
          <w:tcPr>
            <w:tcW w:w="2835" w:type="dxa"/>
            <w:vAlign w:val="center"/>
          </w:tcPr>
          <w:p>
            <w:pPr>
              <w:pStyle w:val="11"/>
            </w:pPr>
            <w:r>
              <w:t>其中：财政    资金</w:t>
            </w:r>
          </w:p>
        </w:tc>
        <w:tc>
          <w:tcPr>
            <w:tcW w:w="2551" w:type="dxa"/>
            <w:vAlign w:val="center"/>
          </w:tcPr>
          <w:p>
            <w:pPr>
              <w:pStyle w:val="13"/>
            </w:pPr>
            <w:r>
              <w:t>8670000.00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2023年中央土地指标跨省调剂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1.2023年中央土地指标跨省调剂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支持项目数量</w:t>
            </w:r>
          </w:p>
        </w:tc>
        <w:tc>
          <w:tcPr>
            <w:tcW w:w="5386" w:type="dxa"/>
            <w:vAlign w:val="center"/>
          </w:tcPr>
          <w:p>
            <w:pPr>
              <w:pStyle w:val="13"/>
            </w:pPr>
            <w:r>
              <w:t>资金全部用于项目建设</w:t>
            </w:r>
          </w:p>
        </w:tc>
        <w:tc>
          <w:tcPr>
            <w:tcW w:w="2268" w:type="dxa"/>
            <w:vAlign w:val="center"/>
          </w:tcPr>
          <w:p>
            <w:pPr>
              <w:pStyle w:val="13"/>
            </w:pPr>
            <w:r>
              <w:t>完成</w:t>
            </w:r>
          </w:p>
        </w:tc>
        <w:tc>
          <w:tcPr>
            <w:tcW w:w="1276" w:type="dxa"/>
            <w:vAlign w:val="center"/>
          </w:tcPr>
          <w:p>
            <w:pPr>
              <w:pStyle w:val="13"/>
            </w:pPr>
            <w:r>
              <w:t>资金全部用于项目建设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当年项目开工</w:t>
            </w:r>
          </w:p>
        </w:tc>
        <w:tc>
          <w:tcPr>
            <w:tcW w:w="5386" w:type="dxa"/>
            <w:vAlign w:val="center"/>
          </w:tcPr>
          <w:p>
            <w:pPr>
              <w:pStyle w:val="13"/>
            </w:pPr>
            <w:r>
              <w:t>项目当年开工</w:t>
            </w:r>
          </w:p>
        </w:tc>
        <w:tc>
          <w:tcPr>
            <w:tcW w:w="2268" w:type="dxa"/>
            <w:vAlign w:val="center"/>
          </w:tcPr>
          <w:p>
            <w:pPr>
              <w:pStyle w:val="13"/>
            </w:pPr>
            <w:r>
              <w:t>完成</w:t>
            </w:r>
          </w:p>
        </w:tc>
        <w:tc>
          <w:tcPr>
            <w:tcW w:w="1276" w:type="dxa"/>
            <w:vAlign w:val="center"/>
          </w:tcPr>
          <w:p>
            <w:pPr>
              <w:pStyle w:val="13"/>
            </w:pPr>
            <w:r>
              <w:t>项目当年开工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年度工程质量合格率</w:t>
            </w:r>
          </w:p>
        </w:tc>
        <w:tc>
          <w:tcPr>
            <w:tcW w:w="5386" w:type="dxa"/>
            <w:vAlign w:val="center"/>
          </w:tcPr>
          <w:p>
            <w:pPr>
              <w:pStyle w:val="13"/>
            </w:pPr>
            <w:r>
              <w:t>年度质量合格率达到90%以上</w:t>
            </w:r>
          </w:p>
        </w:tc>
        <w:tc>
          <w:tcPr>
            <w:tcW w:w="2268" w:type="dxa"/>
            <w:vAlign w:val="center"/>
          </w:tcPr>
          <w:p>
            <w:pPr>
              <w:pStyle w:val="13"/>
            </w:pPr>
            <w:r>
              <w:t>≥90%</w:t>
            </w:r>
          </w:p>
        </w:tc>
        <w:tc>
          <w:tcPr>
            <w:tcW w:w="1276" w:type="dxa"/>
            <w:vAlign w:val="center"/>
          </w:tcPr>
          <w:p>
            <w:pPr>
              <w:pStyle w:val="13"/>
            </w:pPr>
            <w:r>
              <w:t>年度质量合格率达到90%以上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资金支付及时</w:t>
            </w:r>
          </w:p>
        </w:tc>
        <w:tc>
          <w:tcPr>
            <w:tcW w:w="5386" w:type="dxa"/>
            <w:vAlign w:val="center"/>
          </w:tcPr>
          <w:p>
            <w:pPr>
              <w:pStyle w:val="13"/>
            </w:pPr>
            <w:r>
              <w:t>资金及时拨付</w:t>
            </w:r>
          </w:p>
        </w:tc>
        <w:tc>
          <w:tcPr>
            <w:tcW w:w="2268" w:type="dxa"/>
            <w:vAlign w:val="center"/>
          </w:tcPr>
          <w:p>
            <w:pPr>
              <w:pStyle w:val="13"/>
            </w:pPr>
            <w:r>
              <w:t>100%</w:t>
            </w:r>
          </w:p>
        </w:tc>
        <w:tc>
          <w:tcPr>
            <w:tcW w:w="1276" w:type="dxa"/>
            <w:vAlign w:val="center"/>
          </w:tcPr>
          <w:p>
            <w:pPr>
              <w:pStyle w:val="13"/>
            </w:pPr>
            <w:r>
              <w:t>资金及时拨付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年度经济效益完成</w:t>
            </w:r>
          </w:p>
        </w:tc>
        <w:tc>
          <w:tcPr>
            <w:tcW w:w="5386" w:type="dxa"/>
            <w:vAlign w:val="center"/>
          </w:tcPr>
          <w:p>
            <w:pPr>
              <w:pStyle w:val="13"/>
            </w:pPr>
            <w:r>
              <w:t>基本实现年度经济效益</w:t>
            </w:r>
          </w:p>
        </w:tc>
        <w:tc>
          <w:tcPr>
            <w:tcW w:w="2268" w:type="dxa"/>
            <w:vAlign w:val="center"/>
          </w:tcPr>
          <w:p>
            <w:pPr>
              <w:pStyle w:val="13"/>
            </w:pPr>
            <w:r>
              <w:t>基本实现</w:t>
            </w:r>
          </w:p>
        </w:tc>
        <w:tc>
          <w:tcPr>
            <w:tcW w:w="1276" w:type="dxa"/>
            <w:vAlign w:val="center"/>
          </w:tcPr>
          <w:p>
            <w:pPr>
              <w:pStyle w:val="13"/>
            </w:pPr>
            <w:r>
              <w:t>基本实现年度经济效益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年度社会效益完成</w:t>
            </w:r>
          </w:p>
        </w:tc>
        <w:tc>
          <w:tcPr>
            <w:tcW w:w="5386" w:type="dxa"/>
            <w:vAlign w:val="center"/>
          </w:tcPr>
          <w:p>
            <w:pPr>
              <w:pStyle w:val="13"/>
            </w:pPr>
            <w:r>
              <w:t>基本实现年度社会效益</w:t>
            </w:r>
          </w:p>
        </w:tc>
        <w:tc>
          <w:tcPr>
            <w:tcW w:w="2268" w:type="dxa"/>
            <w:vAlign w:val="center"/>
          </w:tcPr>
          <w:p>
            <w:pPr>
              <w:pStyle w:val="13"/>
            </w:pPr>
            <w:r>
              <w:t>基本实现</w:t>
            </w:r>
          </w:p>
        </w:tc>
        <w:tc>
          <w:tcPr>
            <w:tcW w:w="1276" w:type="dxa"/>
            <w:vAlign w:val="center"/>
          </w:tcPr>
          <w:p>
            <w:pPr>
              <w:pStyle w:val="13"/>
            </w:pPr>
            <w:r>
              <w:t>基本实现年度社会效益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年度生态效益完成</w:t>
            </w:r>
          </w:p>
        </w:tc>
        <w:tc>
          <w:tcPr>
            <w:tcW w:w="5386" w:type="dxa"/>
            <w:vAlign w:val="center"/>
          </w:tcPr>
          <w:p>
            <w:pPr>
              <w:pStyle w:val="13"/>
            </w:pPr>
            <w:r>
              <w:t>基本实现年度生态效益</w:t>
            </w:r>
          </w:p>
        </w:tc>
        <w:tc>
          <w:tcPr>
            <w:tcW w:w="2268" w:type="dxa"/>
            <w:vAlign w:val="center"/>
          </w:tcPr>
          <w:p>
            <w:pPr>
              <w:pStyle w:val="13"/>
            </w:pPr>
            <w:r>
              <w:t>基本实现</w:t>
            </w:r>
          </w:p>
        </w:tc>
        <w:tc>
          <w:tcPr>
            <w:tcW w:w="1276" w:type="dxa"/>
            <w:vAlign w:val="center"/>
          </w:tcPr>
          <w:p>
            <w:pPr>
              <w:pStyle w:val="13"/>
            </w:pPr>
            <w:r>
              <w:t>基本实现年度生态效益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确保项目实施</w:t>
            </w:r>
          </w:p>
        </w:tc>
        <w:tc>
          <w:tcPr>
            <w:tcW w:w="5386" w:type="dxa"/>
            <w:vAlign w:val="center"/>
          </w:tcPr>
          <w:p>
            <w:pPr>
              <w:pStyle w:val="13"/>
            </w:pPr>
            <w:r>
              <w:t>确保项目实施</w:t>
            </w:r>
          </w:p>
        </w:tc>
        <w:tc>
          <w:tcPr>
            <w:tcW w:w="2268" w:type="dxa"/>
            <w:vAlign w:val="center"/>
          </w:tcPr>
          <w:p>
            <w:pPr>
              <w:pStyle w:val="13"/>
            </w:pPr>
            <w:r>
              <w:t>基本实现</w:t>
            </w:r>
          </w:p>
        </w:tc>
        <w:tc>
          <w:tcPr>
            <w:tcW w:w="1276" w:type="dxa"/>
            <w:vAlign w:val="center"/>
          </w:tcPr>
          <w:p>
            <w:pPr>
              <w:pStyle w:val="13"/>
            </w:pPr>
            <w:r>
              <w:t>确保项目实施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tc>
        <w:tc>
          <w:tcPr>
            <w:tcW w:w="2268" w:type="dxa"/>
            <w:vAlign w:val="center"/>
          </w:tcPr>
          <w:p>
            <w:pPr>
              <w:pStyle w:val="13"/>
            </w:pPr>
            <w:r>
              <w:t>≥90%</w:t>
            </w:r>
          </w:p>
        </w:tc>
        <w:tc>
          <w:tcPr>
            <w:tcW w:w="1276" w:type="dxa"/>
            <w:vAlign w:val="center"/>
          </w:tcPr>
          <w:p>
            <w:pPr>
              <w:pStyle w:val="13"/>
            </w:pPr>
            <w:r>
              <w:t>服务对象满意度比率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16、*冀财农【2023】90号调整2023年省级农业科技成果转化与技术推广补助绩效目标表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13022924P00JXC418139M</w:t>
            </w:r>
          </w:p>
        </w:tc>
        <w:tc>
          <w:tcPr>
            <w:tcW w:w="2835" w:type="dxa"/>
            <w:vAlign w:val="center"/>
          </w:tcPr>
          <w:p>
            <w:pPr>
              <w:pStyle w:val="11"/>
            </w:pPr>
            <w:r>
              <w:t>项目名称</w:t>
            </w:r>
          </w:p>
        </w:tc>
        <w:tc>
          <w:tcPr>
            <w:tcW w:w="6094" w:type="dxa"/>
            <w:gridSpan w:val="3"/>
            <w:vAlign w:val="center"/>
          </w:tcPr>
          <w:p>
            <w:pPr>
              <w:pStyle w:val="13"/>
            </w:pPr>
            <w:r>
              <w:t>*冀财农【2023】90号调整2023年省级农业科技成果转化与技术推广补助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450000.00</w:t>
            </w:r>
          </w:p>
        </w:tc>
        <w:tc>
          <w:tcPr>
            <w:tcW w:w="2835" w:type="dxa"/>
            <w:vAlign w:val="center"/>
          </w:tcPr>
          <w:p>
            <w:pPr>
              <w:pStyle w:val="11"/>
            </w:pPr>
            <w:r>
              <w:t>其中：财政    资金</w:t>
            </w:r>
          </w:p>
        </w:tc>
        <w:tc>
          <w:tcPr>
            <w:tcW w:w="2551" w:type="dxa"/>
            <w:vAlign w:val="center"/>
          </w:tcPr>
          <w:p>
            <w:pPr>
              <w:pStyle w:val="13"/>
            </w:pPr>
            <w:r>
              <w:t>450000.00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用于农业科技成果转化与技术推广补助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1.用于农业科技成果转化与技术推广补助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示范区建立、田间试验</w:t>
            </w:r>
          </w:p>
        </w:tc>
        <w:tc>
          <w:tcPr>
            <w:tcW w:w="5386" w:type="dxa"/>
            <w:vAlign w:val="center"/>
          </w:tcPr>
          <w:p>
            <w:pPr>
              <w:pStyle w:val="13"/>
            </w:pPr>
            <w:r>
              <w:t>完成相关建设任务</w:t>
            </w:r>
          </w:p>
        </w:tc>
        <w:tc>
          <w:tcPr>
            <w:tcW w:w="2268" w:type="dxa"/>
            <w:vAlign w:val="center"/>
          </w:tcPr>
          <w:p>
            <w:pPr>
              <w:pStyle w:val="13"/>
            </w:pPr>
            <w:r>
              <w:t>≥45万元</w:t>
            </w:r>
          </w:p>
        </w:tc>
        <w:tc>
          <w:tcPr>
            <w:tcW w:w="1276" w:type="dxa"/>
            <w:vAlign w:val="center"/>
          </w:tcPr>
          <w:p>
            <w:pPr>
              <w:pStyle w:val="13"/>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化肥减量示范区0.9万亩</w:t>
            </w:r>
          </w:p>
        </w:tc>
        <w:tc>
          <w:tcPr>
            <w:tcW w:w="5386" w:type="dxa"/>
            <w:vAlign w:val="center"/>
          </w:tcPr>
          <w:p>
            <w:pPr>
              <w:pStyle w:val="13"/>
            </w:pPr>
            <w:r>
              <w:t>完成示范区建设</w:t>
            </w:r>
          </w:p>
        </w:tc>
        <w:tc>
          <w:tcPr>
            <w:tcW w:w="2268" w:type="dxa"/>
            <w:vAlign w:val="center"/>
          </w:tcPr>
          <w:p>
            <w:pPr>
              <w:pStyle w:val="13"/>
            </w:pPr>
            <w:r>
              <w:t>≥0.9万亩</w:t>
            </w:r>
          </w:p>
        </w:tc>
        <w:tc>
          <w:tcPr>
            <w:tcW w:w="1276" w:type="dxa"/>
            <w:vAlign w:val="center"/>
          </w:tcPr>
          <w:p>
            <w:pPr>
              <w:pStyle w:val="13"/>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取土化验，田间试验</w:t>
            </w:r>
          </w:p>
        </w:tc>
        <w:tc>
          <w:tcPr>
            <w:tcW w:w="5386" w:type="dxa"/>
            <w:vAlign w:val="center"/>
          </w:tcPr>
          <w:p>
            <w:pPr>
              <w:pStyle w:val="13"/>
            </w:pPr>
            <w:r>
              <w:t>取土化验、田间试验完成率</w:t>
            </w:r>
          </w:p>
        </w:tc>
        <w:tc>
          <w:tcPr>
            <w:tcW w:w="2268" w:type="dxa"/>
            <w:vAlign w:val="center"/>
          </w:tcPr>
          <w:p>
            <w:pPr>
              <w:pStyle w:val="13"/>
            </w:pPr>
            <w:r>
              <w:t>≥100%</w:t>
            </w:r>
          </w:p>
        </w:tc>
        <w:tc>
          <w:tcPr>
            <w:tcW w:w="1276" w:type="dxa"/>
            <w:vAlign w:val="center"/>
          </w:tcPr>
          <w:p>
            <w:pPr>
              <w:pStyle w:val="13"/>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按期完成</w:t>
            </w:r>
          </w:p>
        </w:tc>
        <w:tc>
          <w:tcPr>
            <w:tcW w:w="5386" w:type="dxa"/>
            <w:vAlign w:val="center"/>
          </w:tcPr>
          <w:p>
            <w:pPr>
              <w:pStyle w:val="13"/>
            </w:pPr>
            <w:r>
              <w:t>项目完成率</w:t>
            </w:r>
          </w:p>
        </w:tc>
        <w:tc>
          <w:tcPr>
            <w:tcW w:w="2268" w:type="dxa"/>
            <w:vAlign w:val="center"/>
          </w:tcPr>
          <w:p>
            <w:pPr>
              <w:pStyle w:val="13"/>
            </w:pPr>
            <w:r>
              <w:t>≥90%</w:t>
            </w:r>
          </w:p>
        </w:tc>
        <w:tc>
          <w:tcPr>
            <w:tcW w:w="1276"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示范带动</w:t>
            </w:r>
          </w:p>
        </w:tc>
        <w:tc>
          <w:tcPr>
            <w:tcW w:w="5386" w:type="dxa"/>
            <w:vAlign w:val="center"/>
          </w:tcPr>
          <w:p>
            <w:pPr>
              <w:pStyle w:val="13"/>
            </w:pPr>
            <w:r>
              <w:t>增强农户科学施肥理念</w:t>
            </w:r>
          </w:p>
        </w:tc>
        <w:tc>
          <w:tcPr>
            <w:tcW w:w="2268" w:type="dxa"/>
            <w:vAlign w:val="center"/>
          </w:tcPr>
          <w:p>
            <w:pPr>
              <w:pStyle w:val="13"/>
            </w:pPr>
            <w:r>
              <w:t>增强农户科学施肥理念</w:t>
            </w:r>
          </w:p>
        </w:tc>
        <w:tc>
          <w:tcPr>
            <w:tcW w:w="1276" w:type="dxa"/>
            <w:vAlign w:val="center"/>
          </w:tcPr>
          <w:p>
            <w:pPr>
              <w:pStyle w:val="13"/>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作物增产增效</w:t>
            </w:r>
          </w:p>
        </w:tc>
        <w:tc>
          <w:tcPr>
            <w:tcW w:w="5386" w:type="dxa"/>
            <w:vAlign w:val="center"/>
          </w:tcPr>
          <w:p>
            <w:pPr>
              <w:pStyle w:val="13"/>
            </w:pPr>
            <w:r>
              <w:t>主要作物产量提高</w:t>
            </w:r>
          </w:p>
        </w:tc>
        <w:tc>
          <w:tcPr>
            <w:tcW w:w="2268" w:type="dxa"/>
            <w:vAlign w:val="center"/>
          </w:tcPr>
          <w:p>
            <w:pPr>
              <w:pStyle w:val="13"/>
            </w:pPr>
            <w:r>
              <w:t>≥5%</w:t>
            </w:r>
          </w:p>
        </w:tc>
        <w:tc>
          <w:tcPr>
            <w:tcW w:w="1276" w:type="dxa"/>
            <w:vAlign w:val="center"/>
          </w:tcPr>
          <w:p>
            <w:pPr>
              <w:pStyle w:val="13"/>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化肥使用量减少</w:t>
            </w:r>
          </w:p>
        </w:tc>
        <w:tc>
          <w:tcPr>
            <w:tcW w:w="5386" w:type="dxa"/>
            <w:vAlign w:val="center"/>
          </w:tcPr>
          <w:p>
            <w:pPr>
              <w:pStyle w:val="13"/>
            </w:pPr>
            <w:r>
              <w:t>化肥利用率</w:t>
            </w:r>
          </w:p>
        </w:tc>
        <w:tc>
          <w:tcPr>
            <w:tcW w:w="2268" w:type="dxa"/>
            <w:vAlign w:val="center"/>
          </w:tcPr>
          <w:p>
            <w:pPr>
              <w:pStyle w:val="13"/>
            </w:pPr>
            <w:r>
              <w:t>≥41%</w:t>
            </w:r>
          </w:p>
        </w:tc>
        <w:tc>
          <w:tcPr>
            <w:tcW w:w="1276" w:type="dxa"/>
            <w:vAlign w:val="center"/>
          </w:tcPr>
          <w:p>
            <w:pPr>
              <w:pStyle w:val="13"/>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≥95%</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客户满意度</w:t>
            </w:r>
          </w:p>
        </w:tc>
        <w:tc>
          <w:tcPr>
            <w:tcW w:w="5386" w:type="dxa"/>
            <w:vAlign w:val="center"/>
          </w:tcPr>
          <w:p>
            <w:pPr>
              <w:pStyle w:val="13"/>
            </w:pPr>
            <w:r>
              <w:t>客户满意度</w:t>
            </w:r>
          </w:p>
        </w:tc>
        <w:tc>
          <w:tcPr>
            <w:tcW w:w="2268" w:type="dxa"/>
            <w:vAlign w:val="center"/>
          </w:tcPr>
          <w:p>
            <w:pPr>
              <w:pStyle w:val="13"/>
            </w:pPr>
            <w:r>
              <w:t>≥95%</w:t>
            </w:r>
          </w:p>
        </w:tc>
        <w:tc>
          <w:tcPr>
            <w:tcW w:w="1276" w:type="dxa"/>
            <w:vAlign w:val="center"/>
          </w:tcPr>
          <w:p>
            <w:pPr>
              <w:pStyle w:val="13"/>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17、2020年购置农产品质量分析仪项目质保金绩效目标表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13022924P00JXC4166409</w:t>
            </w:r>
          </w:p>
        </w:tc>
        <w:tc>
          <w:tcPr>
            <w:tcW w:w="2835" w:type="dxa"/>
            <w:vAlign w:val="center"/>
          </w:tcPr>
          <w:p>
            <w:pPr>
              <w:pStyle w:val="11"/>
            </w:pPr>
            <w:r>
              <w:t>项目名称</w:t>
            </w:r>
          </w:p>
        </w:tc>
        <w:tc>
          <w:tcPr>
            <w:tcW w:w="6094" w:type="dxa"/>
            <w:gridSpan w:val="3"/>
            <w:vAlign w:val="center"/>
          </w:tcPr>
          <w:p>
            <w:pPr>
              <w:pStyle w:val="13"/>
            </w:pPr>
            <w:r>
              <w:t>2020年购置农产品质量分析仪项目质保金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49164.90</w:t>
            </w:r>
          </w:p>
        </w:tc>
        <w:tc>
          <w:tcPr>
            <w:tcW w:w="2835" w:type="dxa"/>
            <w:vAlign w:val="center"/>
          </w:tcPr>
          <w:p>
            <w:pPr>
              <w:pStyle w:val="11"/>
            </w:pPr>
            <w:r>
              <w:t>其中：财政    资金</w:t>
            </w:r>
          </w:p>
        </w:tc>
        <w:tc>
          <w:tcPr>
            <w:tcW w:w="2551" w:type="dxa"/>
            <w:vAlign w:val="center"/>
          </w:tcPr>
          <w:p>
            <w:pPr>
              <w:pStyle w:val="13"/>
            </w:pPr>
            <w:r>
              <w:t>49164.90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用于项目质保金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1.用于支付质保金。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购置农产品信息分析仪</w:t>
            </w:r>
          </w:p>
        </w:tc>
        <w:tc>
          <w:tcPr>
            <w:tcW w:w="5386" w:type="dxa"/>
            <w:vAlign w:val="center"/>
          </w:tcPr>
          <w:p>
            <w:pPr>
              <w:pStyle w:val="13"/>
            </w:pPr>
            <w:r>
              <w:t>购置农产品信息分析仪</w:t>
            </w:r>
          </w:p>
        </w:tc>
        <w:tc>
          <w:tcPr>
            <w:tcW w:w="2268" w:type="dxa"/>
            <w:vAlign w:val="center"/>
          </w:tcPr>
          <w:p>
            <w:pPr>
              <w:pStyle w:val="13"/>
            </w:pPr>
            <w:r>
              <w:t>100百分比</w:t>
            </w:r>
          </w:p>
        </w:tc>
        <w:tc>
          <w:tcPr>
            <w:tcW w:w="1276" w:type="dxa"/>
            <w:vAlign w:val="center"/>
          </w:tcPr>
          <w:p>
            <w:pPr>
              <w:pStyle w:val="13"/>
            </w:pPr>
            <w:r>
              <w:t>购置农产品信息分析仪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监管主体户数</w:t>
            </w:r>
          </w:p>
        </w:tc>
        <w:tc>
          <w:tcPr>
            <w:tcW w:w="5386" w:type="dxa"/>
            <w:vAlign w:val="center"/>
          </w:tcPr>
          <w:p>
            <w:pPr>
              <w:pStyle w:val="13"/>
            </w:pPr>
            <w:r>
              <w:t>监管主体户数</w:t>
            </w:r>
          </w:p>
        </w:tc>
        <w:tc>
          <w:tcPr>
            <w:tcW w:w="2268" w:type="dxa"/>
            <w:vAlign w:val="center"/>
          </w:tcPr>
          <w:p>
            <w:pPr>
              <w:pStyle w:val="13"/>
            </w:pPr>
            <w:r>
              <w:t>≥1000户</w:t>
            </w:r>
          </w:p>
        </w:tc>
        <w:tc>
          <w:tcPr>
            <w:tcW w:w="1276" w:type="dxa"/>
            <w:vAlign w:val="center"/>
          </w:tcPr>
          <w:p>
            <w:pPr>
              <w:pStyle w:val="13"/>
            </w:pPr>
            <w:r>
              <w:t>监管主体户数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录入上传监管记录</w:t>
            </w:r>
          </w:p>
        </w:tc>
        <w:tc>
          <w:tcPr>
            <w:tcW w:w="5386" w:type="dxa"/>
            <w:vAlign w:val="center"/>
          </w:tcPr>
          <w:p>
            <w:pPr>
              <w:pStyle w:val="13"/>
            </w:pPr>
            <w:r>
              <w:t>录入上传监管记录</w:t>
            </w:r>
          </w:p>
        </w:tc>
        <w:tc>
          <w:tcPr>
            <w:tcW w:w="2268" w:type="dxa"/>
            <w:vAlign w:val="center"/>
          </w:tcPr>
          <w:p>
            <w:pPr>
              <w:pStyle w:val="13"/>
            </w:pPr>
            <w:r>
              <w:t>≥2000条</w:t>
            </w:r>
          </w:p>
        </w:tc>
        <w:tc>
          <w:tcPr>
            <w:tcW w:w="1276" w:type="dxa"/>
            <w:vAlign w:val="center"/>
          </w:tcPr>
          <w:p>
            <w:pPr>
              <w:pStyle w:val="13"/>
            </w:pPr>
            <w:r>
              <w:t>录入上传监管记录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每月每部标准</w:t>
            </w:r>
          </w:p>
        </w:tc>
        <w:tc>
          <w:tcPr>
            <w:tcW w:w="5386" w:type="dxa"/>
            <w:vAlign w:val="center"/>
          </w:tcPr>
          <w:p>
            <w:pPr>
              <w:pStyle w:val="13"/>
            </w:pPr>
            <w:r>
              <w:t>每月每部标准</w:t>
            </w:r>
          </w:p>
        </w:tc>
        <w:tc>
          <w:tcPr>
            <w:tcW w:w="2268" w:type="dxa"/>
            <w:vAlign w:val="center"/>
          </w:tcPr>
          <w:p>
            <w:pPr>
              <w:pStyle w:val="13"/>
            </w:pPr>
            <w:r>
              <w:t>≤42元</w:t>
            </w:r>
          </w:p>
        </w:tc>
        <w:tc>
          <w:tcPr>
            <w:tcW w:w="1276" w:type="dxa"/>
            <w:vAlign w:val="center"/>
          </w:tcPr>
          <w:p>
            <w:pPr>
              <w:pStyle w:val="13"/>
            </w:pPr>
            <w:r>
              <w:t>每月每部标准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完成上级考核指标</w:t>
            </w:r>
          </w:p>
        </w:tc>
        <w:tc>
          <w:tcPr>
            <w:tcW w:w="5386" w:type="dxa"/>
            <w:vAlign w:val="center"/>
          </w:tcPr>
          <w:p>
            <w:pPr>
              <w:pStyle w:val="13"/>
            </w:pPr>
            <w:r>
              <w:t>完成上级考核指标</w:t>
            </w:r>
          </w:p>
        </w:tc>
        <w:tc>
          <w:tcPr>
            <w:tcW w:w="2268" w:type="dxa"/>
            <w:vAlign w:val="center"/>
          </w:tcPr>
          <w:p>
            <w:pPr>
              <w:pStyle w:val="13"/>
            </w:pPr>
            <w:r>
              <w:t>完成上级考核指标</w:t>
            </w:r>
          </w:p>
        </w:tc>
        <w:tc>
          <w:tcPr>
            <w:tcW w:w="1276" w:type="dxa"/>
            <w:vAlign w:val="center"/>
          </w:tcPr>
          <w:p>
            <w:pPr>
              <w:pStyle w:val="13"/>
            </w:pPr>
            <w:r>
              <w:t>完成上级考核指标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提高农产品质量安全</w:t>
            </w:r>
          </w:p>
        </w:tc>
        <w:tc>
          <w:tcPr>
            <w:tcW w:w="5386" w:type="dxa"/>
            <w:vAlign w:val="center"/>
          </w:tcPr>
          <w:p>
            <w:pPr>
              <w:pStyle w:val="13"/>
            </w:pPr>
            <w:r>
              <w:t>提高农产品质量安全</w:t>
            </w:r>
          </w:p>
        </w:tc>
        <w:tc>
          <w:tcPr>
            <w:tcW w:w="2268" w:type="dxa"/>
            <w:vAlign w:val="center"/>
          </w:tcPr>
          <w:p>
            <w:pPr>
              <w:pStyle w:val="13"/>
            </w:pPr>
            <w:r>
              <w:t>提高农产品质量安全</w:t>
            </w:r>
          </w:p>
        </w:tc>
        <w:tc>
          <w:tcPr>
            <w:tcW w:w="1276" w:type="dxa"/>
            <w:vAlign w:val="center"/>
          </w:tcPr>
          <w:p>
            <w:pPr>
              <w:pStyle w:val="13"/>
            </w:pPr>
            <w:r>
              <w:t>提高农产品质量安全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达到标准和高质量发展</w:t>
            </w:r>
          </w:p>
        </w:tc>
        <w:tc>
          <w:tcPr>
            <w:tcW w:w="5386" w:type="dxa"/>
            <w:vAlign w:val="center"/>
          </w:tcPr>
          <w:p>
            <w:pPr>
              <w:pStyle w:val="13"/>
            </w:pPr>
            <w:r>
              <w:t>达到标准和高质量发展</w:t>
            </w:r>
          </w:p>
        </w:tc>
        <w:tc>
          <w:tcPr>
            <w:tcW w:w="2268" w:type="dxa"/>
            <w:vAlign w:val="center"/>
          </w:tcPr>
          <w:p>
            <w:pPr>
              <w:pStyle w:val="13"/>
            </w:pPr>
            <w:r>
              <w:t>达到标准和高质量发展</w:t>
            </w:r>
          </w:p>
        </w:tc>
        <w:tc>
          <w:tcPr>
            <w:tcW w:w="1276" w:type="dxa"/>
            <w:vAlign w:val="center"/>
          </w:tcPr>
          <w:p>
            <w:pPr>
              <w:pStyle w:val="13"/>
            </w:pPr>
            <w:r>
              <w:t>达到标准和高质量发展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保证农产品质量的可持续性</w:t>
            </w:r>
          </w:p>
        </w:tc>
        <w:tc>
          <w:tcPr>
            <w:tcW w:w="5386" w:type="dxa"/>
            <w:vAlign w:val="center"/>
          </w:tcPr>
          <w:p>
            <w:pPr>
              <w:pStyle w:val="13"/>
            </w:pPr>
            <w:r>
              <w:t>保证农产品质量的可持续性</w:t>
            </w:r>
          </w:p>
        </w:tc>
        <w:tc>
          <w:tcPr>
            <w:tcW w:w="2268" w:type="dxa"/>
            <w:vAlign w:val="center"/>
          </w:tcPr>
          <w:p>
            <w:pPr>
              <w:pStyle w:val="13"/>
            </w:pPr>
            <w:r>
              <w:t>保证农产品质量的可持续性</w:t>
            </w:r>
          </w:p>
        </w:tc>
        <w:tc>
          <w:tcPr>
            <w:tcW w:w="1276" w:type="dxa"/>
            <w:vAlign w:val="center"/>
          </w:tcPr>
          <w:p>
            <w:pPr>
              <w:pStyle w:val="13"/>
            </w:pPr>
            <w:r>
              <w:t>保证农产品质量的可持续性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≥95百分比</w:t>
            </w:r>
          </w:p>
        </w:tc>
        <w:tc>
          <w:tcPr>
            <w:tcW w:w="1276" w:type="dxa"/>
            <w:vAlign w:val="center"/>
          </w:tcPr>
          <w:p>
            <w:pPr>
              <w:pStyle w:val="13"/>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18、2022年养殖环节病死猪以外病死畜无害化处理县级配套资金绩效目标表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13022924P00JXC417963T</w:t>
            </w:r>
          </w:p>
        </w:tc>
        <w:tc>
          <w:tcPr>
            <w:tcW w:w="2835" w:type="dxa"/>
            <w:vAlign w:val="center"/>
          </w:tcPr>
          <w:p>
            <w:pPr>
              <w:pStyle w:val="11"/>
            </w:pPr>
            <w:r>
              <w:t>项目名称</w:t>
            </w:r>
          </w:p>
        </w:tc>
        <w:tc>
          <w:tcPr>
            <w:tcW w:w="6094" w:type="dxa"/>
            <w:gridSpan w:val="3"/>
            <w:vAlign w:val="center"/>
          </w:tcPr>
          <w:p>
            <w:pPr>
              <w:pStyle w:val="13"/>
            </w:pPr>
            <w:r>
              <w:t>2022年养殖环节病死猪以外病死畜无害化处理县级配套资金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934199.00</w:t>
            </w:r>
          </w:p>
        </w:tc>
        <w:tc>
          <w:tcPr>
            <w:tcW w:w="2835" w:type="dxa"/>
            <w:vAlign w:val="center"/>
          </w:tcPr>
          <w:p>
            <w:pPr>
              <w:pStyle w:val="11"/>
            </w:pPr>
            <w:r>
              <w:t>其中：财政    资金</w:t>
            </w:r>
          </w:p>
        </w:tc>
        <w:tc>
          <w:tcPr>
            <w:tcW w:w="2551" w:type="dxa"/>
            <w:vAlign w:val="center"/>
          </w:tcPr>
          <w:p>
            <w:pPr>
              <w:pStyle w:val="13"/>
            </w:pPr>
            <w:r>
              <w:t>934199.00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用于病死畜无害化处理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1.用于病死畜无害化处理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养殖环节病死猪集中无害化处理率</w:t>
            </w:r>
          </w:p>
        </w:tc>
        <w:tc>
          <w:tcPr>
            <w:tcW w:w="5386" w:type="dxa"/>
            <w:vAlign w:val="center"/>
          </w:tcPr>
          <w:p>
            <w:pPr>
              <w:pStyle w:val="13"/>
            </w:pPr>
            <w:r>
              <w:t>病死猪处理情况</w:t>
            </w:r>
          </w:p>
        </w:tc>
        <w:tc>
          <w:tcPr>
            <w:tcW w:w="2268" w:type="dxa"/>
            <w:vAlign w:val="center"/>
          </w:tcPr>
          <w:p>
            <w:pPr>
              <w:pStyle w:val="13"/>
            </w:pPr>
            <w:r>
              <w:t>100%</w:t>
            </w:r>
          </w:p>
        </w:tc>
        <w:tc>
          <w:tcPr>
            <w:tcW w:w="1276" w:type="dxa"/>
            <w:vAlign w:val="center"/>
          </w:tcPr>
          <w:p>
            <w:pPr>
              <w:pStyle w:val="13"/>
            </w:pPr>
            <w:r>
              <w:t>病死猪处理情况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不发生大规模随意抛弃病死猪事件</w:t>
            </w:r>
          </w:p>
        </w:tc>
        <w:tc>
          <w:tcPr>
            <w:tcW w:w="5386" w:type="dxa"/>
            <w:vAlign w:val="center"/>
          </w:tcPr>
          <w:p>
            <w:pPr>
              <w:pStyle w:val="13"/>
            </w:pPr>
            <w:r>
              <w:t>随意抛弃病死猪情况</w:t>
            </w:r>
          </w:p>
        </w:tc>
        <w:tc>
          <w:tcPr>
            <w:tcW w:w="2268" w:type="dxa"/>
            <w:vAlign w:val="center"/>
          </w:tcPr>
          <w:p>
            <w:pPr>
              <w:pStyle w:val="13"/>
            </w:pPr>
            <w:r>
              <w:t>是</w:t>
            </w:r>
          </w:p>
        </w:tc>
        <w:tc>
          <w:tcPr>
            <w:tcW w:w="1276" w:type="dxa"/>
            <w:vAlign w:val="center"/>
          </w:tcPr>
          <w:p>
            <w:pPr>
              <w:pStyle w:val="13"/>
            </w:pPr>
            <w:r>
              <w:t>随意抛弃病死猪情况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资金执行情况</w:t>
            </w:r>
          </w:p>
        </w:tc>
        <w:tc>
          <w:tcPr>
            <w:tcW w:w="2268" w:type="dxa"/>
            <w:vAlign w:val="center"/>
          </w:tcPr>
          <w:p>
            <w:pPr>
              <w:pStyle w:val="13"/>
            </w:pPr>
            <w:r>
              <w:t>100%</w:t>
            </w:r>
          </w:p>
        </w:tc>
        <w:tc>
          <w:tcPr>
            <w:tcW w:w="1276" w:type="dxa"/>
            <w:vAlign w:val="center"/>
          </w:tcPr>
          <w:p>
            <w:pPr>
              <w:pStyle w:val="13"/>
            </w:pPr>
            <w:r>
              <w:t>资金执行情况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按政府会议纪要执行补助分配</w:t>
            </w:r>
          </w:p>
        </w:tc>
        <w:tc>
          <w:tcPr>
            <w:tcW w:w="5386" w:type="dxa"/>
            <w:vAlign w:val="center"/>
          </w:tcPr>
          <w:p>
            <w:pPr>
              <w:pStyle w:val="13"/>
            </w:pPr>
            <w:r>
              <w:t>各环节资金分配</w:t>
            </w:r>
          </w:p>
        </w:tc>
        <w:tc>
          <w:tcPr>
            <w:tcW w:w="2268" w:type="dxa"/>
            <w:vAlign w:val="center"/>
          </w:tcPr>
          <w:p>
            <w:pPr>
              <w:pStyle w:val="13"/>
            </w:pPr>
            <w:r>
              <w:t>是</w:t>
            </w:r>
          </w:p>
        </w:tc>
        <w:tc>
          <w:tcPr>
            <w:tcW w:w="1276" w:type="dxa"/>
            <w:vAlign w:val="center"/>
          </w:tcPr>
          <w:p>
            <w:pPr>
              <w:pStyle w:val="13"/>
            </w:pPr>
            <w:r>
              <w:t>各环节资金分配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不发生大规模随意抛弃病死猪事件，保持疫情平稳，保障养殖业健康发展。</w:t>
            </w:r>
          </w:p>
        </w:tc>
        <w:tc>
          <w:tcPr>
            <w:tcW w:w="5386" w:type="dxa"/>
            <w:vAlign w:val="center"/>
          </w:tcPr>
          <w:p>
            <w:pPr>
              <w:pStyle w:val="13"/>
            </w:pPr>
            <w:r>
              <w:t>疫情情况</w:t>
            </w:r>
          </w:p>
        </w:tc>
        <w:tc>
          <w:tcPr>
            <w:tcW w:w="2268" w:type="dxa"/>
            <w:vAlign w:val="center"/>
          </w:tcPr>
          <w:p>
            <w:pPr>
              <w:pStyle w:val="13"/>
            </w:pPr>
            <w:r>
              <w:t>是</w:t>
            </w:r>
          </w:p>
        </w:tc>
        <w:tc>
          <w:tcPr>
            <w:tcW w:w="1276" w:type="dxa"/>
            <w:vAlign w:val="center"/>
          </w:tcPr>
          <w:p>
            <w:pPr>
              <w:pStyle w:val="13"/>
            </w:pPr>
            <w:r>
              <w:t>疫情情况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保持疫情平稳，提高养殖效益</w:t>
            </w:r>
          </w:p>
        </w:tc>
        <w:tc>
          <w:tcPr>
            <w:tcW w:w="5386" w:type="dxa"/>
            <w:vAlign w:val="center"/>
          </w:tcPr>
          <w:p>
            <w:pPr>
              <w:pStyle w:val="13"/>
            </w:pPr>
            <w:r>
              <w:t>养殖效益情况</w:t>
            </w:r>
          </w:p>
        </w:tc>
        <w:tc>
          <w:tcPr>
            <w:tcW w:w="2268" w:type="dxa"/>
            <w:vAlign w:val="center"/>
          </w:tcPr>
          <w:p>
            <w:pPr>
              <w:pStyle w:val="13"/>
            </w:pPr>
            <w:r>
              <w:t>是</w:t>
            </w:r>
          </w:p>
        </w:tc>
        <w:tc>
          <w:tcPr>
            <w:tcW w:w="1276" w:type="dxa"/>
            <w:vAlign w:val="center"/>
          </w:tcPr>
          <w:p>
            <w:pPr>
              <w:pStyle w:val="13"/>
            </w:pPr>
            <w:r>
              <w:t>养殖效益情况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保持疫情平稳，保障养殖业健康发展。</w:t>
            </w:r>
          </w:p>
        </w:tc>
        <w:tc>
          <w:tcPr>
            <w:tcW w:w="5386" w:type="dxa"/>
            <w:vAlign w:val="center"/>
          </w:tcPr>
          <w:p>
            <w:pPr>
              <w:pStyle w:val="13"/>
            </w:pPr>
            <w:r>
              <w:t>养殖业发展情况</w:t>
            </w:r>
          </w:p>
        </w:tc>
        <w:tc>
          <w:tcPr>
            <w:tcW w:w="2268" w:type="dxa"/>
            <w:vAlign w:val="center"/>
          </w:tcPr>
          <w:p>
            <w:pPr>
              <w:pStyle w:val="13"/>
            </w:pPr>
            <w:r>
              <w:t>是</w:t>
            </w:r>
          </w:p>
        </w:tc>
        <w:tc>
          <w:tcPr>
            <w:tcW w:w="1276" w:type="dxa"/>
            <w:vAlign w:val="center"/>
          </w:tcPr>
          <w:p>
            <w:pPr>
              <w:pStyle w:val="13"/>
            </w:pPr>
            <w:r>
              <w:t>养殖业发展情况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保障养殖业发展</w:t>
            </w:r>
          </w:p>
        </w:tc>
        <w:tc>
          <w:tcPr>
            <w:tcW w:w="5386" w:type="dxa"/>
            <w:vAlign w:val="center"/>
          </w:tcPr>
          <w:p>
            <w:pPr>
              <w:pStyle w:val="13"/>
            </w:pPr>
            <w:r>
              <w:t>保障养殖业发展</w:t>
            </w:r>
          </w:p>
        </w:tc>
        <w:tc>
          <w:tcPr>
            <w:tcW w:w="2268" w:type="dxa"/>
            <w:vAlign w:val="center"/>
          </w:tcPr>
          <w:p>
            <w:pPr>
              <w:pStyle w:val="13"/>
            </w:pPr>
            <w:r>
              <w:t>保障养殖业发展</w:t>
            </w:r>
          </w:p>
        </w:tc>
        <w:tc>
          <w:tcPr>
            <w:tcW w:w="1276" w:type="dxa"/>
            <w:vAlign w:val="center"/>
          </w:tcPr>
          <w:p>
            <w:pPr>
              <w:pStyle w:val="13"/>
            </w:pPr>
            <w:r>
              <w:t>保障养殖业发展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确保上市动物、动物产品的安全，</w:t>
            </w:r>
          </w:p>
          <w:p>
            <w:pPr>
              <w:pStyle w:val="13"/>
            </w:pPr>
            <w:r>
              <w:t>保障人民群众食用肉品安全。</w:t>
            </w:r>
          </w:p>
        </w:tc>
        <w:tc>
          <w:tcPr>
            <w:tcW w:w="5386" w:type="dxa"/>
            <w:vAlign w:val="center"/>
          </w:tcPr>
          <w:p>
            <w:pPr>
              <w:pStyle w:val="13"/>
            </w:pPr>
            <w:r>
              <w:t>食品安全情况</w:t>
            </w:r>
          </w:p>
        </w:tc>
        <w:tc>
          <w:tcPr>
            <w:tcW w:w="2268" w:type="dxa"/>
            <w:vAlign w:val="center"/>
          </w:tcPr>
          <w:p>
            <w:pPr>
              <w:pStyle w:val="13"/>
            </w:pPr>
            <w:r>
              <w:t>是</w:t>
            </w:r>
          </w:p>
        </w:tc>
        <w:tc>
          <w:tcPr>
            <w:tcW w:w="1276" w:type="dxa"/>
            <w:vAlign w:val="center"/>
          </w:tcPr>
          <w:p>
            <w:pPr>
              <w:pStyle w:val="13"/>
            </w:pPr>
            <w:r>
              <w:t>食品安全情况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19、2023年夏玉米新优品种实验示范绩效目标表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13022924P00JXC4170495</w:t>
            </w:r>
          </w:p>
        </w:tc>
        <w:tc>
          <w:tcPr>
            <w:tcW w:w="2835" w:type="dxa"/>
            <w:vAlign w:val="center"/>
          </w:tcPr>
          <w:p>
            <w:pPr>
              <w:pStyle w:val="11"/>
            </w:pPr>
            <w:r>
              <w:t>项目名称</w:t>
            </w:r>
          </w:p>
        </w:tc>
        <w:tc>
          <w:tcPr>
            <w:tcW w:w="6094" w:type="dxa"/>
            <w:gridSpan w:val="3"/>
            <w:vAlign w:val="center"/>
          </w:tcPr>
          <w:p>
            <w:pPr>
              <w:pStyle w:val="13"/>
            </w:pPr>
            <w:r>
              <w:t>2023年夏玉米新优品种实验示范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用于新品种示范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1.用于新品种示范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平均增产</w:t>
            </w:r>
          </w:p>
        </w:tc>
        <w:tc>
          <w:tcPr>
            <w:tcW w:w="5386" w:type="dxa"/>
            <w:vAlign w:val="center"/>
          </w:tcPr>
          <w:p>
            <w:pPr>
              <w:pStyle w:val="13"/>
            </w:pPr>
            <w:r>
              <w:t>区域试验产量比对照品种平均增产</w:t>
            </w:r>
          </w:p>
        </w:tc>
        <w:tc>
          <w:tcPr>
            <w:tcW w:w="2268" w:type="dxa"/>
            <w:vAlign w:val="center"/>
          </w:tcPr>
          <w:p>
            <w:pPr>
              <w:pStyle w:val="13"/>
            </w:pPr>
            <w:r>
              <w:t>≥0.05百分比</w:t>
            </w:r>
          </w:p>
        </w:tc>
        <w:tc>
          <w:tcPr>
            <w:tcW w:w="1276" w:type="dxa"/>
            <w:vAlign w:val="center"/>
          </w:tcPr>
          <w:p>
            <w:pPr>
              <w:pStyle w:val="13"/>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倒伏率</w:t>
            </w:r>
          </w:p>
        </w:tc>
        <w:tc>
          <w:tcPr>
            <w:tcW w:w="5386" w:type="dxa"/>
            <w:vAlign w:val="center"/>
          </w:tcPr>
          <w:p>
            <w:pPr>
              <w:pStyle w:val="13"/>
            </w:pPr>
            <w:r>
              <w:t>区域试验倒伏倒折率之和</w:t>
            </w:r>
          </w:p>
        </w:tc>
        <w:tc>
          <w:tcPr>
            <w:tcW w:w="2268" w:type="dxa"/>
            <w:vAlign w:val="center"/>
          </w:tcPr>
          <w:p>
            <w:pPr>
              <w:pStyle w:val="13"/>
            </w:pPr>
            <w:r>
              <w:t>≤0.08百分比</w:t>
            </w:r>
          </w:p>
        </w:tc>
        <w:tc>
          <w:tcPr>
            <w:tcW w:w="1276" w:type="dxa"/>
            <w:vAlign w:val="center"/>
          </w:tcPr>
          <w:p>
            <w:pPr>
              <w:pStyle w:val="13"/>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2023年12月30日前项目全部竣工，完成资金拨付</w:t>
            </w:r>
          </w:p>
        </w:tc>
        <w:tc>
          <w:tcPr>
            <w:tcW w:w="2268" w:type="dxa"/>
            <w:vAlign w:val="center"/>
          </w:tcPr>
          <w:p>
            <w:pPr>
              <w:pStyle w:val="13"/>
            </w:pPr>
            <w:r>
              <w:t>按时完成</w:t>
            </w:r>
          </w:p>
        </w:tc>
        <w:tc>
          <w:tcPr>
            <w:tcW w:w="1276" w:type="dxa"/>
            <w:vAlign w:val="center"/>
          </w:tcPr>
          <w:p>
            <w:pPr>
              <w:pStyle w:val="13"/>
            </w:pPr>
            <w:r>
              <w:t>2023年12月30日前项目全部竣工，完成资金拨付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农药减施增效</w:t>
            </w:r>
          </w:p>
        </w:tc>
        <w:tc>
          <w:tcPr>
            <w:tcW w:w="5386" w:type="dxa"/>
            <w:vAlign w:val="center"/>
          </w:tcPr>
          <w:p>
            <w:pPr>
              <w:pStyle w:val="13"/>
            </w:pPr>
            <w:r>
              <w:t>化学农药减施增效比率</w:t>
            </w:r>
          </w:p>
        </w:tc>
        <w:tc>
          <w:tcPr>
            <w:tcW w:w="2268" w:type="dxa"/>
            <w:vAlign w:val="center"/>
          </w:tcPr>
          <w:p>
            <w:pPr>
              <w:pStyle w:val="13"/>
            </w:pPr>
            <w:r>
              <w:t>≥0.02百分比</w:t>
            </w:r>
          </w:p>
        </w:tc>
        <w:tc>
          <w:tcPr>
            <w:tcW w:w="1276" w:type="dxa"/>
            <w:vAlign w:val="center"/>
          </w:tcPr>
          <w:p>
            <w:pPr>
              <w:pStyle w:val="13"/>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经济效益增加值</w:t>
            </w:r>
          </w:p>
        </w:tc>
        <w:tc>
          <w:tcPr>
            <w:tcW w:w="5386" w:type="dxa"/>
            <w:vAlign w:val="center"/>
          </w:tcPr>
          <w:p>
            <w:pPr>
              <w:pStyle w:val="13"/>
            </w:pPr>
            <w:r>
              <w:t>区域试验经济效益比对照品种每亩增加值</w:t>
            </w:r>
          </w:p>
        </w:tc>
        <w:tc>
          <w:tcPr>
            <w:tcW w:w="2268" w:type="dxa"/>
            <w:vAlign w:val="center"/>
          </w:tcPr>
          <w:p>
            <w:pPr>
              <w:pStyle w:val="13"/>
            </w:pPr>
            <w:r>
              <w:t>≥50元</w:t>
            </w:r>
          </w:p>
        </w:tc>
        <w:tc>
          <w:tcPr>
            <w:tcW w:w="1276" w:type="dxa"/>
            <w:vAlign w:val="center"/>
          </w:tcPr>
          <w:p>
            <w:pPr>
              <w:pStyle w:val="13"/>
            </w:pPr>
            <w:r>
              <w:t>当年实收市场价格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示范推广面积增加</w:t>
            </w:r>
          </w:p>
        </w:tc>
        <w:tc>
          <w:tcPr>
            <w:tcW w:w="5386" w:type="dxa"/>
            <w:vAlign w:val="center"/>
          </w:tcPr>
          <w:p>
            <w:pPr>
              <w:pStyle w:val="13"/>
            </w:pPr>
            <w:r>
              <w:t>通过区域试验，增加新优品种推广面积</w:t>
            </w:r>
          </w:p>
        </w:tc>
        <w:tc>
          <w:tcPr>
            <w:tcW w:w="2268" w:type="dxa"/>
            <w:vAlign w:val="center"/>
          </w:tcPr>
          <w:p>
            <w:pPr>
              <w:pStyle w:val="13"/>
            </w:pPr>
            <w:r>
              <w:t>≥40亩</w:t>
            </w:r>
          </w:p>
        </w:tc>
        <w:tc>
          <w:tcPr>
            <w:tcW w:w="1276" w:type="dxa"/>
            <w:vAlign w:val="center"/>
          </w:tcPr>
          <w:p>
            <w:pPr>
              <w:pStyle w:val="13"/>
            </w:pPr>
            <w:r>
              <w:t>通过区域试验，增加新优品种推广面积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重大病虫危害总体损失率</w:t>
            </w:r>
          </w:p>
        </w:tc>
        <w:tc>
          <w:tcPr>
            <w:tcW w:w="5386" w:type="dxa"/>
            <w:vAlign w:val="center"/>
          </w:tcPr>
          <w:p>
            <w:pPr>
              <w:pStyle w:val="13"/>
            </w:pPr>
            <w:r>
              <w:t>主要农作物重大病虫害总体危害损失率</w:t>
            </w:r>
          </w:p>
        </w:tc>
        <w:tc>
          <w:tcPr>
            <w:tcW w:w="2268" w:type="dxa"/>
            <w:vAlign w:val="center"/>
          </w:tcPr>
          <w:p>
            <w:pPr>
              <w:pStyle w:val="13"/>
            </w:pPr>
            <w:r>
              <w:t>≤0.05百分比</w:t>
            </w:r>
          </w:p>
        </w:tc>
        <w:tc>
          <w:tcPr>
            <w:tcW w:w="1276" w:type="dxa"/>
            <w:vAlign w:val="center"/>
          </w:tcPr>
          <w:p>
            <w:pPr>
              <w:pStyle w:val="13"/>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新优品种适种率</w:t>
            </w:r>
          </w:p>
        </w:tc>
        <w:tc>
          <w:tcPr>
            <w:tcW w:w="5386" w:type="dxa"/>
            <w:vAlign w:val="center"/>
          </w:tcPr>
          <w:p>
            <w:pPr>
              <w:pStyle w:val="13"/>
            </w:pPr>
            <w:r>
              <w:t>区域试验中适宜我县种植的新优品种比率</w:t>
            </w:r>
          </w:p>
        </w:tc>
        <w:tc>
          <w:tcPr>
            <w:tcW w:w="2268" w:type="dxa"/>
            <w:vAlign w:val="center"/>
          </w:tcPr>
          <w:p>
            <w:pPr>
              <w:pStyle w:val="13"/>
            </w:pPr>
            <w:r>
              <w:t>≥0.08百分比</w:t>
            </w:r>
          </w:p>
        </w:tc>
        <w:tc>
          <w:tcPr>
            <w:tcW w:w="1276" w:type="dxa"/>
            <w:vAlign w:val="center"/>
          </w:tcPr>
          <w:p>
            <w:pPr>
              <w:pStyle w:val="13"/>
            </w:pPr>
            <w:r>
              <w:t>新优品种适种率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≥95%</w:t>
            </w:r>
          </w:p>
        </w:tc>
        <w:tc>
          <w:tcPr>
            <w:tcW w:w="5386" w:type="dxa"/>
            <w:vAlign w:val="center"/>
          </w:tcPr>
          <w:p>
            <w:pPr>
              <w:pStyle w:val="13"/>
            </w:pPr>
            <w:r>
              <w:t>服务对象满意度评分</w:t>
            </w:r>
          </w:p>
        </w:tc>
        <w:tc>
          <w:tcPr>
            <w:tcW w:w="2268" w:type="dxa"/>
            <w:vAlign w:val="center"/>
          </w:tcPr>
          <w:p>
            <w:pPr>
              <w:pStyle w:val="13"/>
            </w:pPr>
            <w:r>
              <w:t>≥95百分比</w:t>
            </w:r>
          </w:p>
        </w:tc>
        <w:tc>
          <w:tcPr>
            <w:tcW w:w="1276" w:type="dxa"/>
            <w:vAlign w:val="center"/>
          </w:tcPr>
          <w:p>
            <w:pPr>
              <w:pStyle w:val="13"/>
            </w:pPr>
            <w:r>
              <w:t>≥95%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20、2024年农业生产社会化服务项目工作经费绩效目标表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13022924P00JXC416616B</w:t>
            </w:r>
          </w:p>
        </w:tc>
        <w:tc>
          <w:tcPr>
            <w:tcW w:w="2835" w:type="dxa"/>
            <w:vAlign w:val="center"/>
          </w:tcPr>
          <w:p>
            <w:pPr>
              <w:pStyle w:val="11"/>
            </w:pPr>
            <w:r>
              <w:t>项目名称</w:t>
            </w:r>
          </w:p>
        </w:tc>
        <w:tc>
          <w:tcPr>
            <w:tcW w:w="6094" w:type="dxa"/>
            <w:gridSpan w:val="3"/>
            <w:vAlign w:val="center"/>
          </w:tcPr>
          <w:p>
            <w:pPr>
              <w:pStyle w:val="13"/>
            </w:pPr>
            <w:r>
              <w:t>2024年农业生产社会化服务项目工作经费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用于社会化服务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1.用于社会化服务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社会化服务面积</w:t>
            </w:r>
          </w:p>
        </w:tc>
        <w:tc>
          <w:tcPr>
            <w:tcW w:w="5386" w:type="dxa"/>
            <w:vAlign w:val="center"/>
          </w:tcPr>
          <w:p>
            <w:pPr>
              <w:pStyle w:val="13"/>
            </w:pPr>
            <w:r>
              <w:t>年度社会化服务面积</w:t>
            </w:r>
          </w:p>
        </w:tc>
        <w:tc>
          <w:tcPr>
            <w:tcW w:w="2268" w:type="dxa"/>
            <w:vAlign w:val="center"/>
          </w:tcPr>
          <w:p>
            <w:pPr>
              <w:pStyle w:val="13"/>
            </w:pPr>
            <w:r>
              <w:t>≥40万亩次</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社会化服务质量</w:t>
            </w:r>
          </w:p>
        </w:tc>
        <w:tc>
          <w:tcPr>
            <w:tcW w:w="5386" w:type="dxa"/>
            <w:vAlign w:val="center"/>
          </w:tcPr>
          <w:p>
            <w:pPr>
              <w:pStyle w:val="13"/>
            </w:pPr>
            <w:r>
              <w:t>社会化服务质量</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任务完成率</w:t>
            </w:r>
          </w:p>
        </w:tc>
        <w:tc>
          <w:tcPr>
            <w:tcW w:w="5386" w:type="dxa"/>
            <w:vAlign w:val="center"/>
          </w:tcPr>
          <w:p>
            <w:pPr>
              <w:pStyle w:val="13"/>
            </w:pPr>
            <w:r>
              <w:t>社会化质检完成率</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确保质检工作正常进行</w:t>
            </w:r>
          </w:p>
        </w:tc>
        <w:tc>
          <w:tcPr>
            <w:tcW w:w="5386" w:type="dxa"/>
            <w:vAlign w:val="center"/>
          </w:tcPr>
          <w:p>
            <w:pPr>
              <w:pStyle w:val="13"/>
            </w:pPr>
            <w:r>
              <w:t>确保质检工作正常进行</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保护服务双方权益</w:t>
            </w:r>
          </w:p>
        </w:tc>
        <w:tc>
          <w:tcPr>
            <w:tcW w:w="5386" w:type="dxa"/>
            <w:vAlign w:val="center"/>
          </w:tcPr>
          <w:p>
            <w:pPr>
              <w:pStyle w:val="13"/>
            </w:pPr>
            <w:r>
              <w:t>保护服务双方权益</w:t>
            </w:r>
          </w:p>
        </w:tc>
        <w:tc>
          <w:tcPr>
            <w:tcW w:w="2268" w:type="dxa"/>
            <w:vAlign w:val="center"/>
          </w:tcPr>
          <w:p>
            <w:pPr>
              <w:pStyle w:val="13"/>
            </w:pPr>
            <w:r>
              <w:t>≥130次</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规定服务标准，科学使用农药、化肥等，保护环境</w:t>
            </w:r>
          </w:p>
        </w:tc>
        <w:tc>
          <w:tcPr>
            <w:tcW w:w="5386" w:type="dxa"/>
            <w:vAlign w:val="center"/>
          </w:tcPr>
          <w:p>
            <w:pPr>
              <w:pStyle w:val="13"/>
            </w:pPr>
            <w:r>
              <w:t>规定服务标准，科学使用农药、化肥等，保护环境</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社会化服务可持续发展</w:t>
            </w:r>
          </w:p>
        </w:tc>
        <w:tc>
          <w:tcPr>
            <w:tcW w:w="5386" w:type="dxa"/>
            <w:vAlign w:val="center"/>
          </w:tcPr>
          <w:p>
            <w:pPr>
              <w:pStyle w:val="13"/>
            </w:pPr>
            <w:r>
              <w:t>社会化服务可持续发展</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依据往年工作经验和工作实际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21、2024年农作物秸秆综合利用项目绩效目标表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13022924P00JXC416617Y</w:t>
            </w:r>
          </w:p>
        </w:tc>
        <w:tc>
          <w:tcPr>
            <w:tcW w:w="2835" w:type="dxa"/>
            <w:vAlign w:val="center"/>
          </w:tcPr>
          <w:p>
            <w:pPr>
              <w:pStyle w:val="11"/>
            </w:pPr>
            <w:r>
              <w:t>项目名称</w:t>
            </w:r>
          </w:p>
        </w:tc>
        <w:tc>
          <w:tcPr>
            <w:tcW w:w="6094" w:type="dxa"/>
            <w:gridSpan w:val="3"/>
            <w:vAlign w:val="center"/>
          </w:tcPr>
          <w:p>
            <w:pPr>
              <w:pStyle w:val="13"/>
            </w:pPr>
            <w:r>
              <w:t>2024年农作物秸秆综合利用项目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用于秸秆综合利用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1.用于秸秆综合利用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农作物秸秆收储数量</w:t>
            </w:r>
          </w:p>
        </w:tc>
        <w:tc>
          <w:tcPr>
            <w:tcW w:w="5386" w:type="dxa"/>
            <w:vAlign w:val="center"/>
          </w:tcPr>
          <w:p>
            <w:pPr>
              <w:pStyle w:val="13"/>
            </w:pPr>
            <w:r>
              <w:t>农作物秸秆收储数量</w:t>
            </w:r>
          </w:p>
        </w:tc>
        <w:tc>
          <w:tcPr>
            <w:tcW w:w="2268" w:type="dxa"/>
            <w:vAlign w:val="center"/>
          </w:tcPr>
          <w:p>
            <w:pPr>
              <w:pStyle w:val="13"/>
            </w:pPr>
            <w:r>
              <w:t>≥0.6万吨</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收储农作物秸秆利用率</w:t>
            </w:r>
          </w:p>
        </w:tc>
        <w:tc>
          <w:tcPr>
            <w:tcW w:w="5386" w:type="dxa"/>
            <w:vAlign w:val="center"/>
          </w:tcPr>
          <w:p>
            <w:pPr>
              <w:pStyle w:val="13"/>
            </w:pPr>
            <w:r>
              <w:t>收储农作物秸秆利用率</w:t>
            </w:r>
          </w:p>
        </w:tc>
        <w:tc>
          <w:tcPr>
            <w:tcW w:w="2268" w:type="dxa"/>
            <w:vAlign w:val="center"/>
          </w:tcPr>
          <w:p>
            <w:pPr>
              <w:pStyle w:val="13"/>
            </w:pPr>
            <w:r>
              <w:t>≥100百分比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质检任务完成率</w:t>
            </w:r>
          </w:p>
        </w:tc>
        <w:tc>
          <w:tcPr>
            <w:tcW w:w="5386" w:type="dxa"/>
            <w:vAlign w:val="center"/>
          </w:tcPr>
          <w:p>
            <w:pPr>
              <w:pStyle w:val="13"/>
            </w:pPr>
            <w:r>
              <w:t>质检任务完成率</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提高农户收入</w:t>
            </w:r>
          </w:p>
        </w:tc>
        <w:tc>
          <w:tcPr>
            <w:tcW w:w="5386" w:type="dxa"/>
            <w:vAlign w:val="center"/>
          </w:tcPr>
          <w:p>
            <w:pPr>
              <w:pStyle w:val="13"/>
            </w:pPr>
            <w:r>
              <w:t>提高农户收入</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建立和完善秸秆综合利用体系</w:t>
            </w:r>
          </w:p>
        </w:tc>
        <w:tc>
          <w:tcPr>
            <w:tcW w:w="5386" w:type="dxa"/>
            <w:vAlign w:val="center"/>
          </w:tcPr>
          <w:p>
            <w:pPr>
              <w:pStyle w:val="13"/>
            </w:pPr>
            <w:r>
              <w:t>建立和完善秸秆综合利用体系</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减少秸秆焚烧</w:t>
            </w:r>
          </w:p>
        </w:tc>
        <w:tc>
          <w:tcPr>
            <w:tcW w:w="5386" w:type="dxa"/>
            <w:vAlign w:val="center"/>
          </w:tcPr>
          <w:p>
            <w:pPr>
              <w:pStyle w:val="13"/>
            </w:pPr>
            <w:r>
              <w:t>减少秸秆焚烧</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提高秸秆综合利用率</w:t>
            </w:r>
          </w:p>
        </w:tc>
        <w:tc>
          <w:tcPr>
            <w:tcW w:w="5386" w:type="dxa"/>
            <w:vAlign w:val="center"/>
          </w:tcPr>
          <w:p>
            <w:pPr>
              <w:pStyle w:val="13"/>
            </w:pPr>
            <w:r>
              <w:t>提高秸秆综合利用率</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依据往年工作经验和工作实际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22、2024年委托帮扶绩效目标表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13022924P00JXC4174350</w:t>
            </w:r>
          </w:p>
        </w:tc>
        <w:tc>
          <w:tcPr>
            <w:tcW w:w="2835" w:type="dxa"/>
            <w:vAlign w:val="center"/>
          </w:tcPr>
          <w:p>
            <w:pPr>
              <w:pStyle w:val="11"/>
            </w:pPr>
            <w:r>
              <w:t>项目名称</w:t>
            </w:r>
          </w:p>
        </w:tc>
        <w:tc>
          <w:tcPr>
            <w:tcW w:w="6094" w:type="dxa"/>
            <w:gridSpan w:val="3"/>
            <w:vAlign w:val="center"/>
          </w:tcPr>
          <w:p>
            <w:pPr>
              <w:pStyle w:val="13"/>
            </w:pPr>
            <w:r>
              <w:t>2024年委托帮扶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2000000.00</w:t>
            </w:r>
          </w:p>
        </w:tc>
        <w:tc>
          <w:tcPr>
            <w:tcW w:w="2835" w:type="dxa"/>
            <w:vAlign w:val="center"/>
          </w:tcPr>
          <w:p>
            <w:pPr>
              <w:pStyle w:val="11"/>
            </w:pPr>
            <w:r>
              <w:t>其中：财政    资金</w:t>
            </w:r>
          </w:p>
        </w:tc>
        <w:tc>
          <w:tcPr>
            <w:tcW w:w="2551" w:type="dxa"/>
            <w:vAlign w:val="center"/>
          </w:tcPr>
          <w:p>
            <w:pPr>
              <w:pStyle w:val="13"/>
            </w:pPr>
            <w:r>
              <w:t>2000000.00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用于产业委托帮扶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1.用于产业委托帮扶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产业委托帮扶覆盖率</w:t>
            </w:r>
          </w:p>
        </w:tc>
        <w:tc>
          <w:tcPr>
            <w:tcW w:w="5386" w:type="dxa"/>
            <w:vAlign w:val="center"/>
          </w:tcPr>
          <w:p>
            <w:pPr>
              <w:pStyle w:val="13"/>
            </w:pPr>
            <w:r>
              <w:t>委托帮扶脱贫人口总数（≥**人）</w:t>
            </w:r>
          </w:p>
        </w:tc>
        <w:tc>
          <w:tcPr>
            <w:tcW w:w="2268" w:type="dxa"/>
            <w:vAlign w:val="center"/>
          </w:tcPr>
          <w:p>
            <w:pPr>
              <w:pStyle w:val="13"/>
            </w:pPr>
            <w:r>
              <w:t>≥720人</w:t>
            </w:r>
          </w:p>
        </w:tc>
        <w:tc>
          <w:tcPr>
            <w:tcW w:w="1276" w:type="dxa"/>
            <w:vAlign w:val="center"/>
          </w:tcPr>
          <w:p>
            <w:pPr>
              <w:pStyle w:val="13"/>
            </w:pPr>
            <w:r>
              <w:t>受益群众人数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委托帮扶收益率</w:t>
            </w:r>
          </w:p>
        </w:tc>
        <w:tc>
          <w:tcPr>
            <w:tcW w:w="5386" w:type="dxa"/>
            <w:vAlign w:val="center"/>
          </w:tcPr>
          <w:p>
            <w:pPr>
              <w:pStyle w:val="13"/>
            </w:pPr>
            <w:r>
              <w:t>收益比例</w:t>
            </w:r>
          </w:p>
        </w:tc>
        <w:tc>
          <w:tcPr>
            <w:tcW w:w="2268" w:type="dxa"/>
            <w:vAlign w:val="center"/>
          </w:tcPr>
          <w:p>
            <w:pPr>
              <w:pStyle w:val="13"/>
            </w:pPr>
            <w:r>
              <w:t>≥6百分比</w:t>
            </w:r>
          </w:p>
        </w:tc>
        <w:tc>
          <w:tcPr>
            <w:tcW w:w="1276"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每月收益发放及时率</w:t>
            </w:r>
          </w:p>
        </w:tc>
        <w:tc>
          <w:tcPr>
            <w:tcW w:w="5386" w:type="dxa"/>
            <w:vAlign w:val="center"/>
          </w:tcPr>
          <w:p>
            <w:pPr>
              <w:pStyle w:val="13"/>
            </w:pPr>
            <w:r>
              <w:t>完成及时率</w:t>
            </w:r>
          </w:p>
        </w:tc>
        <w:tc>
          <w:tcPr>
            <w:tcW w:w="2268" w:type="dxa"/>
            <w:vAlign w:val="center"/>
          </w:tcPr>
          <w:p>
            <w:pPr>
              <w:pStyle w:val="13"/>
            </w:pPr>
            <w:r>
              <w:t>≥100百分比</w:t>
            </w:r>
          </w:p>
        </w:tc>
        <w:tc>
          <w:tcPr>
            <w:tcW w:w="1276" w:type="dxa"/>
            <w:vAlign w:val="center"/>
          </w:tcPr>
          <w:p>
            <w:pPr>
              <w:pStyle w:val="13"/>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建档立卡脱贫户产业帮扶专项资金</w:t>
            </w:r>
          </w:p>
        </w:tc>
        <w:tc>
          <w:tcPr>
            <w:tcW w:w="5386" w:type="dxa"/>
            <w:vAlign w:val="center"/>
          </w:tcPr>
          <w:p>
            <w:pPr>
              <w:pStyle w:val="13"/>
            </w:pPr>
            <w:r>
              <w:t>产业帮扶</w:t>
            </w:r>
          </w:p>
        </w:tc>
        <w:tc>
          <w:tcPr>
            <w:tcW w:w="2268" w:type="dxa"/>
            <w:vAlign w:val="center"/>
          </w:tcPr>
          <w:p>
            <w:pPr>
              <w:pStyle w:val="13"/>
            </w:pPr>
            <w:r>
              <w:t>≥6250百分比</w:t>
            </w:r>
          </w:p>
        </w:tc>
        <w:tc>
          <w:tcPr>
            <w:tcW w:w="1276" w:type="dxa"/>
            <w:vAlign w:val="center"/>
          </w:tcPr>
          <w:p>
            <w:pPr>
              <w:pStyle w:val="13"/>
            </w:pPr>
            <w:r>
              <w:t>帮扶资金占比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无劳动能力脱贫户年收入增加  </w:t>
            </w:r>
          </w:p>
        </w:tc>
        <w:tc>
          <w:tcPr>
            <w:tcW w:w="5386" w:type="dxa"/>
            <w:vAlign w:val="center"/>
          </w:tcPr>
          <w:p>
            <w:pPr>
              <w:pStyle w:val="13"/>
            </w:pPr>
            <w:r>
              <w:t>增加收入</w:t>
            </w:r>
          </w:p>
        </w:tc>
        <w:tc>
          <w:tcPr>
            <w:tcW w:w="2268" w:type="dxa"/>
            <w:vAlign w:val="center"/>
          </w:tcPr>
          <w:p>
            <w:pPr>
              <w:pStyle w:val="13"/>
            </w:pPr>
            <w:r>
              <w:t>≥375元</w:t>
            </w:r>
          </w:p>
        </w:tc>
        <w:tc>
          <w:tcPr>
            <w:tcW w:w="1276" w:type="dxa"/>
            <w:vAlign w:val="center"/>
          </w:tcPr>
          <w:p>
            <w:pPr>
              <w:pStyle w:val="13"/>
            </w:pPr>
            <w:r>
              <w:t>协助产业振兴，巩固脱贫效果显著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收益建档立卡脱贫户人口覆盖率</w:t>
            </w:r>
          </w:p>
        </w:tc>
        <w:tc>
          <w:tcPr>
            <w:tcW w:w="5386" w:type="dxa"/>
            <w:vAlign w:val="center"/>
          </w:tcPr>
          <w:p>
            <w:pPr>
              <w:pStyle w:val="13"/>
            </w:pPr>
            <w:r>
              <w:t>覆盖占比</w:t>
            </w:r>
          </w:p>
        </w:tc>
        <w:tc>
          <w:tcPr>
            <w:tcW w:w="2268" w:type="dxa"/>
            <w:vAlign w:val="center"/>
          </w:tcPr>
          <w:p>
            <w:pPr>
              <w:pStyle w:val="13"/>
            </w:pPr>
            <w:r>
              <w:t>≥100百分比</w:t>
            </w:r>
          </w:p>
        </w:tc>
        <w:tc>
          <w:tcPr>
            <w:tcW w:w="1276" w:type="dxa"/>
            <w:vAlign w:val="center"/>
          </w:tcPr>
          <w:p>
            <w:pPr>
              <w:pStyle w:val="13"/>
            </w:pPr>
            <w:r>
              <w:t>收益建档立卡脱贫户人口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产业发展绿色环保</w:t>
            </w:r>
          </w:p>
        </w:tc>
        <w:tc>
          <w:tcPr>
            <w:tcW w:w="5386" w:type="dxa"/>
            <w:vAlign w:val="center"/>
          </w:tcPr>
          <w:p>
            <w:pPr>
              <w:pStyle w:val="13"/>
            </w:pPr>
            <w:r>
              <w:t>产业发展绿色环保</w:t>
            </w:r>
          </w:p>
        </w:tc>
        <w:tc>
          <w:tcPr>
            <w:tcW w:w="2268" w:type="dxa"/>
            <w:vAlign w:val="center"/>
          </w:tcPr>
          <w:p>
            <w:pPr>
              <w:pStyle w:val="13"/>
            </w:pPr>
            <w:r>
              <w:t>≥95百分比</w:t>
            </w:r>
          </w:p>
        </w:tc>
        <w:tc>
          <w:tcPr>
            <w:tcW w:w="1276" w:type="dxa"/>
            <w:vAlign w:val="center"/>
          </w:tcPr>
          <w:p>
            <w:pPr>
              <w:pStyle w:val="13"/>
            </w:pPr>
            <w:r>
              <w:t>产业发展绿色环保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实现脱贫户持续稳定增收</w:t>
            </w:r>
          </w:p>
        </w:tc>
        <w:tc>
          <w:tcPr>
            <w:tcW w:w="5386" w:type="dxa"/>
            <w:vAlign w:val="center"/>
          </w:tcPr>
          <w:p>
            <w:pPr>
              <w:pStyle w:val="13"/>
            </w:pPr>
            <w:r>
              <w:t>实现脱贫户持续稳定增收</w:t>
            </w:r>
          </w:p>
        </w:tc>
        <w:tc>
          <w:tcPr>
            <w:tcW w:w="2268" w:type="dxa"/>
            <w:vAlign w:val="center"/>
          </w:tcPr>
          <w:p>
            <w:pPr>
              <w:pStyle w:val="13"/>
            </w:pPr>
            <w:r>
              <w:t>≥95百分比</w:t>
            </w:r>
          </w:p>
        </w:tc>
        <w:tc>
          <w:tcPr>
            <w:tcW w:w="1276" w:type="dxa"/>
            <w:vAlign w:val="center"/>
          </w:tcPr>
          <w:p>
            <w:pPr>
              <w:pStyle w:val="13"/>
            </w:pPr>
            <w:r>
              <w:t>实现脱贫户持续稳定增收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23、2024年委托帮扶绩效目标表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13022924P00JXC418185J</w:t>
            </w:r>
          </w:p>
        </w:tc>
        <w:tc>
          <w:tcPr>
            <w:tcW w:w="2835" w:type="dxa"/>
            <w:vAlign w:val="center"/>
          </w:tcPr>
          <w:p>
            <w:pPr>
              <w:pStyle w:val="11"/>
            </w:pPr>
            <w:r>
              <w:t>项目名称</w:t>
            </w:r>
          </w:p>
        </w:tc>
        <w:tc>
          <w:tcPr>
            <w:tcW w:w="6094" w:type="dxa"/>
            <w:gridSpan w:val="3"/>
            <w:vAlign w:val="center"/>
          </w:tcPr>
          <w:p>
            <w:pPr>
              <w:pStyle w:val="13"/>
            </w:pPr>
            <w:r>
              <w:t>2024年委托帮扶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1.用于帮扶资金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资产入股脱贫人口总数</w:t>
            </w:r>
          </w:p>
        </w:tc>
        <w:tc>
          <w:tcPr>
            <w:tcW w:w="5386" w:type="dxa"/>
            <w:vAlign w:val="center"/>
          </w:tcPr>
          <w:p>
            <w:pPr>
              <w:pStyle w:val="13"/>
            </w:pPr>
            <w:r>
              <w:t>资产入股脱贫人口总数</w:t>
            </w:r>
          </w:p>
        </w:tc>
        <w:tc>
          <w:tcPr>
            <w:tcW w:w="2268" w:type="dxa"/>
            <w:vAlign w:val="center"/>
          </w:tcPr>
          <w:p>
            <w:pPr>
              <w:pStyle w:val="13"/>
            </w:pPr>
            <w:r>
              <w:t>≥745人</w:t>
            </w:r>
          </w:p>
        </w:tc>
        <w:tc>
          <w:tcPr>
            <w:tcW w:w="1276" w:type="dxa"/>
            <w:vAlign w:val="center"/>
          </w:tcPr>
          <w:p>
            <w:pPr>
              <w:pStyle w:val="13"/>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产业委托帮扶覆盖率</w:t>
            </w:r>
          </w:p>
        </w:tc>
        <w:tc>
          <w:tcPr>
            <w:tcW w:w="5386" w:type="dxa"/>
            <w:vAlign w:val="center"/>
          </w:tcPr>
          <w:p>
            <w:pPr>
              <w:pStyle w:val="13"/>
            </w:pPr>
            <w:r>
              <w:t>产业委托帮扶覆盖率</w:t>
            </w:r>
          </w:p>
        </w:tc>
        <w:tc>
          <w:tcPr>
            <w:tcW w:w="2268" w:type="dxa"/>
            <w:vAlign w:val="center"/>
          </w:tcPr>
          <w:p>
            <w:pPr>
              <w:pStyle w:val="13"/>
            </w:pPr>
            <w:r>
              <w:t>100%</w:t>
            </w:r>
          </w:p>
        </w:tc>
        <w:tc>
          <w:tcPr>
            <w:tcW w:w="1276" w:type="dxa"/>
            <w:vAlign w:val="center"/>
          </w:tcPr>
          <w:p>
            <w:pPr>
              <w:pStyle w:val="13"/>
            </w:pPr>
            <w:r>
              <w:t>建档立卡脱贫户全部享受产业帮扶收益分红比例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每月收益发放及时率</w:t>
            </w:r>
          </w:p>
        </w:tc>
        <w:tc>
          <w:tcPr>
            <w:tcW w:w="5386" w:type="dxa"/>
            <w:vAlign w:val="center"/>
          </w:tcPr>
          <w:p>
            <w:pPr>
              <w:pStyle w:val="13"/>
            </w:pPr>
            <w:r>
              <w:t>每月收益发放及时率</w:t>
            </w:r>
          </w:p>
        </w:tc>
        <w:tc>
          <w:tcPr>
            <w:tcW w:w="2268" w:type="dxa"/>
            <w:vAlign w:val="center"/>
          </w:tcPr>
          <w:p>
            <w:pPr>
              <w:pStyle w:val="13"/>
            </w:pPr>
            <w:r>
              <w:t>100%</w:t>
            </w:r>
          </w:p>
        </w:tc>
        <w:tc>
          <w:tcPr>
            <w:tcW w:w="1276" w:type="dxa"/>
            <w:vAlign w:val="center"/>
          </w:tcPr>
          <w:p>
            <w:pPr>
              <w:pStyle w:val="13"/>
            </w:pPr>
            <w:r>
              <w:t>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建档立卡贫困户产业扶贫专项资金标准</w:t>
            </w:r>
          </w:p>
        </w:tc>
        <w:tc>
          <w:tcPr>
            <w:tcW w:w="5386" w:type="dxa"/>
            <w:vAlign w:val="center"/>
          </w:tcPr>
          <w:p>
            <w:pPr>
              <w:pStyle w:val="13"/>
            </w:pPr>
            <w:r>
              <w:t>建档立卡贫困户产业扶贫专项资金标准</w:t>
            </w:r>
          </w:p>
        </w:tc>
        <w:tc>
          <w:tcPr>
            <w:tcW w:w="2268" w:type="dxa"/>
            <w:vAlign w:val="center"/>
          </w:tcPr>
          <w:p>
            <w:pPr>
              <w:pStyle w:val="13"/>
            </w:pPr>
            <w:r>
              <w:t>≥2483元/人</w:t>
            </w:r>
          </w:p>
        </w:tc>
        <w:tc>
          <w:tcPr>
            <w:tcW w:w="1276" w:type="dxa"/>
            <w:vAlign w:val="center"/>
          </w:tcPr>
          <w:p>
            <w:pPr>
              <w:pStyle w:val="13"/>
            </w:pPr>
            <w:r>
              <w:t>建档立卡脱贫户投资标准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资产股权年收益率</w:t>
            </w:r>
          </w:p>
        </w:tc>
        <w:tc>
          <w:tcPr>
            <w:tcW w:w="5386" w:type="dxa"/>
            <w:vAlign w:val="center"/>
          </w:tcPr>
          <w:p>
            <w:pPr>
              <w:pStyle w:val="13"/>
            </w:pPr>
            <w:r>
              <w:t>资产股权年收益率</w:t>
            </w:r>
          </w:p>
        </w:tc>
        <w:tc>
          <w:tcPr>
            <w:tcW w:w="2268" w:type="dxa"/>
            <w:vAlign w:val="center"/>
          </w:tcPr>
          <w:p>
            <w:pPr>
              <w:pStyle w:val="13"/>
            </w:pPr>
            <w:r>
              <w:t>≥7%</w:t>
            </w:r>
          </w:p>
        </w:tc>
        <w:tc>
          <w:tcPr>
            <w:tcW w:w="1276" w:type="dxa"/>
            <w:vAlign w:val="center"/>
          </w:tcPr>
          <w:p>
            <w:pPr>
              <w:pStyle w:val="13"/>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受益建档立卡贫困人口数</w:t>
            </w:r>
          </w:p>
        </w:tc>
        <w:tc>
          <w:tcPr>
            <w:tcW w:w="5386" w:type="dxa"/>
            <w:vAlign w:val="center"/>
          </w:tcPr>
          <w:p>
            <w:pPr>
              <w:pStyle w:val="13"/>
            </w:pPr>
            <w:r>
              <w:t>受益建档立卡贫困人口数</w:t>
            </w:r>
          </w:p>
        </w:tc>
        <w:tc>
          <w:tcPr>
            <w:tcW w:w="2268" w:type="dxa"/>
            <w:vAlign w:val="center"/>
          </w:tcPr>
          <w:p>
            <w:pPr>
              <w:pStyle w:val="13"/>
            </w:pPr>
            <w:r>
              <w:t>≥745人</w:t>
            </w:r>
          </w:p>
        </w:tc>
        <w:tc>
          <w:tcPr>
            <w:tcW w:w="1276" w:type="dxa"/>
            <w:vAlign w:val="center"/>
          </w:tcPr>
          <w:p>
            <w:pPr>
              <w:pStyle w:val="13"/>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资产股权年收益率</w:t>
            </w:r>
          </w:p>
        </w:tc>
        <w:tc>
          <w:tcPr>
            <w:tcW w:w="5386" w:type="dxa"/>
            <w:vAlign w:val="center"/>
          </w:tcPr>
          <w:p>
            <w:pPr>
              <w:pStyle w:val="13"/>
            </w:pPr>
            <w:r>
              <w:t>资产股权年收益率</w:t>
            </w:r>
          </w:p>
        </w:tc>
        <w:tc>
          <w:tcPr>
            <w:tcW w:w="2268" w:type="dxa"/>
            <w:vAlign w:val="center"/>
          </w:tcPr>
          <w:p>
            <w:pPr>
              <w:pStyle w:val="13"/>
            </w:pPr>
            <w:r>
              <w:t>≥7%</w:t>
            </w:r>
          </w:p>
        </w:tc>
        <w:tc>
          <w:tcPr>
            <w:tcW w:w="1276" w:type="dxa"/>
            <w:vAlign w:val="center"/>
          </w:tcPr>
          <w:p>
            <w:pPr>
              <w:pStyle w:val="13"/>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受益建档立卡贫困人口数</w:t>
            </w:r>
          </w:p>
        </w:tc>
        <w:tc>
          <w:tcPr>
            <w:tcW w:w="5386" w:type="dxa"/>
            <w:vAlign w:val="center"/>
          </w:tcPr>
          <w:p>
            <w:pPr>
              <w:pStyle w:val="13"/>
            </w:pPr>
            <w:r>
              <w:t>受益建档立卡贫困人口数</w:t>
            </w:r>
          </w:p>
        </w:tc>
        <w:tc>
          <w:tcPr>
            <w:tcW w:w="2268" w:type="dxa"/>
            <w:vAlign w:val="center"/>
          </w:tcPr>
          <w:p>
            <w:pPr>
              <w:pStyle w:val="13"/>
            </w:pPr>
            <w:r>
              <w:t>≥745人</w:t>
            </w:r>
          </w:p>
        </w:tc>
        <w:tc>
          <w:tcPr>
            <w:tcW w:w="1276" w:type="dxa"/>
            <w:vAlign w:val="center"/>
          </w:tcPr>
          <w:p>
            <w:pPr>
              <w:pStyle w:val="13"/>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资产入股脱贫人口满意度</w:t>
            </w:r>
          </w:p>
        </w:tc>
        <w:tc>
          <w:tcPr>
            <w:tcW w:w="5386" w:type="dxa"/>
            <w:vAlign w:val="center"/>
          </w:tcPr>
          <w:p>
            <w:pPr>
              <w:pStyle w:val="13"/>
            </w:pPr>
            <w:r>
              <w:t>资产入股脱贫人口满意度</w:t>
            </w:r>
          </w:p>
        </w:tc>
        <w:tc>
          <w:tcPr>
            <w:tcW w:w="2268" w:type="dxa"/>
            <w:vAlign w:val="center"/>
          </w:tcPr>
          <w:p>
            <w:pPr>
              <w:pStyle w:val="13"/>
            </w:pPr>
            <w:r>
              <w:t>≥95%</w:t>
            </w:r>
          </w:p>
        </w:tc>
        <w:tc>
          <w:tcPr>
            <w:tcW w:w="1276" w:type="dxa"/>
            <w:vAlign w:val="center"/>
          </w:tcPr>
          <w:p>
            <w:pPr>
              <w:pStyle w:val="13"/>
            </w:pPr>
            <w:r>
              <w:t>资产入股脱贫人口满意度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24、2024年玉田供京蔬菜区域公用品牌建设绩效目标表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13022924P00JXC4167416</w:t>
            </w:r>
          </w:p>
        </w:tc>
        <w:tc>
          <w:tcPr>
            <w:tcW w:w="2835" w:type="dxa"/>
            <w:vAlign w:val="center"/>
          </w:tcPr>
          <w:p>
            <w:pPr>
              <w:pStyle w:val="11"/>
            </w:pPr>
            <w:r>
              <w:t>项目名称</w:t>
            </w:r>
          </w:p>
        </w:tc>
        <w:tc>
          <w:tcPr>
            <w:tcW w:w="6094" w:type="dxa"/>
            <w:gridSpan w:val="3"/>
            <w:vAlign w:val="center"/>
          </w:tcPr>
          <w:p>
            <w:pPr>
              <w:pStyle w:val="13"/>
            </w:pPr>
            <w:r>
              <w:t>2024年玉田供京蔬菜区域公用品牌建设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5000000.00</w:t>
            </w:r>
          </w:p>
        </w:tc>
        <w:tc>
          <w:tcPr>
            <w:tcW w:w="2835" w:type="dxa"/>
            <w:vAlign w:val="center"/>
          </w:tcPr>
          <w:p>
            <w:pPr>
              <w:pStyle w:val="11"/>
            </w:pPr>
            <w:r>
              <w:t>其中：财政    资金</w:t>
            </w:r>
          </w:p>
        </w:tc>
        <w:tc>
          <w:tcPr>
            <w:tcW w:w="2551" w:type="dxa"/>
            <w:vAlign w:val="center"/>
          </w:tcPr>
          <w:p>
            <w:pPr>
              <w:pStyle w:val="13"/>
            </w:pPr>
            <w:r>
              <w:t>5000000.00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2024年玉田供京蔬菜区域公用品牌建设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1.2024年玉田供京蔬菜区域公用品牌建设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建设供京蔬菜基地25万亩，宣传推介2次，组织学习参观2-3次。</w:t>
            </w:r>
          </w:p>
        </w:tc>
        <w:tc>
          <w:tcPr>
            <w:tcW w:w="5386" w:type="dxa"/>
            <w:vAlign w:val="center"/>
          </w:tcPr>
          <w:p>
            <w:pPr>
              <w:pStyle w:val="13"/>
            </w:pPr>
            <w:r>
              <w:t>建设供京蔬菜基地25万亩，宣传推介2次，组织学习参观2-3次。</w:t>
            </w:r>
          </w:p>
        </w:tc>
        <w:tc>
          <w:tcPr>
            <w:tcW w:w="2268" w:type="dxa"/>
            <w:vAlign w:val="center"/>
          </w:tcPr>
          <w:p>
            <w:pPr>
              <w:pStyle w:val="13"/>
            </w:pPr>
            <w:r>
              <w:t>≥25万亩</w:t>
            </w:r>
          </w:p>
        </w:tc>
        <w:tc>
          <w:tcPr>
            <w:tcW w:w="1276" w:type="dxa"/>
            <w:vAlign w:val="center"/>
          </w:tcPr>
          <w:p>
            <w:pPr>
              <w:pStyle w:val="13"/>
            </w:pPr>
            <w:r>
              <w:t>建设供京蔬菜基地25万亩，宣传推介2次，组织学习参观2-3次。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打造“玉田供京蔬菜”区域公用品牌，促进农民增产丰收</w:t>
            </w:r>
          </w:p>
        </w:tc>
        <w:tc>
          <w:tcPr>
            <w:tcW w:w="5386" w:type="dxa"/>
            <w:vAlign w:val="center"/>
          </w:tcPr>
          <w:p>
            <w:pPr>
              <w:pStyle w:val="13"/>
            </w:pPr>
            <w:r>
              <w:t>打造“玉田供京蔬菜”区域公用品牌，促进农民增产丰收</w:t>
            </w:r>
          </w:p>
        </w:tc>
        <w:tc>
          <w:tcPr>
            <w:tcW w:w="2268" w:type="dxa"/>
            <w:vAlign w:val="center"/>
          </w:tcPr>
          <w:p>
            <w:pPr>
              <w:pStyle w:val="13"/>
            </w:pPr>
            <w:r>
              <w:t>完成</w:t>
            </w:r>
          </w:p>
        </w:tc>
        <w:tc>
          <w:tcPr>
            <w:tcW w:w="1276" w:type="dxa"/>
            <w:vAlign w:val="center"/>
          </w:tcPr>
          <w:p>
            <w:pPr>
              <w:pStyle w:val="13"/>
            </w:pPr>
            <w:r>
              <w:t>打造“玉田供京蔬菜”区域公用品牌，促进农民增产丰收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按照2024年度规划进行</w:t>
            </w:r>
          </w:p>
        </w:tc>
        <w:tc>
          <w:tcPr>
            <w:tcW w:w="5386" w:type="dxa"/>
            <w:vAlign w:val="center"/>
          </w:tcPr>
          <w:p>
            <w:pPr>
              <w:pStyle w:val="13"/>
            </w:pPr>
            <w:r>
              <w:t>按照2024年度规划进行</w:t>
            </w:r>
          </w:p>
        </w:tc>
        <w:tc>
          <w:tcPr>
            <w:tcW w:w="2268" w:type="dxa"/>
            <w:vAlign w:val="center"/>
          </w:tcPr>
          <w:p>
            <w:pPr>
              <w:pStyle w:val="13"/>
            </w:pPr>
            <w:r>
              <w:t>完成</w:t>
            </w:r>
          </w:p>
        </w:tc>
        <w:tc>
          <w:tcPr>
            <w:tcW w:w="1276" w:type="dxa"/>
            <w:vAlign w:val="center"/>
          </w:tcPr>
          <w:p>
            <w:pPr>
              <w:pStyle w:val="13"/>
            </w:pPr>
            <w:r>
              <w:t>按照2024年度规划进行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节约成本</w:t>
            </w:r>
          </w:p>
        </w:tc>
        <w:tc>
          <w:tcPr>
            <w:tcW w:w="5386" w:type="dxa"/>
            <w:vAlign w:val="center"/>
          </w:tcPr>
          <w:p>
            <w:pPr>
              <w:pStyle w:val="13"/>
            </w:pPr>
            <w:r>
              <w:t>节约成本</w:t>
            </w:r>
          </w:p>
        </w:tc>
        <w:tc>
          <w:tcPr>
            <w:tcW w:w="2268" w:type="dxa"/>
            <w:vAlign w:val="center"/>
          </w:tcPr>
          <w:p>
            <w:pPr>
              <w:pStyle w:val="13"/>
            </w:pPr>
            <w:r>
              <w:t>完成</w:t>
            </w:r>
          </w:p>
        </w:tc>
        <w:tc>
          <w:tcPr>
            <w:tcW w:w="1276" w:type="dxa"/>
            <w:vAlign w:val="center"/>
          </w:tcPr>
          <w:p>
            <w:pPr>
              <w:pStyle w:val="13"/>
            </w:pPr>
            <w:r>
              <w:t>节约成本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实现增收3000万元</w:t>
            </w:r>
          </w:p>
        </w:tc>
        <w:tc>
          <w:tcPr>
            <w:tcW w:w="5386" w:type="dxa"/>
            <w:vAlign w:val="center"/>
          </w:tcPr>
          <w:p>
            <w:pPr>
              <w:pStyle w:val="13"/>
            </w:pPr>
            <w:r>
              <w:t>品质提升，主栽产品实现价格提高25%</w:t>
            </w:r>
          </w:p>
        </w:tc>
        <w:tc>
          <w:tcPr>
            <w:tcW w:w="2268" w:type="dxa"/>
            <w:vAlign w:val="center"/>
          </w:tcPr>
          <w:p>
            <w:pPr>
              <w:pStyle w:val="13"/>
            </w:pPr>
            <w:r>
              <w:t>完成</w:t>
            </w:r>
          </w:p>
        </w:tc>
        <w:tc>
          <w:tcPr>
            <w:tcW w:w="1276" w:type="dxa"/>
            <w:vAlign w:val="center"/>
          </w:tcPr>
          <w:p>
            <w:pPr>
              <w:pStyle w:val="13"/>
            </w:pPr>
            <w:r>
              <w:t>实现增收3000万元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促进经济发展</w:t>
            </w:r>
          </w:p>
        </w:tc>
        <w:tc>
          <w:tcPr>
            <w:tcW w:w="5386" w:type="dxa"/>
            <w:vAlign w:val="center"/>
          </w:tcPr>
          <w:p>
            <w:pPr>
              <w:pStyle w:val="13"/>
            </w:pPr>
            <w:r>
              <w:t>促进经济发展</w:t>
            </w:r>
          </w:p>
        </w:tc>
        <w:tc>
          <w:tcPr>
            <w:tcW w:w="2268" w:type="dxa"/>
            <w:vAlign w:val="center"/>
          </w:tcPr>
          <w:p>
            <w:pPr>
              <w:pStyle w:val="13"/>
            </w:pPr>
            <w:r>
              <w:t>完成</w:t>
            </w:r>
          </w:p>
        </w:tc>
        <w:tc>
          <w:tcPr>
            <w:tcW w:w="1276" w:type="dxa"/>
            <w:vAlign w:val="center"/>
          </w:tcPr>
          <w:p>
            <w:pPr>
              <w:pStyle w:val="13"/>
            </w:pPr>
            <w:r>
              <w:t>促进经济发展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通过建设基地，实现了标准化生产，减少了化肥、化学农药的使用。</w:t>
            </w:r>
          </w:p>
        </w:tc>
        <w:tc>
          <w:tcPr>
            <w:tcW w:w="5386" w:type="dxa"/>
            <w:vAlign w:val="center"/>
          </w:tcPr>
          <w:p>
            <w:pPr>
              <w:pStyle w:val="13"/>
            </w:pPr>
            <w:r>
              <w:t>通过建设基地，实现了标准化生产，减少了化肥、化学农药的使用。</w:t>
            </w:r>
          </w:p>
        </w:tc>
        <w:tc>
          <w:tcPr>
            <w:tcW w:w="2268" w:type="dxa"/>
            <w:vAlign w:val="center"/>
          </w:tcPr>
          <w:p>
            <w:pPr>
              <w:pStyle w:val="13"/>
            </w:pPr>
            <w:r>
              <w:t>完成</w:t>
            </w:r>
          </w:p>
        </w:tc>
        <w:tc>
          <w:tcPr>
            <w:tcW w:w="1276" w:type="dxa"/>
            <w:vAlign w:val="center"/>
          </w:tcPr>
          <w:p>
            <w:pPr>
              <w:pStyle w:val="13"/>
            </w:pPr>
            <w:r>
              <w:t>通过建设基地，实现了标准化生产，减少了化肥、化学农药的使用。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提生蔬菜附加值，品牌知名度提升</w:t>
            </w:r>
          </w:p>
        </w:tc>
        <w:tc>
          <w:tcPr>
            <w:tcW w:w="5386" w:type="dxa"/>
            <w:vAlign w:val="center"/>
          </w:tcPr>
          <w:p>
            <w:pPr>
              <w:pStyle w:val="13"/>
            </w:pPr>
            <w:r>
              <w:t>提生蔬菜附加值，品牌知名度提升</w:t>
            </w:r>
          </w:p>
        </w:tc>
        <w:tc>
          <w:tcPr>
            <w:tcW w:w="2268" w:type="dxa"/>
            <w:vAlign w:val="center"/>
          </w:tcPr>
          <w:p>
            <w:pPr>
              <w:pStyle w:val="13"/>
            </w:pPr>
            <w:r>
              <w:t>完成</w:t>
            </w:r>
          </w:p>
        </w:tc>
        <w:tc>
          <w:tcPr>
            <w:tcW w:w="1276" w:type="dxa"/>
            <w:vAlign w:val="center"/>
          </w:tcPr>
          <w:p>
            <w:pPr>
              <w:pStyle w:val="13"/>
            </w:pPr>
            <w:r>
              <w:t>提生蔬菜附加值，品牌知名度提升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服务对象满意度100%</w:t>
            </w:r>
          </w:p>
        </w:tc>
        <w:tc>
          <w:tcPr>
            <w:tcW w:w="5386" w:type="dxa"/>
            <w:vAlign w:val="center"/>
          </w:tcPr>
          <w:p>
            <w:pPr>
              <w:pStyle w:val="13"/>
            </w:pPr>
            <w:r>
              <w:t>对服务对象进行调研</w:t>
            </w:r>
          </w:p>
        </w:tc>
        <w:tc>
          <w:tcPr>
            <w:tcW w:w="2268" w:type="dxa"/>
            <w:vAlign w:val="center"/>
          </w:tcPr>
          <w:p>
            <w:pPr>
              <w:pStyle w:val="13"/>
            </w:pPr>
            <w:r>
              <w:t>≥95%</w:t>
            </w:r>
          </w:p>
        </w:tc>
        <w:tc>
          <w:tcPr>
            <w:tcW w:w="1276" w:type="dxa"/>
            <w:vAlign w:val="center"/>
          </w:tcPr>
          <w:p>
            <w:pPr>
              <w:pStyle w:val="13"/>
            </w:pPr>
            <w:r>
              <w:t>服务对象满意度100%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25、布病、结核病专项检测项目绩效目标表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13022924P00JXC4167539</w:t>
            </w:r>
          </w:p>
        </w:tc>
        <w:tc>
          <w:tcPr>
            <w:tcW w:w="2835" w:type="dxa"/>
            <w:vAlign w:val="center"/>
          </w:tcPr>
          <w:p>
            <w:pPr>
              <w:pStyle w:val="11"/>
            </w:pPr>
            <w:r>
              <w:t>项目名称</w:t>
            </w:r>
          </w:p>
        </w:tc>
        <w:tc>
          <w:tcPr>
            <w:tcW w:w="6094" w:type="dxa"/>
            <w:gridSpan w:val="3"/>
            <w:vAlign w:val="center"/>
          </w:tcPr>
          <w:p>
            <w:pPr>
              <w:pStyle w:val="13"/>
            </w:pPr>
            <w:r>
              <w:t>布病、结核病专项检测项目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用于结核、布病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1.对全县存栏的奶牛进行布病结核病检测工作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完成全县存栏奶牛</w:t>
            </w:r>
          </w:p>
        </w:tc>
        <w:tc>
          <w:tcPr>
            <w:tcW w:w="5386" w:type="dxa"/>
            <w:vAlign w:val="center"/>
          </w:tcPr>
          <w:p>
            <w:pPr>
              <w:pStyle w:val="13"/>
            </w:pPr>
            <w:r>
              <w:t>完成全县存栏奶牛</w:t>
            </w:r>
          </w:p>
        </w:tc>
        <w:tc>
          <w:tcPr>
            <w:tcW w:w="2268" w:type="dxa"/>
            <w:vAlign w:val="center"/>
          </w:tcPr>
          <w:p>
            <w:pPr>
              <w:pStyle w:val="13"/>
            </w:pPr>
            <w:r>
              <w:t>≥22000头份</w:t>
            </w:r>
          </w:p>
        </w:tc>
        <w:tc>
          <w:tcPr>
            <w:tcW w:w="1276" w:type="dxa"/>
            <w:vAlign w:val="center"/>
          </w:tcPr>
          <w:p>
            <w:pPr>
              <w:pStyle w:val="13"/>
            </w:pPr>
            <w:r>
              <w:t>完成全县存栏奶牛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存栏奶牛检测率</w:t>
            </w:r>
          </w:p>
        </w:tc>
        <w:tc>
          <w:tcPr>
            <w:tcW w:w="5386" w:type="dxa"/>
            <w:vAlign w:val="center"/>
          </w:tcPr>
          <w:p>
            <w:pPr>
              <w:pStyle w:val="13"/>
            </w:pPr>
            <w:r>
              <w:t>存栏奶牛检测率</w:t>
            </w:r>
          </w:p>
        </w:tc>
        <w:tc>
          <w:tcPr>
            <w:tcW w:w="2268" w:type="dxa"/>
            <w:vAlign w:val="center"/>
          </w:tcPr>
          <w:p>
            <w:pPr>
              <w:pStyle w:val="13"/>
            </w:pPr>
            <w:r>
              <w:t>≥90百分比</w:t>
            </w:r>
          </w:p>
        </w:tc>
        <w:tc>
          <w:tcPr>
            <w:tcW w:w="1276" w:type="dxa"/>
            <w:vAlign w:val="center"/>
          </w:tcPr>
          <w:p>
            <w:pPr>
              <w:pStyle w:val="13"/>
            </w:pPr>
            <w:r>
              <w:t>存栏奶牛检测率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12.31前完成</w:t>
            </w:r>
          </w:p>
        </w:tc>
        <w:tc>
          <w:tcPr>
            <w:tcW w:w="5386" w:type="dxa"/>
            <w:vAlign w:val="center"/>
          </w:tcPr>
          <w:p>
            <w:pPr>
              <w:pStyle w:val="13"/>
            </w:pPr>
            <w:r>
              <w:t>12.31前完成</w:t>
            </w:r>
          </w:p>
        </w:tc>
        <w:tc>
          <w:tcPr>
            <w:tcW w:w="2268" w:type="dxa"/>
            <w:vAlign w:val="center"/>
          </w:tcPr>
          <w:p>
            <w:pPr>
              <w:pStyle w:val="13"/>
            </w:pPr>
            <w:r>
              <w:t>按时完成</w:t>
            </w:r>
          </w:p>
        </w:tc>
        <w:tc>
          <w:tcPr>
            <w:tcW w:w="1276" w:type="dxa"/>
            <w:vAlign w:val="center"/>
          </w:tcPr>
          <w:p>
            <w:pPr>
              <w:pStyle w:val="13"/>
            </w:pPr>
            <w:r>
              <w:t>12.31前完成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采购检测试剂，耗材等</w:t>
            </w:r>
          </w:p>
        </w:tc>
        <w:tc>
          <w:tcPr>
            <w:tcW w:w="5386" w:type="dxa"/>
            <w:vAlign w:val="center"/>
          </w:tcPr>
          <w:p>
            <w:pPr>
              <w:pStyle w:val="13"/>
            </w:pPr>
            <w:r>
              <w:t>采购检测试剂，耗材等</w:t>
            </w:r>
          </w:p>
        </w:tc>
        <w:tc>
          <w:tcPr>
            <w:tcW w:w="2268" w:type="dxa"/>
            <w:vAlign w:val="center"/>
          </w:tcPr>
          <w:p>
            <w:pPr>
              <w:pStyle w:val="13"/>
            </w:pPr>
            <w:r>
              <w:t>≤10百分比</w:t>
            </w:r>
          </w:p>
        </w:tc>
        <w:tc>
          <w:tcPr>
            <w:tcW w:w="1276" w:type="dxa"/>
            <w:vAlign w:val="center"/>
          </w:tcPr>
          <w:p>
            <w:pPr>
              <w:pStyle w:val="13"/>
            </w:pPr>
            <w:r>
              <w:t>采购检测试剂，耗材等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及时提供检测结果，增加养殖效率</w:t>
            </w:r>
          </w:p>
        </w:tc>
        <w:tc>
          <w:tcPr>
            <w:tcW w:w="5386" w:type="dxa"/>
            <w:vAlign w:val="center"/>
          </w:tcPr>
          <w:p>
            <w:pPr>
              <w:pStyle w:val="13"/>
            </w:pPr>
            <w:r>
              <w:t>及时提供检测结果，增加养殖效率</w:t>
            </w:r>
          </w:p>
        </w:tc>
        <w:tc>
          <w:tcPr>
            <w:tcW w:w="2268" w:type="dxa"/>
            <w:vAlign w:val="center"/>
          </w:tcPr>
          <w:p>
            <w:pPr>
              <w:pStyle w:val="13"/>
            </w:pPr>
            <w:r>
              <w:t>≥5百分比</w:t>
            </w:r>
          </w:p>
        </w:tc>
        <w:tc>
          <w:tcPr>
            <w:tcW w:w="1276" w:type="dxa"/>
            <w:vAlign w:val="center"/>
          </w:tcPr>
          <w:p>
            <w:pPr>
              <w:pStyle w:val="13"/>
            </w:pPr>
            <w:r>
              <w:t>及时提供检测结果，增加养殖效率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维护我县养殖业健康发展</w:t>
            </w:r>
          </w:p>
        </w:tc>
        <w:tc>
          <w:tcPr>
            <w:tcW w:w="5386" w:type="dxa"/>
            <w:vAlign w:val="center"/>
          </w:tcPr>
          <w:p>
            <w:pPr>
              <w:pStyle w:val="13"/>
            </w:pPr>
            <w:r>
              <w:t>维护我县养殖业健康发展</w:t>
            </w:r>
          </w:p>
        </w:tc>
        <w:tc>
          <w:tcPr>
            <w:tcW w:w="2268" w:type="dxa"/>
            <w:vAlign w:val="center"/>
          </w:tcPr>
          <w:p>
            <w:pPr>
              <w:pStyle w:val="13"/>
            </w:pPr>
            <w:r>
              <w:t>≤5百分比</w:t>
            </w:r>
          </w:p>
        </w:tc>
        <w:tc>
          <w:tcPr>
            <w:tcW w:w="1276" w:type="dxa"/>
            <w:vAlign w:val="center"/>
          </w:tcPr>
          <w:p>
            <w:pPr>
              <w:pStyle w:val="13"/>
            </w:pPr>
            <w:r>
              <w:t>维护我县养殖业健康发展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有助于养殖业健康发展</w:t>
            </w:r>
          </w:p>
        </w:tc>
        <w:tc>
          <w:tcPr>
            <w:tcW w:w="5386" w:type="dxa"/>
            <w:vAlign w:val="center"/>
          </w:tcPr>
          <w:p>
            <w:pPr>
              <w:pStyle w:val="13"/>
            </w:pPr>
            <w:r>
              <w:t>有助于养殖业健康发展</w:t>
            </w:r>
          </w:p>
        </w:tc>
        <w:tc>
          <w:tcPr>
            <w:tcW w:w="2268" w:type="dxa"/>
            <w:vAlign w:val="center"/>
          </w:tcPr>
          <w:p>
            <w:pPr>
              <w:pStyle w:val="13"/>
            </w:pPr>
            <w:r>
              <w:t>有助于</w:t>
            </w:r>
          </w:p>
        </w:tc>
        <w:tc>
          <w:tcPr>
            <w:tcW w:w="1276" w:type="dxa"/>
            <w:vAlign w:val="center"/>
          </w:tcPr>
          <w:p>
            <w:pPr>
              <w:pStyle w:val="13"/>
            </w:pPr>
            <w:r>
              <w:t>有助于养殖业健康发展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全县疫病监测，减少疫病发生</w:t>
            </w:r>
          </w:p>
        </w:tc>
        <w:tc>
          <w:tcPr>
            <w:tcW w:w="5386" w:type="dxa"/>
            <w:vAlign w:val="center"/>
          </w:tcPr>
          <w:p>
            <w:pPr>
              <w:pStyle w:val="13"/>
            </w:pPr>
            <w:r>
              <w:t>全县疫病监测，减少疫病发生</w:t>
            </w:r>
          </w:p>
        </w:tc>
        <w:tc>
          <w:tcPr>
            <w:tcW w:w="2268" w:type="dxa"/>
            <w:vAlign w:val="center"/>
          </w:tcPr>
          <w:p>
            <w:pPr>
              <w:pStyle w:val="13"/>
            </w:pPr>
            <w:r>
              <w:t>≤10百分比</w:t>
            </w:r>
          </w:p>
        </w:tc>
        <w:tc>
          <w:tcPr>
            <w:tcW w:w="1276" w:type="dxa"/>
            <w:vAlign w:val="center"/>
          </w:tcPr>
          <w:p>
            <w:pPr>
              <w:pStyle w:val="13"/>
            </w:pPr>
            <w:r>
              <w:t>全县疫病监测，减少疫病发生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维护我县养殖业健康发展</w:t>
            </w:r>
          </w:p>
        </w:tc>
        <w:tc>
          <w:tcPr>
            <w:tcW w:w="5386" w:type="dxa"/>
            <w:vAlign w:val="center"/>
          </w:tcPr>
          <w:p>
            <w:pPr>
              <w:pStyle w:val="13"/>
            </w:pPr>
            <w:r>
              <w:t>维护我县养殖业健康发展</w:t>
            </w:r>
          </w:p>
        </w:tc>
        <w:tc>
          <w:tcPr>
            <w:tcW w:w="2268" w:type="dxa"/>
            <w:vAlign w:val="center"/>
          </w:tcPr>
          <w:p>
            <w:pPr>
              <w:pStyle w:val="13"/>
            </w:pPr>
            <w:r>
              <w:t>≥95百分比</w:t>
            </w:r>
          </w:p>
        </w:tc>
        <w:tc>
          <w:tcPr>
            <w:tcW w:w="1276" w:type="dxa"/>
            <w:vAlign w:val="center"/>
          </w:tcPr>
          <w:p>
            <w:pPr>
              <w:pStyle w:val="13"/>
            </w:pPr>
            <w:r>
              <w:t>维护我县养殖业健康发展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26、冬季安全取暖印刷费绩效目标表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13022924P00JXC4166338</w:t>
            </w:r>
          </w:p>
        </w:tc>
        <w:tc>
          <w:tcPr>
            <w:tcW w:w="2835" w:type="dxa"/>
            <w:vAlign w:val="center"/>
          </w:tcPr>
          <w:p>
            <w:pPr>
              <w:pStyle w:val="11"/>
            </w:pPr>
            <w:r>
              <w:t>项目名称</w:t>
            </w:r>
          </w:p>
        </w:tc>
        <w:tc>
          <w:tcPr>
            <w:tcW w:w="6094" w:type="dxa"/>
            <w:gridSpan w:val="3"/>
            <w:vAlign w:val="center"/>
          </w:tcPr>
          <w:p>
            <w:pPr>
              <w:pStyle w:val="13"/>
            </w:pPr>
            <w:r>
              <w:t>冬季安全取暖印刷费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用于冬季安全取暖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1.冬季安全取暖费印刷费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印发政策明白纸、安全使用明白纸</w:t>
            </w:r>
          </w:p>
        </w:tc>
        <w:tc>
          <w:tcPr>
            <w:tcW w:w="5386" w:type="dxa"/>
            <w:vAlign w:val="center"/>
          </w:tcPr>
          <w:p>
            <w:pPr>
              <w:pStyle w:val="13"/>
            </w:pPr>
            <w:r>
              <w:t>政策宣传、安全宣传全覆盖</w:t>
            </w:r>
          </w:p>
        </w:tc>
        <w:tc>
          <w:tcPr>
            <w:tcW w:w="2268" w:type="dxa"/>
            <w:vAlign w:val="center"/>
          </w:tcPr>
          <w:p>
            <w:pPr>
              <w:pStyle w:val="13"/>
            </w:pPr>
            <w:r>
              <w:t>≥100%</w:t>
            </w:r>
          </w:p>
        </w:tc>
        <w:tc>
          <w:tcPr>
            <w:tcW w:w="1276"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发放安全使用明白纸</w:t>
            </w:r>
          </w:p>
        </w:tc>
        <w:tc>
          <w:tcPr>
            <w:tcW w:w="5386" w:type="dxa"/>
            <w:vAlign w:val="center"/>
          </w:tcPr>
          <w:p>
            <w:pPr>
              <w:pStyle w:val="13"/>
            </w:pPr>
            <w:r>
              <w:t>印制保障燃煤农户安全取暖常识明白纸</w:t>
            </w:r>
          </w:p>
        </w:tc>
        <w:tc>
          <w:tcPr>
            <w:tcW w:w="2268" w:type="dxa"/>
            <w:vAlign w:val="center"/>
          </w:tcPr>
          <w:p>
            <w:pPr>
              <w:pStyle w:val="13"/>
            </w:pPr>
            <w:r>
              <w:t>≥100%</w:t>
            </w:r>
          </w:p>
        </w:tc>
        <w:tc>
          <w:tcPr>
            <w:tcW w:w="1276"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冬季安全取暖宣传资料发放数量</w:t>
            </w:r>
          </w:p>
        </w:tc>
        <w:tc>
          <w:tcPr>
            <w:tcW w:w="5386" w:type="dxa"/>
            <w:vAlign w:val="center"/>
          </w:tcPr>
          <w:p>
            <w:pPr>
              <w:pStyle w:val="13"/>
            </w:pPr>
            <w:r>
              <w:t>取暖季前逐村逐户发放安全取暖明白纸</w:t>
            </w:r>
          </w:p>
        </w:tc>
        <w:tc>
          <w:tcPr>
            <w:tcW w:w="2268" w:type="dxa"/>
            <w:vAlign w:val="center"/>
          </w:tcPr>
          <w:p>
            <w:pPr>
              <w:pStyle w:val="13"/>
            </w:pPr>
            <w:r>
              <w:t>≥100%</w:t>
            </w:r>
          </w:p>
        </w:tc>
        <w:tc>
          <w:tcPr>
            <w:tcW w:w="1276"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开展政策安全使用宣传，资金使用率</w:t>
            </w:r>
          </w:p>
        </w:tc>
        <w:tc>
          <w:tcPr>
            <w:tcW w:w="5386" w:type="dxa"/>
            <w:vAlign w:val="center"/>
          </w:tcPr>
          <w:p>
            <w:pPr>
              <w:pStyle w:val="13"/>
            </w:pPr>
            <w:r>
              <w:t>利用县级资金印制明白纸</w:t>
            </w:r>
          </w:p>
        </w:tc>
        <w:tc>
          <w:tcPr>
            <w:tcW w:w="2268" w:type="dxa"/>
            <w:vAlign w:val="center"/>
          </w:tcPr>
          <w:p>
            <w:pPr>
              <w:pStyle w:val="13"/>
            </w:pPr>
            <w:r>
              <w:t>≥100%</w:t>
            </w:r>
          </w:p>
        </w:tc>
        <w:tc>
          <w:tcPr>
            <w:tcW w:w="1276"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提高清洁能源利用率，改善环境质量</w:t>
            </w:r>
          </w:p>
        </w:tc>
        <w:tc>
          <w:tcPr>
            <w:tcW w:w="5386" w:type="dxa"/>
            <w:vAlign w:val="center"/>
          </w:tcPr>
          <w:p>
            <w:pPr>
              <w:pStyle w:val="13"/>
            </w:pPr>
            <w:r>
              <w:t>提高清洁取暖覆盖面，改善空气质量</w:t>
            </w:r>
          </w:p>
        </w:tc>
        <w:tc>
          <w:tcPr>
            <w:tcW w:w="2268" w:type="dxa"/>
            <w:vAlign w:val="center"/>
          </w:tcPr>
          <w:p>
            <w:pPr>
              <w:pStyle w:val="13"/>
            </w:pPr>
            <w:r>
              <w:t>≥100%</w:t>
            </w:r>
          </w:p>
        </w:tc>
        <w:tc>
          <w:tcPr>
            <w:tcW w:w="1276"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保障燃煤农户温暖、安全过冬</w:t>
            </w:r>
          </w:p>
        </w:tc>
        <w:tc>
          <w:tcPr>
            <w:tcW w:w="5386" w:type="dxa"/>
            <w:vAlign w:val="center"/>
          </w:tcPr>
          <w:p>
            <w:pPr>
              <w:pStyle w:val="13"/>
            </w:pPr>
            <w:r>
              <w:t>保障燃煤农户温暖、清洁、安全过冬</w:t>
            </w:r>
          </w:p>
        </w:tc>
        <w:tc>
          <w:tcPr>
            <w:tcW w:w="2268" w:type="dxa"/>
            <w:vAlign w:val="center"/>
          </w:tcPr>
          <w:p>
            <w:pPr>
              <w:pStyle w:val="13"/>
            </w:pPr>
            <w:r>
              <w:t>≥100%</w:t>
            </w:r>
          </w:p>
        </w:tc>
        <w:tc>
          <w:tcPr>
            <w:tcW w:w="1276"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实现双代未覆盖地区洁净型煤清洁取暖全覆盖，提高环境质量</w:t>
            </w:r>
          </w:p>
        </w:tc>
        <w:tc>
          <w:tcPr>
            <w:tcW w:w="5386" w:type="dxa"/>
            <w:vAlign w:val="center"/>
          </w:tcPr>
          <w:p>
            <w:pPr>
              <w:pStyle w:val="13"/>
            </w:pPr>
            <w:r>
              <w:t>改善生态环境和空气质量</w:t>
            </w:r>
          </w:p>
        </w:tc>
        <w:tc>
          <w:tcPr>
            <w:tcW w:w="2268" w:type="dxa"/>
            <w:vAlign w:val="center"/>
          </w:tcPr>
          <w:p>
            <w:pPr>
              <w:pStyle w:val="13"/>
            </w:pPr>
            <w:r>
              <w:t>≥100%</w:t>
            </w:r>
          </w:p>
        </w:tc>
        <w:tc>
          <w:tcPr>
            <w:tcW w:w="1276"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清洁取暖、安全使用全覆盖</w:t>
            </w:r>
          </w:p>
        </w:tc>
        <w:tc>
          <w:tcPr>
            <w:tcW w:w="5386" w:type="dxa"/>
            <w:vAlign w:val="center"/>
          </w:tcPr>
          <w:p>
            <w:pPr>
              <w:pStyle w:val="13"/>
            </w:pPr>
            <w:r>
              <w:t>清洁取暖、安全使用全覆盖</w:t>
            </w:r>
          </w:p>
        </w:tc>
        <w:tc>
          <w:tcPr>
            <w:tcW w:w="2268" w:type="dxa"/>
            <w:vAlign w:val="center"/>
          </w:tcPr>
          <w:p>
            <w:pPr>
              <w:pStyle w:val="13"/>
            </w:pPr>
            <w:r>
              <w:t>≥95%</w:t>
            </w:r>
          </w:p>
        </w:tc>
        <w:tc>
          <w:tcPr>
            <w:tcW w:w="1276"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服务主体满意度</w:t>
            </w:r>
          </w:p>
        </w:tc>
        <w:tc>
          <w:tcPr>
            <w:tcW w:w="5386" w:type="dxa"/>
            <w:vAlign w:val="center"/>
          </w:tcPr>
          <w:p>
            <w:pPr>
              <w:pStyle w:val="13"/>
            </w:pPr>
            <w:r>
              <w:t>服务主体满意反馈</w:t>
            </w:r>
          </w:p>
        </w:tc>
        <w:tc>
          <w:tcPr>
            <w:tcW w:w="2268" w:type="dxa"/>
            <w:vAlign w:val="center"/>
          </w:tcPr>
          <w:p>
            <w:pPr>
              <w:pStyle w:val="13"/>
            </w:pPr>
            <w:r>
              <w:t>≥95%</w:t>
            </w:r>
          </w:p>
        </w:tc>
        <w:tc>
          <w:tcPr>
            <w:tcW w:w="1276" w:type="dxa"/>
            <w:vAlign w:val="center"/>
          </w:tcPr>
          <w:p>
            <w:pPr>
              <w:pStyle w:val="13"/>
            </w:pPr>
            <w:r>
              <w:t>省市县2023年度采暖季洁净煤采暖实施方案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27、动物防疫协助员补助资金绩效目标表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13022924P00JXC416710Y</w:t>
            </w:r>
          </w:p>
        </w:tc>
        <w:tc>
          <w:tcPr>
            <w:tcW w:w="2835" w:type="dxa"/>
            <w:vAlign w:val="center"/>
          </w:tcPr>
          <w:p>
            <w:pPr>
              <w:pStyle w:val="11"/>
            </w:pPr>
            <w:r>
              <w:t>项目名称</w:t>
            </w:r>
          </w:p>
        </w:tc>
        <w:tc>
          <w:tcPr>
            <w:tcW w:w="6094" w:type="dxa"/>
            <w:gridSpan w:val="3"/>
            <w:vAlign w:val="center"/>
          </w:tcPr>
          <w:p>
            <w:pPr>
              <w:pStyle w:val="13"/>
            </w:pPr>
            <w:r>
              <w:t>动物防疫协助员补助资金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604800.00</w:t>
            </w:r>
          </w:p>
        </w:tc>
        <w:tc>
          <w:tcPr>
            <w:tcW w:w="2835" w:type="dxa"/>
            <w:vAlign w:val="center"/>
          </w:tcPr>
          <w:p>
            <w:pPr>
              <w:pStyle w:val="11"/>
            </w:pPr>
            <w:r>
              <w:t>其中：财政    资金</w:t>
            </w:r>
          </w:p>
        </w:tc>
        <w:tc>
          <w:tcPr>
            <w:tcW w:w="2551" w:type="dxa"/>
            <w:vAlign w:val="center"/>
          </w:tcPr>
          <w:p>
            <w:pPr>
              <w:pStyle w:val="13"/>
            </w:pPr>
            <w:r>
              <w:t>604800.00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确保行政区域内不发生重大动物疫情，促进畜牧业健康发展。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1.确保行政区域内不发生重大动物疫情，促进畜牧业健康发展。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强制免疫密度</w:t>
            </w:r>
          </w:p>
        </w:tc>
        <w:tc>
          <w:tcPr>
            <w:tcW w:w="5386" w:type="dxa"/>
            <w:vAlign w:val="center"/>
          </w:tcPr>
          <w:p>
            <w:pPr>
              <w:pStyle w:val="13"/>
            </w:pPr>
            <w:r>
              <w:t>应免畜禽强制免疫密度</w:t>
            </w:r>
          </w:p>
        </w:tc>
        <w:tc>
          <w:tcPr>
            <w:tcW w:w="2268" w:type="dxa"/>
            <w:vAlign w:val="center"/>
          </w:tcPr>
          <w:p>
            <w:pPr>
              <w:pStyle w:val="13"/>
            </w:pPr>
            <w:r>
              <w:t>100免疫率</w:t>
            </w:r>
          </w:p>
        </w:tc>
        <w:tc>
          <w:tcPr>
            <w:tcW w:w="1276" w:type="dxa"/>
            <w:vAlign w:val="center"/>
          </w:tcPr>
          <w:p>
            <w:pPr>
              <w:pStyle w:val="13"/>
            </w:pPr>
            <w:r>
              <w:t>强制免疫密度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强制免疫病种平均抗体合格率</w:t>
            </w:r>
          </w:p>
        </w:tc>
        <w:tc>
          <w:tcPr>
            <w:tcW w:w="5386" w:type="dxa"/>
            <w:vAlign w:val="center"/>
          </w:tcPr>
          <w:p>
            <w:pPr>
              <w:pStyle w:val="13"/>
            </w:pPr>
            <w:r>
              <w:t>平均抗体合格率</w:t>
            </w:r>
          </w:p>
        </w:tc>
        <w:tc>
          <w:tcPr>
            <w:tcW w:w="2268" w:type="dxa"/>
            <w:vAlign w:val="center"/>
          </w:tcPr>
          <w:p>
            <w:pPr>
              <w:pStyle w:val="13"/>
            </w:pPr>
            <w:r>
              <w:t>≥70合格率</w:t>
            </w:r>
          </w:p>
        </w:tc>
        <w:tc>
          <w:tcPr>
            <w:tcW w:w="1276" w:type="dxa"/>
            <w:vAlign w:val="center"/>
          </w:tcPr>
          <w:p>
            <w:pPr>
              <w:pStyle w:val="13"/>
            </w:pPr>
            <w:r>
              <w:t>强制免疫病种平均抗体合格率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资金完成情况</w:t>
            </w:r>
          </w:p>
        </w:tc>
        <w:tc>
          <w:tcPr>
            <w:tcW w:w="2268" w:type="dxa"/>
            <w:vAlign w:val="center"/>
          </w:tcPr>
          <w:p>
            <w:pPr>
              <w:pStyle w:val="13"/>
            </w:pPr>
            <w:r>
              <w:t>100完成率</w:t>
            </w:r>
          </w:p>
        </w:tc>
        <w:tc>
          <w:tcPr>
            <w:tcW w:w="1276"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每人每年不少于1200元</w:t>
            </w:r>
          </w:p>
        </w:tc>
        <w:tc>
          <w:tcPr>
            <w:tcW w:w="5386" w:type="dxa"/>
            <w:vAlign w:val="center"/>
          </w:tcPr>
          <w:p>
            <w:pPr>
              <w:pStyle w:val="13"/>
            </w:pPr>
            <w:r>
              <w:t>使用资金</w:t>
            </w:r>
          </w:p>
        </w:tc>
        <w:tc>
          <w:tcPr>
            <w:tcW w:w="2268" w:type="dxa"/>
            <w:vAlign w:val="center"/>
          </w:tcPr>
          <w:p>
            <w:pPr>
              <w:pStyle w:val="13"/>
            </w:pPr>
            <w:r>
              <w:t>60.48万元</w:t>
            </w:r>
          </w:p>
        </w:tc>
        <w:tc>
          <w:tcPr>
            <w:tcW w:w="1276" w:type="dxa"/>
            <w:vAlign w:val="center"/>
          </w:tcPr>
          <w:p>
            <w:pPr>
              <w:pStyle w:val="13"/>
            </w:pPr>
            <w:r>
              <w:t>每人每年不少于1200元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保持疫情平稳，提高养殖效益</w:t>
            </w:r>
          </w:p>
        </w:tc>
        <w:tc>
          <w:tcPr>
            <w:tcW w:w="5386" w:type="dxa"/>
            <w:vAlign w:val="center"/>
          </w:tcPr>
          <w:p>
            <w:pPr>
              <w:pStyle w:val="13"/>
            </w:pPr>
            <w:r>
              <w:t>保持疫情平稳，提高养殖效益</w:t>
            </w:r>
          </w:p>
        </w:tc>
        <w:tc>
          <w:tcPr>
            <w:tcW w:w="2268" w:type="dxa"/>
            <w:vAlign w:val="center"/>
          </w:tcPr>
          <w:p>
            <w:pPr>
              <w:pStyle w:val="13"/>
            </w:pPr>
            <w:r>
              <w:t>是</w:t>
            </w:r>
          </w:p>
        </w:tc>
        <w:tc>
          <w:tcPr>
            <w:tcW w:w="1276" w:type="dxa"/>
            <w:vAlign w:val="center"/>
          </w:tcPr>
          <w:p>
            <w:pPr>
              <w:pStyle w:val="13"/>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保持动物疫情稳定</w:t>
            </w:r>
          </w:p>
        </w:tc>
        <w:tc>
          <w:tcPr>
            <w:tcW w:w="5386" w:type="dxa"/>
            <w:vAlign w:val="center"/>
          </w:tcPr>
          <w:p>
            <w:pPr>
              <w:pStyle w:val="13"/>
            </w:pPr>
            <w:r>
              <w:t>保持动物疫情稳定</w:t>
            </w:r>
          </w:p>
        </w:tc>
        <w:tc>
          <w:tcPr>
            <w:tcW w:w="2268" w:type="dxa"/>
            <w:vAlign w:val="center"/>
          </w:tcPr>
          <w:p>
            <w:pPr>
              <w:pStyle w:val="13"/>
            </w:pPr>
            <w:r>
              <w:t>是</w:t>
            </w:r>
          </w:p>
        </w:tc>
        <w:tc>
          <w:tcPr>
            <w:tcW w:w="1276" w:type="dxa"/>
            <w:vAlign w:val="center"/>
          </w:tcPr>
          <w:p>
            <w:pPr>
              <w:pStyle w:val="13"/>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保障生态环境安全</w:t>
            </w:r>
          </w:p>
        </w:tc>
        <w:tc>
          <w:tcPr>
            <w:tcW w:w="5386" w:type="dxa"/>
            <w:vAlign w:val="center"/>
          </w:tcPr>
          <w:p>
            <w:pPr>
              <w:pStyle w:val="13"/>
            </w:pPr>
            <w:r>
              <w:t>保障生态环境安全</w:t>
            </w:r>
          </w:p>
        </w:tc>
        <w:tc>
          <w:tcPr>
            <w:tcW w:w="2268" w:type="dxa"/>
            <w:vAlign w:val="center"/>
          </w:tcPr>
          <w:p>
            <w:pPr>
              <w:pStyle w:val="13"/>
            </w:pPr>
            <w:r>
              <w:t>是</w:t>
            </w:r>
          </w:p>
        </w:tc>
        <w:tc>
          <w:tcPr>
            <w:tcW w:w="1276" w:type="dxa"/>
            <w:vAlign w:val="center"/>
          </w:tcPr>
          <w:p>
            <w:pPr>
              <w:pStyle w:val="13"/>
            </w:pPr>
            <w:r>
              <w:t>保障生态环境安全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保持动物疫情稳定，不发生区域性重大动物疫情</w:t>
            </w:r>
          </w:p>
        </w:tc>
        <w:tc>
          <w:tcPr>
            <w:tcW w:w="5386" w:type="dxa"/>
            <w:vAlign w:val="center"/>
          </w:tcPr>
          <w:p>
            <w:pPr>
              <w:pStyle w:val="13"/>
            </w:pPr>
            <w:r>
              <w:t>保持动物疫情稳定，不发生区域性重大动物疫情</w:t>
            </w:r>
          </w:p>
        </w:tc>
        <w:tc>
          <w:tcPr>
            <w:tcW w:w="2268" w:type="dxa"/>
            <w:vAlign w:val="center"/>
          </w:tcPr>
          <w:p>
            <w:pPr>
              <w:pStyle w:val="13"/>
            </w:pPr>
            <w:r>
              <w:t>是</w:t>
            </w:r>
          </w:p>
        </w:tc>
        <w:tc>
          <w:tcPr>
            <w:tcW w:w="1276" w:type="dxa"/>
            <w:vAlign w:val="center"/>
          </w:tcPr>
          <w:p>
            <w:pPr>
              <w:pStyle w:val="13"/>
            </w:pPr>
            <w:r>
              <w:t>保持动物疫情稳定，不发生区域性重大动物疫情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服务对象的满意率达到90%以上</w:t>
            </w:r>
          </w:p>
        </w:tc>
        <w:tc>
          <w:tcPr>
            <w:tcW w:w="5386" w:type="dxa"/>
            <w:vAlign w:val="center"/>
          </w:tcPr>
          <w:p>
            <w:pPr>
              <w:pStyle w:val="13"/>
            </w:pPr>
            <w:r>
              <w:t>服务对象满意度</w:t>
            </w:r>
          </w:p>
        </w:tc>
        <w:tc>
          <w:tcPr>
            <w:tcW w:w="2268" w:type="dxa"/>
            <w:vAlign w:val="center"/>
          </w:tcPr>
          <w:p>
            <w:pPr>
              <w:pStyle w:val="13"/>
            </w:pPr>
            <w:r>
              <w:t>≥90满意率</w:t>
            </w:r>
          </w:p>
        </w:tc>
        <w:tc>
          <w:tcPr>
            <w:tcW w:w="1276" w:type="dxa"/>
            <w:vAlign w:val="center"/>
          </w:tcPr>
          <w:p>
            <w:pPr>
              <w:pStyle w:val="13"/>
            </w:pPr>
            <w:r>
              <w:t>服务对象的满意率达到90%以上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28、动物检疫“瘦肉精”快速抽检经费绩效目标表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13022924P00JXC416711J</w:t>
            </w:r>
          </w:p>
        </w:tc>
        <w:tc>
          <w:tcPr>
            <w:tcW w:w="2835" w:type="dxa"/>
            <w:vAlign w:val="center"/>
          </w:tcPr>
          <w:p>
            <w:pPr>
              <w:pStyle w:val="11"/>
            </w:pPr>
            <w:r>
              <w:t>项目名称</w:t>
            </w:r>
          </w:p>
        </w:tc>
        <w:tc>
          <w:tcPr>
            <w:tcW w:w="6094" w:type="dxa"/>
            <w:gridSpan w:val="3"/>
            <w:vAlign w:val="center"/>
          </w:tcPr>
          <w:p>
            <w:pPr>
              <w:pStyle w:val="13"/>
            </w:pPr>
            <w:r>
              <w:t>动物检疫“瘦肉精”快速抽检经费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对调运的动物和屠宰的动物用“瘦肉精”快速检测卡进行“瘦肉精”监督抽检，确保畜产品质量安全。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1.对调运的动物和屠宰的动物用“瘦肉精”快速检测卡进行“瘦肉精”监督抽检，确保畜产品质量安全。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出栏、屠宰环节按比例进行“瘦肉精”抽检率达到100%；</w:t>
            </w:r>
          </w:p>
        </w:tc>
        <w:tc>
          <w:tcPr>
            <w:tcW w:w="5386" w:type="dxa"/>
            <w:vAlign w:val="center"/>
          </w:tcPr>
          <w:p>
            <w:pPr>
              <w:pStyle w:val="13"/>
            </w:pPr>
            <w:r>
              <w:t>“瘦肉精”抽检率</w:t>
            </w:r>
          </w:p>
        </w:tc>
        <w:tc>
          <w:tcPr>
            <w:tcW w:w="2268" w:type="dxa"/>
            <w:vAlign w:val="center"/>
          </w:tcPr>
          <w:p>
            <w:pPr>
              <w:pStyle w:val="13"/>
            </w:pPr>
            <w:r>
              <w:t>＝100抽检率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抽检畜禽及畜禽产品“瘦肉精”检测结果合格率达到100%</w:t>
            </w:r>
          </w:p>
        </w:tc>
        <w:tc>
          <w:tcPr>
            <w:tcW w:w="5386" w:type="dxa"/>
            <w:vAlign w:val="center"/>
          </w:tcPr>
          <w:p>
            <w:pPr>
              <w:pStyle w:val="13"/>
            </w:pPr>
            <w:r>
              <w:t>检测结果合格率</w:t>
            </w:r>
          </w:p>
        </w:tc>
        <w:tc>
          <w:tcPr>
            <w:tcW w:w="2268" w:type="dxa"/>
            <w:vAlign w:val="center"/>
          </w:tcPr>
          <w:p>
            <w:pPr>
              <w:pStyle w:val="13"/>
            </w:pPr>
            <w:r>
              <w:t>＝100合格率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资金完成情况</w:t>
            </w:r>
          </w:p>
        </w:tc>
        <w:tc>
          <w:tcPr>
            <w:tcW w:w="2268" w:type="dxa"/>
            <w:vAlign w:val="center"/>
          </w:tcPr>
          <w:p>
            <w:pPr>
              <w:pStyle w:val="13"/>
            </w:pPr>
            <w:r>
              <w:t>＝100完成率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“瘦肉精”快速检测卡预计单价12.5元</w:t>
            </w:r>
          </w:p>
        </w:tc>
        <w:tc>
          <w:tcPr>
            <w:tcW w:w="5386" w:type="dxa"/>
            <w:vAlign w:val="center"/>
          </w:tcPr>
          <w:p>
            <w:pPr>
              <w:pStyle w:val="13"/>
            </w:pPr>
            <w:r>
              <w:t>使用资金</w:t>
            </w:r>
          </w:p>
        </w:tc>
        <w:tc>
          <w:tcPr>
            <w:tcW w:w="2268" w:type="dxa"/>
            <w:vAlign w:val="center"/>
          </w:tcPr>
          <w:p>
            <w:pPr>
              <w:pStyle w:val="13"/>
            </w:pPr>
            <w:r>
              <w:t>＝40万元</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保障畜产品质量安全，提高经济效益</w:t>
            </w:r>
          </w:p>
        </w:tc>
        <w:tc>
          <w:tcPr>
            <w:tcW w:w="5386" w:type="dxa"/>
            <w:vAlign w:val="center"/>
          </w:tcPr>
          <w:p>
            <w:pPr>
              <w:pStyle w:val="13"/>
            </w:pPr>
            <w:r>
              <w:t>提高经济效益</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保障动物性食品安全，保障人民身体健康</w:t>
            </w:r>
          </w:p>
        </w:tc>
        <w:tc>
          <w:tcPr>
            <w:tcW w:w="5386" w:type="dxa"/>
            <w:vAlign w:val="center"/>
          </w:tcPr>
          <w:p>
            <w:pPr>
              <w:pStyle w:val="13"/>
            </w:pPr>
            <w:r>
              <w:t>保障人民身体健康</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保障人民群众身体健康和食品安全</w:t>
            </w:r>
          </w:p>
        </w:tc>
        <w:tc>
          <w:tcPr>
            <w:tcW w:w="5386" w:type="dxa"/>
            <w:vAlign w:val="center"/>
          </w:tcPr>
          <w:p>
            <w:pPr>
              <w:pStyle w:val="13"/>
            </w:pPr>
            <w:r>
              <w:t>保障人民群众身体健康和食品安全</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确保畜产品质量安全</w:t>
            </w:r>
          </w:p>
        </w:tc>
        <w:tc>
          <w:tcPr>
            <w:tcW w:w="5386" w:type="dxa"/>
            <w:vAlign w:val="center"/>
          </w:tcPr>
          <w:p>
            <w:pPr>
              <w:pStyle w:val="13"/>
            </w:pPr>
            <w:r>
              <w:t>确保畜产品质量安全</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服务对象的满意率达到100%</w:t>
            </w:r>
          </w:p>
        </w:tc>
        <w:tc>
          <w:tcPr>
            <w:tcW w:w="5386" w:type="dxa"/>
            <w:vAlign w:val="center"/>
          </w:tcPr>
          <w:p>
            <w:pPr>
              <w:pStyle w:val="13"/>
            </w:pPr>
            <w:r>
              <w:t>服务对象满意度</w:t>
            </w:r>
          </w:p>
        </w:tc>
        <w:tc>
          <w:tcPr>
            <w:tcW w:w="2268" w:type="dxa"/>
            <w:vAlign w:val="center"/>
          </w:tcPr>
          <w:p>
            <w:pPr>
              <w:pStyle w:val="13"/>
            </w:pPr>
            <w:r>
              <w:t>＝100满意率</w:t>
            </w:r>
          </w:p>
        </w:tc>
        <w:tc>
          <w:tcPr>
            <w:tcW w:w="1276" w:type="dxa"/>
            <w:vAlign w:val="center"/>
          </w:tcPr>
          <w:p>
            <w:pPr>
              <w:pStyle w:val="13"/>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29、对接企业招商经费绩效目标表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13022924P00JXC418168M</w:t>
            </w:r>
          </w:p>
        </w:tc>
        <w:tc>
          <w:tcPr>
            <w:tcW w:w="2835" w:type="dxa"/>
            <w:vAlign w:val="center"/>
          </w:tcPr>
          <w:p>
            <w:pPr>
              <w:pStyle w:val="11"/>
            </w:pPr>
            <w:r>
              <w:t>项目名称</w:t>
            </w:r>
          </w:p>
        </w:tc>
        <w:tc>
          <w:tcPr>
            <w:tcW w:w="6094" w:type="dxa"/>
            <w:gridSpan w:val="3"/>
            <w:vAlign w:val="center"/>
          </w:tcPr>
          <w:p>
            <w:pPr>
              <w:pStyle w:val="13"/>
            </w:pPr>
            <w:r>
              <w:t>对接企业招商经费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用于企业招商对接。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1.用于企业招商对接。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完成重点建设</w:t>
            </w:r>
          </w:p>
        </w:tc>
        <w:tc>
          <w:tcPr>
            <w:tcW w:w="5386" w:type="dxa"/>
            <w:vAlign w:val="center"/>
          </w:tcPr>
          <w:p>
            <w:pPr>
              <w:pStyle w:val="13"/>
            </w:pPr>
            <w:r>
              <w:t>完成重点建设</w:t>
            </w:r>
          </w:p>
        </w:tc>
        <w:tc>
          <w:tcPr>
            <w:tcW w:w="2268" w:type="dxa"/>
            <w:vAlign w:val="center"/>
          </w:tcPr>
          <w:p>
            <w:pPr>
              <w:pStyle w:val="13"/>
            </w:pPr>
            <w:r>
              <w:t>按时完成</w:t>
            </w:r>
          </w:p>
        </w:tc>
        <w:tc>
          <w:tcPr>
            <w:tcW w:w="1276" w:type="dxa"/>
            <w:vAlign w:val="center"/>
          </w:tcPr>
          <w:p>
            <w:pPr>
              <w:pStyle w:val="13"/>
            </w:pPr>
            <w:r>
              <w:t>完成重点建设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规范资金使用</w:t>
            </w:r>
          </w:p>
        </w:tc>
        <w:tc>
          <w:tcPr>
            <w:tcW w:w="5386" w:type="dxa"/>
            <w:vAlign w:val="center"/>
          </w:tcPr>
          <w:p>
            <w:pPr>
              <w:pStyle w:val="13"/>
            </w:pPr>
            <w:r>
              <w:t>规范资金使用</w:t>
            </w:r>
          </w:p>
        </w:tc>
        <w:tc>
          <w:tcPr>
            <w:tcW w:w="2268" w:type="dxa"/>
            <w:vAlign w:val="center"/>
          </w:tcPr>
          <w:p>
            <w:pPr>
              <w:pStyle w:val="13"/>
            </w:pPr>
            <w:r>
              <w:t>100%</w:t>
            </w:r>
          </w:p>
        </w:tc>
        <w:tc>
          <w:tcPr>
            <w:tcW w:w="1276" w:type="dxa"/>
            <w:vAlign w:val="center"/>
          </w:tcPr>
          <w:p>
            <w:pPr>
              <w:pStyle w:val="13"/>
            </w:pPr>
            <w:r>
              <w:t>规范资金使用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年底前项目完成率</w:t>
            </w:r>
          </w:p>
        </w:tc>
        <w:tc>
          <w:tcPr>
            <w:tcW w:w="5386" w:type="dxa"/>
            <w:vAlign w:val="center"/>
          </w:tcPr>
          <w:p>
            <w:pPr>
              <w:pStyle w:val="13"/>
            </w:pPr>
            <w:r>
              <w:t>年底前项目完成率</w:t>
            </w:r>
          </w:p>
        </w:tc>
        <w:tc>
          <w:tcPr>
            <w:tcW w:w="2268" w:type="dxa"/>
            <w:vAlign w:val="center"/>
          </w:tcPr>
          <w:p>
            <w:pPr>
              <w:pStyle w:val="13"/>
            </w:pPr>
            <w:r>
              <w:t>100%</w:t>
            </w:r>
          </w:p>
        </w:tc>
        <w:tc>
          <w:tcPr>
            <w:tcW w:w="1276" w:type="dxa"/>
            <w:vAlign w:val="center"/>
          </w:tcPr>
          <w:p>
            <w:pPr>
              <w:pStyle w:val="13"/>
            </w:pPr>
            <w:r>
              <w:t>年底前项目完成率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不超过预计成本</w:t>
            </w:r>
          </w:p>
        </w:tc>
        <w:tc>
          <w:tcPr>
            <w:tcW w:w="5386" w:type="dxa"/>
            <w:vAlign w:val="center"/>
          </w:tcPr>
          <w:p>
            <w:pPr>
              <w:pStyle w:val="13"/>
            </w:pPr>
            <w:r>
              <w:t>不超过预计成本</w:t>
            </w:r>
          </w:p>
        </w:tc>
        <w:tc>
          <w:tcPr>
            <w:tcW w:w="2268" w:type="dxa"/>
            <w:vAlign w:val="center"/>
          </w:tcPr>
          <w:p>
            <w:pPr>
              <w:pStyle w:val="13"/>
            </w:pPr>
            <w:r>
              <w:t>100%</w:t>
            </w:r>
          </w:p>
        </w:tc>
        <w:tc>
          <w:tcPr>
            <w:tcW w:w="1276" w:type="dxa"/>
            <w:vAlign w:val="center"/>
          </w:tcPr>
          <w:p>
            <w:pPr>
              <w:pStyle w:val="13"/>
            </w:pPr>
            <w:r>
              <w:t>不超过预计成本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加快产业发展</w:t>
            </w:r>
          </w:p>
        </w:tc>
        <w:tc>
          <w:tcPr>
            <w:tcW w:w="5386" w:type="dxa"/>
            <w:vAlign w:val="center"/>
          </w:tcPr>
          <w:p>
            <w:pPr>
              <w:pStyle w:val="13"/>
            </w:pPr>
            <w:r>
              <w:t>加快产业发展</w:t>
            </w:r>
          </w:p>
        </w:tc>
        <w:tc>
          <w:tcPr>
            <w:tcW w:w="2268" w:type="dxa"/>
            <w:vAlign w:val="center"/>
          </w:tcPr>
          <w:p>
            <w:pPr>
              <w:pStyle w:val="13"/>
            </w:pPr>
            <w:r>
              <w:t>加快产业发展</w:t>
            </w:r>
          </w:p>
        </w:tc>
        <w:tc>
          <w:tcPr>
            <w:tcW w:w="1276" w:type="dxa"/>
            <w:vAlign w:val="center"/>
          </w:tcPr>
          <w:p>
            <w:pPr>
              <w:pStyle w:val="13"/>
            </w:pPr>
            <w:r>
              <w:t>加快产业发展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推动乡村振兴</w:t>
            </w:r>
          </w:p>
        </w:tc>
        <w:tc>
          <w:tcPr>
            <w:tcW w:w="5386" w:type="dxa"/>
            <w:vAlign w:val="center"/>
          </w:tcPr>
          <w:p>
            <w:pPr>
              <w:pStyle w:val="13"/>
            </w:pPr>
            <w:r>
              <w:t>推动乡村振兴</w:t>
            </w:r>
          </w:p>
        </w:tc>
        <w:tc>
          <w:tcPr>
            <w:tcW w:w="2268" w:type="dxa"/>
            <w:vAlign w:val="center"/>
          </w:tcPr>
          <w:p>
            <w:pPr>
              <w:pStyle w:val="13"/>
            </w:pPr>
            <w:r>
              <w:t>推动乡村振兴</w:t>
            </w:r>
          </w:p>
        </w:tc>
        <w:tc>
          <w:tcPr>
            <w:tcW w:w="1276" w:type="dxa"/>
            <w:vAlign w:val="center"/>
          </w:tcPr>
          <w:p>
            <w:pPr>
              <w:pStyle w:val="13"/>
            </w:pPr>
            <w:r>
              <w:t>推动乡村振兴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实现生态宜居</w:t>
            </w:r>
          </w:p>
        </w:tc>
        <w:tc>
          <w:tcPr>
            <w:tcW w:w="5386" w:type="dxa"/>
            <w:vAlign w:val="center"/>
          </w:tcPr>
          <w:p>
            <w:pPr>
              <w:pStyle w:val="13"/>
            </w:pPr>
            <w:r>
              <w:t>实现生态宜居</w:t>
            </w:r>
          </w:p>
        </w:tc>
        <w:tc>
          <w:tcPr>
            <w:tcW w:w="2268" w:type="dxa"/>
            <w:vAlign w:val="center"/>
          </w:tcPr>
          <w:p>
            <w:pPr>
              <w:pStyle w:val="13"/>
            </w:pPr>
            <w:r>
              <w:t>实现生态宜居</w:t>
            </w:r>
          </w:p>
        </w:tc>
        <w:tc>
          <w:tcPr>
            <w:tcW w:w="1276" w:type="dxa"/>
            <w:vAlign w:val="center"/>
          </w:tcPr>
          <w:p>
            <w:pPr>
              <w:pStyle w:val="13"/>
            </w:pPr>
            <w:r>
              <w:t>实现生态宜居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推进乡村振兴</w:t>
            </w:r>
          </w:p>
        </w:tc>
        <w:tc>
          <w:tcPr>
            <w:tcW w:w="5386" w:type="dxa"/>
            <w:vAlign w:val="center"/>
          </w:tcPr>
          <w:p>
            <w:pPr>
              <w:pStyle w:val="13"/>
            </w:pPr>
            <w:r>
              <w:t>推进乡村振兴</w:t>
            </w:r>
          </w:p>
        </w:tc>
        <w:tc>
          <w:tcPr>
            <w:tcW w:w="2268" w:type="dxa"/>
            <w:vAlign w:val="center"/>
          </w:tcPr>
          <w:p>
            <w:pPr>
              <w:pStyle w:val="13"/>
            </w:pPr>
            <w:r>
              <w:t>推进乡村振兴</w:t>
            </w:r>
          </w:p>
        </w:tc>
        <w:tc>
          <w:tcPr>
            <w:tcW w:w="1276" w:type="dxa"/>
            <w:vAlign w:val="center"/>
          </w:tcPr>
          <w:p>
            <w:pPr>
              <w:pStyle w:val="13"/>
            </w:pPr>
            <w:r>
              <w:t>推进乡村振兴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乡村满意度</w:t>
            </w:r>
          </w:p>
        </w:tc>
        <w:tc>
          <w:tcPr>
            <w:tcW w:w="5386" w:type="dxa"/>
            <w:vAlign w:val="center"/>
          </w:tcPr>
          <w:p>
            <w:pPr>
              <w:pStyle w:val="13"/>
            </w:pPr>
            <w:r>
              <w:t>乡村满意度</w:t>
            </w:r>
          </w:p>
        </w:tc>
        <w:tc>
          <w:tcPr>
            <w:tcW w:w="2268" w:type="dxa"/>
            <w:vAlign w:val="center"/>
          </w:tcPr>
          <w:p>
            <w:pPr>
              <w:pStyle w:val="13"/>
            </w:pPr>
            <w:r>
              <w:t>≥90%</w:t>
            </w:r>
          </w:p>
        </w:tc>
        <w:tc>
          <w:tcPr>
            <w:tcW w:w="1276" w:type="dxa"/>
            <w:vAlign w:val="center"/>
          </w:tcPr>
          <w:p>
            <w:pPr>
              <w:pStyle w:val="13"/>
            </w:pPr>
            <w:r>
              <w:t>乡村满意度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30、对口帮扶项目绩效目标表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13022924P00JXC4167178</w:t>
            </w:r>
          </w:p>
        </w:tc>
        <w:tc>
          <w:tcPr>
            <w:tcW w:w="2835" w:type="dxa"/>
            <w:vAlign w:val="center"/>
          </w:tcPr>
          <w:p>
            <w:pPr>
              <w:pStyle w:val="11"/>
            </w:pPr>
            <w:r>
              <w:t>项目名称</w:t>
            </w:r>
          </w:p>
        </w:tc>
        <w:tc>
          <w:tcPr>
            <w:tcW w:w="6094" w:type="dxa"/>
            <w:gridSpan w:val="3"/>
            <w:vAlign w:val="center"/>
          </w:tcPr>
          <w:p>
            <w:pPr>
              <w:pStyle w:val="13"/>
            </w:pPr>
            <w:r>
              <w:t>对口帮扶项目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10000000.00</w:t>
            </w:r>
          </w:p>
        </w:tc>
        <w:tc>
          <w:tcPr>
            <w:tcW w:w="2835" w:type="dxa"/>
            <w:vAlign w:val="center"/>
          </w:tcPr>
          <w:p>
            <w:pPr>
              <w:pStyle w:val="11"/>
            </w:pPr>
            <w:r>
              <w:t>其中：财政    资金</w:t>
            </w:r>
          </w:p>
        </w:tc>
        <w:tc>
          <w:tcPr>
            <w:tcW w:w="2551" w:type="dxa"/>
            <w:vAlign w:val="center"/>
          </w:tcPr>
          <w:p>
            <w:pPr>
              <w:pStyle w:val="13"/>
            </w:pPr>
            <w:r>
              <w:t>10000000.00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提升产业发展水平，改善群众生产生活条件，促进增收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1.提升产业发展水平，改善群众生产生活条件，促进增收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受益群众户数</w:t>
            </w:r>
          </w:p>
        </w:tc>
        <w:tc>
          <w:tcPr>
            <w:tcW w:w="5386" w:type="dxa"/>
            <w:vAlign w:val="center"/>
          </w:tcPr>
          <w:p>
            <w:pPr>
              <w:pStyle w:val="13"/>
            </w:pPr>
            <w:r>
              <w:t>受益群众户数</w:t>
            </w:r>
          </w:p>
        </w:tc>
        <w:tc>
          <w:tcPr>
            <w:tcW w:w="2268" w:type="dxa"/>
            <w:vAlign w:val="center"/>
          </w:tcPr>
          <w:p>
            <w:pPr>
              <w:pStyle w:val="13"/>
            </w:pPr>
            <w:r>
              <w:t>≥10000户</w:t>
            </w:r>
          </w:p>
        </w:tc>
        <w:tc>
          <w:tcPr>
            <w:tcW w:w="1276" w:type="dxa"/>
            <w:vAlign w:val="center"/>
          </w:tcPr>
          <w:p>
            <w:pPr>
              <w:pStyle w:val="13"/>
            </w:pPr>
            <w:r>
              <w:t>受益群众户数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≥100百分比</w:t>
            </w:r>
          </w:p>
        </w:tc>
        <w:tc>
          <w:tcPr>
            <w:tcW w:w="1276"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完成及时率</w:t>
            </w:r>
          </w:p>
        </w:tc>
        <w:tc>
          <w:tcPr>
            <w:tcW w:w="2268" w:type="dxa"/>
            <w:vAlign w:val="center"/>
          </w:tcPr>
          <w:p>
            <w:pPr>
              <w:pStyle w:val="13"/>
            </w:pPr>
            <w:r>
              <w:t>≥100百分比</w:t>
            </w:r>
          </w:p>
        </w:tc>
        <w:tc>
          <w:tcPr>
            <w:tcW w:w="1276" w:type="dxa"/>
            <w:vAlign w:val="center"/>
          </w:tcPr>
          <w:p>
            <w:pPr>
              <w:pStyle w:val="13"/>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工程造价低于当地平均水平</w:t>
            </w:r>
          </w:p>
        </w:tc>
        <w:tc>
          <w:tcPr>
            <w:tcW w:w="5386" w:type="dxa"/>
            <w:vAlign w:val="center"/>
          </w:tcPr>
          <w:p>
            <w:pPr>
              <w:pStyle w:val="13"/>
            </w:pPr>
            <w:r>
              <w:t>工程造价低于当地平均水平</w:t>
            </w:r>
          </w:p>
        </w:tc>
        <w:tc>
          <w:tcPr>
            <w:tcW w:w="2268" w:type="dxa"/>
            <w:vAlign w:val="center"/>
          </w:tcPr>
          <w:p>
            <w:pPr>
              <w:pStyle w:val="13"/>
            </w:pPr>
            <w:r>
              <w:t>≥1百分比</w:t>
            </w:r>
          </w:p>
        </w:tc>
        <w:tc>
          <w:tcPr>
            <w:tcW w:w="1276" w:type="dxa"/>
            <w:vAlign w:val="center"/>
          </w:tcPr>
          <w:p>
            <w:pPr>
              <w:pStyle w:val="13"/>
            </w:pPr>
            <w:r>
              <w:t>工程造价低于当地平均水平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帮扶平泉发展产业，协助产业振兴，巩固脱贫效果显著</w:t>
            </w:r>
          </w:p>
        </w:tc>
        <w:tc>
          <w:tcPr>
            <w:tcW w:w="5386" w:type="dxa"/>
            <w:vAlign w:val="center"/>
          </w:tcPr>
          <w:p>
            <w:pPr>
              <w:pStyle w:val="13"/>
            </w:pPr>
            <w:r>
              <w:t>帮扶平泉发展产业，协助产业振兴，巩固脱贫效果显著</w:t>
            </w:r>
          </w:p>
        </w:tc>
        <w:tc>
          <w:tcPr>
            <w:tcW w:w="2268" w:type="dxa"/>
            <w:vAlign w:val="center"/>
          </w:tcPr>
          <w:p>
            <w:pPr>
              <w:pStyle w:val="13"/>
            </w:pPr>
            <w:r>
              <w:t>≥95百分比</w:t>
            </w:r>
          </w:p>
        </w:tc>
        <w:tc>
          <w:tcPr>
            <w:tcW w:w="1276" w:type="dxa"/>
            <w:vAlign w:val="center"/>
          </w:tcPr>
          <w:p>
            <w:pPr>
              <w:pStyle w:val="13"/>
            </w:pPr>
            <w:r>
              <w:t>帮扶平泉发展产业，协助产业振兴，巩固脱贫效果显著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协助脱贫人口</w:t>
            </w:r>
            <w:r>
              <w:rPr>
                <w:rFonts w:hint="eastAsia"/>
                <w:lang w:eastAsia="zh-CN"/>
              </w:rPr>
              <w:t>巩固拓展脱贫攻坚成果</w:t>
            </w:r>
            <w:r>
              <w:t>与乡村振兴建设</w:t>
            </w:r>
          </w:p>
        </w:tc>
        <w:tc>
          <w:tcPr>
            <w:tcW w:w="5386" w:type="dxa"/>
            <w:vAlign w:val="center"/>
          </w:tcPr>
          <w:p>
            <w:pPr>
              <w:pStyle w:val="13"/>
            </w:pPr>
            <w:r>
              <w:t>协助脱贫人口</w:t>
            </w:r>
            <w:r>
              <w:rPr>
                <w:rFonts w:hint="eastAsia"/>
                <w:lang w:eastAsia="zh-CN"/>
              </w:rPr>
              <w:t>巩固拓展脱贫攻坚成果</w:t>
            </w:r>
            <w:r>
              <w:t>与乡村振兴建设</w:t>
            </w:r>
          </w:p>
        </w:tc>
        <w:tc>
          <w:tcPr>
            <w:tcW w:w="2268" w:type="dxa"/>
            <w:vAlign w:val="center"/>
          </w:tcPr>
          <w:p>
            <w:pPr>
              <w:pStyle w:val="13"/>
            </w:pPr>
            <w:r>
              <w:t>≥95百分比</w:t>
            </w:r>
          </w:p>
        </w:tc>
        <w:tc>
          <w:tcPr>
            <w:tcW w:w="1276" w:type="dxa"/>
            <w:vAlign w:val="center"/>
          </w:tcPr>
          <w:p>
            <w:pPr>
              <w:pStyle w:val="13"/>
            </w:pPr>
            <w:r>
              <w:t>协助脱贫人口</w:t>
            </w:r>
            <w:r>
              <w:rPr>
                <w:rFonts w:hint="eastAsia"/>
                <w:lang w:eastAsia="zh-CN"/>
              </w:rPr>
              <w:t>巩固拓展脱贫攻坚成果</w:t>
            </w:r>
            <w:r>
              <w:t>与乡村振兴建设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产业发展绿色环保</w:t>
            </w:r>
          </w:p>
        </w:tc>
        <w:tc>
          <w:tcPr>
            <w:tcW w:w="5386" w:type="dxa"/>
            <w:vAlign w:val="center"/>
          </w:tcPr>
          <w:p>
            <w:pPr>
              <w:pStyle w:val="13"/>
            </w:pPr>
            <w:r>
              <w:t>产业发展绿色环保</w:t>
            </w:r>
          </w:p>
        </w:tc>
        <w:tc>
          <w:tcPr>
            <w:tcW w:w="2268" w:type="dxa"/>
            <w:vAlign w:val="center"/>
          </w:tcPr>
          <w:p>
            <w:pPr>
              <w:pStyle w:val="13"/>
            </w:pPr>
            <w:r>
              <w:t>≥95百分比</w:t>
            </w:r>
          </w:p>
        </w:tc>
        <w:tc>
          <w:tcPr>
            <w:tcW w:w="1276" w:type="dxa"/>
            <w:vAlign w:val="center"/>
          </w:tcPr>
          <w:p>
            <w:pPr>
              <w:pStyle w:val="13"/>
            </w:pPr>
            <w:r>
              <w:t>产业发展绿色环保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实现脱贫户持续稳定增收</w:t>
            </w:r>
          </w:p>
        </w:tc>
        <w:tc>
          <w:tcPr>
            <w:tcW w:w="5386" w:type="dxa"/>
            <w:vAlign w:val="center"/>
          </w:tcPr>
          <w:p>
            <w:pPr>
              <w:pStyle w:val="13"/>
            </w:pPr>
            <w:r>
              <w:t>实现脱贫户持续稳定增收</w:t>
            </w:r>
          </w:p>
        </w:tc>
        <w:tc>
          <w:tcPr>
            <w:tcW w:w="2268" w:type="dxa"/>
            <w:vAlign w:val="center"/>
          </w:tcPr>
          <w:p>
            <w:pPr>
              <w:pStyle w:val="13"/>
            </w:pPr>
            <w:r>
              <w:t>≥95百分比</w:t>
            </w:r>
          </w:p>
        </w:tc>
        <w:tc>
          <w:tcPr>
            <w:tcW w:w="1276" w:type="dxa"/>
            <w:vAlign w:val="center"/>
          </w:tcPr>
          <w:p>
            <w:pPr>
              <w:pStyle w:val="13"/>
            </w:pPr>
            <w:r>
              <w:t>实现脱贫户持续稳定增收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31、非洲猪瘟大消毒及防控非洲猪瘟疫情经费绩效目标表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13022924P00JXC416706Q</w:t>
            </w:r>
          </w:p>
        </w:tc>
        <w:tc>
          <w:tcPr>
            <w:tcW w:w="2835" w:type="dxa"/>
            <w:vAlign w:val="center"/>
          </w:tcPr>
          <w:p>
            <w:pPr>
              <w:pStyle w:val="11"/>
            </w:pPr>
            <w:r>
              <w:t>项目名称</w:t>
            </w:r>
          </w:p>
        </w:tc>
        <w:tc>
          <w:tcPr>
            <w:tcW w:w="6094" w:type="dxa"/>
            <w:gridSpan w:val="3"/>
            <w:vAlign w:val="center"/>
          </w:tcPr>
          <w:p>
            <w:pPr>
              <w:pStyle w:val="13"/>
            </w:pPr>
            <w:r>
              <w:t>非洲猪瘟大消毒及防控非洲猪瘟疫情经费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150000.00</w:t>
            </w:r>
          </w:p>
        </w:tc>
        <w:tc>
          <w:tcPr>
            <w:tcW w:w="2835" w:type="dxa"/>
            <w:vAlign w:val="center"/>
          </w:tcPr>
          <w:p>
            <w:pPr>
              <w:pStyle w:val="11"/>
            </w:pPr>
            <w:r>
              <w:t>其中：财政    资金</w:t>
            </w:r>
          </w:p>
        </w:tc>
        <w:tc>
          <w:tcPr>
            <w:tcW w:w="2551" w:type="dxa"/>
            <w:vAlign w:val="center"/>
          </w:tcPr>
          <w:p>
            <w:pPr>
              <w:pStyle w:val="13"/>
            </w:pPr>
            <w:r>
              <w:t>150000.00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抓好非洲猪瘟防控工作，努力确保 全县不发生区域性重大动物疫情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1.抓好非洲猪瘟防控工作，努力确保 全县不发生区域性重大动物疫情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完成2023年非洲猪瘟大消毒及防控工作</w:t>
            </w:r>
          </w:p>
        </w:tc>
        <w:tc>
          <w:tcPr>
            <w:tcW w:w="5386" w:type="dxa"/>
            <w:vAlign w:val="center"/>
          </w:tcPr>
          <w:p>
            <w:pPr>
              <w:pStyle w:val="13"/>
            </w:pPr>
            <w:r>
              <w:t>项目工作目标</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确保消毒灭源有效切断动物疫病的传播途径，确保排查工作不间断，无死角，全覆盖和排查记录痕迹化</w:t>
            </w:r>
          </w:p>
        </w:tc>
        <w:tc>
          <w:tcPr>
            <w:tcW w:w="5386" w:type="dxa"/>
            <w:vAlign w:val="center"/>
          </w:tcPr>
          <w:p>
            <w:pPr>
              <w:pStyle w:val="13"/>
            </w:pPr>
            <w:r>
              <w:t>工作标准</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资金完成情况</w:t>
            </w:r>
          </w:p>
        </w:tc>
        <w:tc>
          <w:tcPr>
            <w:tcW w:w="2268" w:type="dxa"/>
            <w:vAlign w:val="center"/>
          </w:tcPr>
          <w:p>
            <w:pPr>
              <w:pStyle w:val="13"/>
            </w:pPr>
            <w:r>
              <w:t>＝100完成率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采购非洲猪瘟防控防疫消毒物资及疫情排查所需资金</w:t>
            </w:r>
          </w:p>
        </w:tc>
        <w:tc>
          <w:tcPr>
            <w:tcW w:w="5386" w:type="dxa"/>
            <w:vAlign w:val="center"/>
          </w:tcPr>
          <w:p>
            <w:pPr>
              <w:pStyle w:val="13"/>
            </w:pPr>
            <w:r>
              <w:t>资金使用</w:t>
            </w:r>
          </w:p>
        </w:tc>
        <w:tc>
          <w:tcPr>
            <w:tcW w:w="2268" w:type="dxa"/>
            <w:vAlign w:val="center"/>
          </w:tcPr>
          <w:p>
            <w:pPr>
              <w:pStyle w:val="13"/>
            </w:pPr>
            <w:r>
              <w:t>＝30万元</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保障生猪养殖业发展，养猪户增收</w:t>
            </w:r>
          </w:p>
        </w:tc>
        <w:tc>
          <w:tcPr>
            <w:tcW w:w="5386" w:type="dxa"/>
            <w:vAlign w:val="center"/>
          </w:tcPr>
          <w:p>
            <w:pPr>
              <w:pStyle w:val="13"/>
            </w:pPr>
            <w:r>
              <w:t>养殖业增收</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保障生猪及产品安全，保护人民群众食肉安全。</w:t>
            </w:r>
          </w:p>
        </w:tc>
        <w:tc>
          <w:tcPr>
            <w:tcW w:w="5386" w:type="dxa"/>
            <w:vAlign w:val="center"/>
          </w:tcPr>
          <w:p>
            <w:pPr>
              <w:pStyle w:val="13"/>
            </w:pPr>
            <w:r>
              <w:t>保护人民群众食肉安全</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有效防控非洲猪瘟疫情</w:t>
            </w:r>
          </w:p>
        </w:tc>
        <w:tc>
          <w:tcPr>
            <w:tcW w:w="5386" w:type="dxa"/>
            <w:vAlign w:val="center"/>
          </w:tcPr>
          <w:p>
            <w:pPr>
              <w:pStyle w:val="13"/>
            </w:pPr>
            <w:r>
              <w:t>措施落实情况</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促进畜牧业健康发展，助力乡村振兴</w:t>
            </w:r>
          </w:p>
        </w:tc>
        <w:tc>
          <w:tcPr>
            <w:tcW w:w="5386" w:type="dxa"/>
            <w:vAlign w:val="center"/>
          </w:tcPr>
          <w:p>
            <w:pPr>
              <w:pStyle w:val="13"/>
            </w:pPr>
            <w:r>
              <w:t>畜牧业健康发展，乡村振兴</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服务对象的满意率达到100%</w:t>
            </w:r>
          </w:p>
        </w:tc>
        <w:tc>
          <w:tcPr>
            <w:tcW w:w="5386" w:type="dxa"/>
            <w:vAlign w:val="center"/>
          </w:tcPr>
          <w:p>
            <w:pPr>
              <w:pStyle w:val="13"/>
            </w:pPr>
            <w:r>
              <w:t>服务对象满意度</w:t>
            </w:r>
          </w:p>
        </w:tc>
        <w:tc>
          <w:tcPr>
            <w:tcW w:w="2268" w:type="dxa"/>
            <w:vAlign w:val="center"/>
          </w:tcPr>
          <w:p>
            <w:pPr>
              <w:pStyle w:val="13"/>
            </w:pPr>
            <w:r>
              <w:t>＝100满意率</w:t>
            </w:r>
          </w:p>
        </w:tc>
        <w:tc>
          <w:tcPr>
            <w:tcW w:w="1276" w:type="dxa"/>
            <w:vAlign w:val="center"/>
          </w:tcPr>
          <w:p>
            <w:pPr>
              <w:pStyle w:val="13"/>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32、扶贫办办公经费绩效目标表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13022924P00JXC4167151</w:t>
            </w:r>
          </w:p>
        </w:tc>
        <w:tc>
          <w:tcPr>
            <w:tcW w:w="2835" w:type="dxa"/>
            <w:vAlign w:val="center"/>
          </w:tcPr>
          <w:p>
            <w:pPr>
              <w:pStyle w:val="11"/>
            </w:pPr>
            <w:r>
              <w:t>项目名称</w:t>
            </w:r>
          </w:p>
        </w:tc>
        <w:tc>
          <w:tcPr>
            <w:tcW w:w="6094" w:type="dxa"/>
            <w:gridSpan w:val="3"/>
            <w:vAlign w:val="center"/>
          </w:tcPr>
          <w:p>
            <w:pPr>
              <w:pStyle w:val="13"/>
            </w:pPr>
            <w:r>
              <w:t>扶贫办办公经费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做好上级检查部门的接待、服务和保障工作，确保检查组能够集中精力做好督导检查以及扶贫工作人员的后勤保障工作，</w:t>
            </w:r>
            <w:r>
              <w:rPr>
                <w:rFonts w:hint="eastAsia"/>
                <w:lang w:eastAsia="zh-CN"/>
              </w:rPr>
              <w:t>巩固拓展脱贫攻坚成果</w:t>
            </w:r>
            <w:r>
              <w:t xml:space="preserve">同乡村振兴有效衔接。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1.做好上级检查部门的接待、服务和保障工作，确保检查组能够集中精力做好督导检查以及扶贫工作人员的后勤保障工作，</w:t>
            </w:r>
            <w:r>
              <w:rPr>
                <w:rFonts w:hint="eastAsia"/>
                <w:lang w:eastAsia="zh-CN"/>
              </w:rPr>
              <w:t>巩固拓展脱贫攻坚成果</w:t>
            </w:r>
            <w:r>
              <w:t xml:space="preserve">同乡村振兴有效衔接。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保障日常办公需求</w:t>
            </w:r>
          </w:p>
        </w:tc>
        <w:tc>
          <w:tcPr>
            <w:tcW w:w="5386" w:type="dxa"/>
            <w:vAlign w:val="center"/>
          </w:tcPr>
          <w:p>
            <w:pPr>
              <w:pStyle w:val="13"/>
            </w:pPr>
            <w:r>
              <w:t>保障日常办公需求</w:t>
            </w:r>
          </w:p>
        </w:tc>
        <w:tc>
          <w:tcPr>
            <w:tcW w:w="2268" w:type="dxa"/>
            <w:vAlign w:val="center"/>
          </w:tcPr>
          <w:p>
            <w:pPr>
              <w:pStyle w:val="13"/>
            </w:pPr>
            <w:r>
              <w:t>30万</w:t>
            </w:r>
          </w:p>
        </w:tc>
        <w:tc>
          <w:tcPr>
            <w:tcW w:w="1276" w:type="dxa"/>
            <w:vAlign w:val="center"/>
          </w:tcPr>
          <w:p>
            <w:pPr>
              <w:pStyle w:val="13"/>
            </w:pPr>
            <w:r>
              <w:t>保障日常办公需求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年度督导考核取的好的等次</w:t>
            </w:r>
          </w:p>
        </w:tc>
        <w:tc>
          <w:tcPr>
            <w:tcW w:w="5386" w:type="dxa"/>
            <w:vAlign w:val="center"/>
          </w:tcPr>
          <w:p>
            <w:pPr>
              <w:pStyle w:val="13"/>
            </w:pPr>
            <w:r>
              <w:t>年度督导考核取的好的等次</w:t>
            </w:r>
          </w:p>
        </w:tc>
        <w:tc>
          <w:tcPr>
            <w:tcW w:w="2268" w:type="dxa"/>
            <w:vAlign w:val="center"/>
          </w:tcPr>
          <w:p>
            <w:pPr>
              <w:pStyle w:val="13"/>
            </w:pPr>
            <w:r>
              <w:t>≥95百分比</w:t>
            </w:r>
          </w:p>
        </w:tc>
        <w:tc>
          <w:tcPr>
            <w:tcW w:w="1276" w:type="dxa"/>
            <w:vAlign w:val="center"/>
          </w:tcPr>
          <w:p>
            <w:pPr>
              <w:pStyle w:val="13"/>
            </w:pPr>
            <w:r>
              <w:t>年度督导考核取的好的等次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保证办公成本相对合理</w:t>
            </w:r>
          </w:p>
        </w:tc>
        <w:tc>
          <w:tcPr>
            <w:tcW w:w="5386" w:type="dxa"/>
            <w:vAlign w:val="center"/>
          </w:tcPr>
          <w:p>
            <w:pPr>
              <w:pStyle w:val="13"/>
            </w:pPr>
            <w:r>
              <w:t>保证办公成本相对合理</w:t>
            </w:r>
          </w:p>
        </w:tc>
        <w:tc>
          <w:tcPr>
            <w:tcW w:w="2268" w:type="dxa"/>
            <w:vAlign w:val="center"/>
          </w:tcPr>
          <w:p>
            <w:pPr>
              <w:pStyle w:val="13"/>
            </w:pPr>
            <w:r>
              <w:t>≥99百分比</w:t>
            </w:r>
          </w:p>
        </w:tc>
        <w:tc>
          <w:tcPr>
            <w:tcW w:w="1276" w:type="dxa"/>
            <w:vAlign w:val="center"/>
          </w:tcPr>
          <w:p>
            <w:pPr>
              <w:pStyle w:val="13"/>
            </w:pPr>
            <w:r>
              <w:t>保证办公成本相对合理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支出预算年末执行率</w:t>
            </w:r>
          </w:p>
        </w:tc>
        <w:tc>
          <w:tcPr>
            <w:tcW w:w="5386" w:type="dxa"/>
            <w:vAlign w:val="center"/>
          </w:tcPr>
          <w:p>
            <w:pPr>
              <w:pStyle w:val="13"/>
            </w:pPr>
            <w:r>
              <w:t>支出预算年末执行率</w:t>
            </w:r>
          </w:p>
        </w:tc>
        <w:tc>
          <w:tcPr>
            <w:tcW w:w="2268" w:type="dxa"/>
            <w:vAlign w:val="center"/>
          </w:tcPr>
          <w:p>
            <w:pPr>
              <w:pStyle w:val="13"/>
            </w:pPr>
            <w:r>
              <w:t>≥99百分比</w:t>
            </w:r>
          </w:p>
        </w:tc>
        <w:tc>
          <w:tcPr>
            <w:tcW w:w="1276" w:type="dxa"/>
            <w:vAlign w:val="center"/>
          </w:tcPr>
          <w:p>
            <w:pPr>
              <w:pStyle w:val="13"/>
            </w:pPr>
            <w:r>
              <w:t>支出预算年末执行率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使得贫困户实现“两不愁、三保障”</w:t>
            </w:r>
          </w:p>
        </w:tc>
        <w:tc>
          <w:tcPr>
            <w:tcW w:w="5386" w:type="dxa"/>
            <w:vAlign w:val="center"/>
          </w:tcPr>
          <w:p>
            <w:pPr>
              <w:pStyle w:val="13"/>
            </w:pPr>
            <w:r>
              <w:t>使得贫困户实现“两不愁、三保障”</w:t>
            </w:r>
          </w:p>
        </w:tc>
        <w:tc>
          <w:tcPr>
            <w:tcW w:w="2268" w:type="dxa"/>
            <w:vAlign w:val="center"/>
          </w:tcPr>
          <w:p>
            <w:pPr>
              <w:pStyle w:val="13"/>
            </w:pPr>
            <w:r>
              <w:t>≥95百分比</w:t>
            </w:r>
          </w:p>
        </w:tc>
        <w:tc>
          <w:tcPr>
            <w:tcW w:w="1276" w:type="dxa"/>
            <w:vAlign w:val="center"/>
          </w:tcPr>
          <w:p>
            <w:pPr>
              <w:pStyle w:val="13"/>
            </w:pPr>
            <w:r>
              <w:t>使得贫困户实现“两不愁、三保障”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实现脱贫致富、巩固脱贫成效</w:t>
            </w:r>
          </w:p>
        </w:tc>
        <w:tc>
          <w:tcPr>
            <w:tcW w:w="5386" w:type="dxa"/>
            <w:vAlign w:val="center"/>
          </w:tcPr>
          <w:p>
            <w:pPr>
              <w:pStyle w:val="13"/>
            </w:pPr>
            <w:r>
              <w:t>实现脱贫致富、巩固脱贫成效</w:t>
            </w:r>
          </w:p>
        </w:tc>
        <w:tc>
          <w:tcPr>
            <w:tcW w:w="2268" w:type="dxa"/>
            <w:vAlign w:val="center"/>
          </w:tcPr>
          <w:p>
            <w:pPr>
              <w:pStyle w:val="13"/>
            </w:pPr>
            <w:r>
              <w:t>≥95百分比</w:t>
            </w:r>
          </w:p>
        </w:tc>
        <w:tc>
          <w:tcPr>
            <w:tcW w:w="1276" w:type="dxa"/>
            <w:vAlign w:val="center"/>
          </w:tcPr>
          <w:p>
            <w:pPr>
              <w:pStyle w:val="13"/>
            </w:pPr>
            <w:r>
              <w:t>实现脱贫致富、巩固脱贫成效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做好扶贫工作对贫困人口有可持续发展影响</w:t>
            </w:r>
          </w:p>
        </w:tc>
        <w:tc>
          <w:tcPr>
            <w:tcW w:w="5386" w:type="dxa"/>
            <w:vAlign w:val="center"/>
          </w:tcPr>
          <w:p>
            <w:pPr>
              <w:pStyle w:val="13"/>
            </w:pPr>
            <w:r>
              <w:t>做好扶贫工作对贫困人口有可持续发展影响</w:t>
            </w:r>
          </w:p>
        </w:tc>
        <w:tc>
          <w:tcPr>
            <w:tcW w:w="2268" w:type="dxa"/>
            <w:vAlign w:val="center"/>
          </w:tcPr>
          <w:p>
            <w:pPr>
              <w:pStyle w:val="13"/>
            </w:pPr>
            <w:r>
              <w:t>≥95百分比</w:t>
            </w:r>
          </w:p>
        </w:tc>
        <w:tc>
          <w:tcPr>
            <w:tcW w:w="1276" w:type="dxa"/>
            <w:vAlign w:val="center"/>
          </w:tcPr>
          <w:p>
            <w:pPr>
              <w:pStyle w:val="13"/>
            </w:pPr>
            <w:r>
              <w:t>做好扶贫工作对贫困人口有可持续发展影响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持续做好巩固脱贫成果工作</w:t>
            </w:r>
          </w:p>
        </w:tc>
        <w:tc>
          <w:tcPr>
            <w:tcW w:w="5386" w:type="dxa"/>
            <w:vAlign w:val="center"/>
          </w:tcPr>
          <w:p>
            <w:pPr>
              <w:pStyle w:val="13"/>
            </w:pPr>
            <w:r>
              <w:t>持续做好巩固脱贫成果工作</w:t>
            </w:r>
          </w:p>
        </w:tc>
        <w:tc>
          <w:tcPr>
            <w:tcW w:w="2268" w:type="dxa"/>
            <w:vAlign w:val="center"/>
          </w:tcPr>
          <w:p>
            <w:pPr>
              <w:pStyle w:val="13"/>
            </w:pPr>
            <w:r>
              <w:t>≥95百分比</w:t>
            </w:r>
          </w:p>
        </w:tc>
        <w:tc>
          <w:tcPr>
            <w:tcW w:w="1276" w:type="dxa"/>
            <w:vAlign w:val="center"/>
          </w:tcPr>
          <w:p>
            <w:pPr>
              <w:pStyle w:val="13"/>
            </w:pPr>
            <w:r>
              <w:t>持续做好巩固脱贫成果工作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受益贫困人口及社会群众对扶贫满意度</w:t>
            </w:r>
          </w:p>
        </w:tc>
        <w:tc>
          <w:tcPr>
            <w:tcW w:w="5386" w:type="dxa"/>
            <w:vAlign w:val="center"/>
          </w:tcPr>
          <w:p>
            <w:pPr>
              <w:pStyle w:val="13"/>
            </w:pPr>
            <w:r>
              <w:t>受益贫困人口及社会群众对扶贫满意度</w:t>
            </w:r>
          </w:p>
        </w:tc>
        <w:tc>
          <w:tcPr>
            <w:tcW w:w="2268" w:type="dxa"/>
            <w:vAlign w:val="center"/>
          </w:tcPr>
          <w:p>
            <w:pPr>
              <w:pStyle w:val="13"/>
            </w:pPr>
            <w:r>
              <w:t>≥95百分比</w:t>
            </w:r>
          </w:p>
        </w:tc>
        <w:tc>
          <w:tcPr>
            <w:tcW w:w="1276" w:type="dxa"/>
            <w:vAlign w:val="center"/>
          </w:tcPr>
          <w:p>
            <w:pPr>
              <w:pStyle w:val="13"/>
            </w:pPr>
            <w:r>
              <w:t>受益贫困人口及社会群众对扶贫满意度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33、国家农业产业示范区创建工作绩效目标表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13022924P00JXC4166363</w:t>
            </w:r>
          </w:p>
        </w:tc>
        <w:tc>
          <w:tcPr>
            <w:tcW w:w="2835" w:type="dxa"/>
            <w:vAlign w:val="center"/>
          </w:tcPr>
          <w:p>
            <w:pPr>
              <w:pStyle w:val="11"/>
            </w:pPr>
            <w:r>
              <w:t>项目名称</w:t>
            </w:r>
          </w:p>
        </w:tc>
        <w:tc>
          <w:tcPr>
            <w:tcW w:w="6094" w:type="dxa"/>
            <w:gridSpan w:val="3"/>
            <w:vAlign w:val="center"/>
          </w:tcPr>
          <w:p>
            <w:pPr>
              <w:pStyle w:val="13"/>
            </w:pPr>
            <w:r>
              <w:t>国家农业产业示范区创建工作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258000.00</w:t>
            </w:r>
          </w:p>
        </w:tc>
        <w:tc>
          <w:tcPr>
            <w:tcW w:w="2835" w:type="dxa"/>
            <w:vAlign w:val="center"/>
          </w:tcPr>
          <w:p>
            <w:pPr>
              <w:pStyle w:val="11"/>
            </w:pPr>
            <w:r>
              <w:t>其中：财政    资金</w:t>
            </w:r>
          </w:p>
        </w:tc>
        <w:tc>
          <w:tcPr>
            <w:tcW w:w="2551" w:type="dxa"/>
            <w:vAlign w:val="center"/>
          </w:tcPr>
          <w:p>
            <w:pPr>
              <w:pStyle w:val="13"/>
            </w:pPr>
            <w:r>
              <w:t>258000.00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用于示范区创建工作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1.用于示范区创建工作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年底完成打造“六区一带”</w:t>
            </w:r>
          </w:p>
        </w:tc>
        <w:tc>
          <w:tcPr>
            <w:tcW w:w="5386" w:type="dxa"/>
            <w:vAlign w:val="center"/>
          </w:tcPr>
          <w:p>
            <w:pPr>
              <w:pStyle w:val="13"/>
            </w:pPr>
            <w:r>
              <w:t>完成精品蔬菜生产区、现代畜禽生产区、生态渔业生产区、特色中药材生产区、优质农产品生产区、加工物流集聚区和乡村旅游示范带。</w:t>
            </w:r>
          </w:p>
        </w:tc>
        <w:tc>
          <w:tcPr>
            <w:tcW w:w="2268" w:type="dxa"/>
            <w:vAlign w:val="center"/>
          </w:tcPr>
          <w:p>
            <w:pPr>
              <w:pStyle w:val="13"/>
            </w:pPr>
            <w:r>
              <w:t>≥7个</w:t>
            </w:r>
          </w:p>
        </w:tc>
        <w:tc>
          <w:tcPr>
            <w:tcW w:w="1276"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完成国家农业现代化示范区创建</w:t>
            </w:r>
          </w:p>
        </w:tc>
        <w:tc>
          <w:tcPr>
            <w:tcW w:w="5386" w:type="dxa"/>
            <w:vAlign w:val="center"/>
          </w:tcPr>
          <w:p>
            <w:pPr>
              <w:pStyle w:val="13"/>
            </w:pPr>
            <w:r>
              <w:t>完成国家农业现代化示范区创建，获得农业农村部、财政部、国家发展和改革委牌子</w:t>
            </w:r>
          </w:p>
        </w:tc>
        <w:tc>
          <w:tcPr>
            <w:tcW w:w="2268" w:type="dxa"/>
            <w:vAlign w:val="center"/>
          </w:tcPr>
          <w:p>
            <w:pPr>
              <w:pStyle w:val="13"/>
            </w:pPr>
            <w:r>
              <w:t>＝1个</w:t>
            </w:r>
          </w:p>
        </w:tc>
        <w:tc>
          <w:tcPr>
            <w:tcW w:w="1276"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2023年12月底创建结束</w:t>
            </w:r>
          </w:p>
        </w:tc>
        <w:tc>
          <w:tcPr>
            <w:tcW w:w="5386" w:type="dxa"/>
            <w:vAlign w:val="center"/>
          </w:tcPr>
          <w:p>
            <w:pPr>
              <w:pStyle w:val="13"/>
            </w:pPr>
            <w:r>
              <w:t>完成创建，顺利通过国家验收</w:t>
            </w:r>
          </w:p>
        </w:tc>
        <w:tc>
          <w:tcPr>
            <w:tcW w:w="2268" w:type="dxa"/>
            <w:vAlign w:val="center"/>
          </w:tcPr>
          <w:p>
            <w:pPr>
              <w:pStyle w:val="13"/>
            </w:pPr>
            <w:r>
              <w:t>＝1个</w:t>
            </w:r>
          </w:p>
        </w:tc>
        <w:tc>
          <w:tcPr>
            <w:tcW w:w="1276"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预算经费</w:t>
            </w:r>
          </w:p>
        </w:tc>
        <w:tc>
          <w:tcPr>
            <w:tcW w:w="5386" w:type="dxa"/>
            <w:vAlign w:val="center"/>
          </w:tcPr>
          <w:p>
            <w:pPr>
              <w:pStyle w:val="13"/>
            </w:pPr>
            <w:r>
              <w:t>2023年项目预算经费</w:t>
            </w:r>
          </w:p>
        </w:tc>
        <w:tc>
          <w:tcPr>
            <w:tcW w:w="2268" w:type="dxa"/>
            <w:vAlign w:val="center"/>
          </w:tcPr>
          <w:p>
            <w:pPr>
              <w:pStyle w:val="13"/>
            </w:pPr>
            <w:r>
              <w:t>＝30万元</w:t>
            </w:r>
          </w:p>
        </w:tc>
        <w:tc>
          <w:tcPr>
            <w:tcW w:w="1276"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产业发达、经营主体活跃</w:t>
            </w:r>
          </w:p>
        </w:tc>
        <w:tc>
          <w:tcPr>
            <w:tcW w:w="5386" w:type="dxa"/>
            <w:vAlign w:val="center"/>
          </w:tcPr>
          <w:p>
            <w:pPr>
              <w:pStyle w:val="13"/>
            </w:pPr>
            <w:r>
              <w:t>农业生产轻简智能高效、产业体系健全发达、经营主体集中活跃</w:t>
            </w:r>
          </w:p>
        </w:tc>
        <w:tc>
          <w:tcPr>
            <w:tcW w:w="2268" w:type="dxa"/>
            <w:vAlign w:val="center"/>
          </w:tcPr>
          <w:p>
            <w:pPr>
              <w:pStyle w:val="13"/>
            </w:pPr>
            <w:r>
              <w:t>促进产业发达</w:t>
            </w:r>
          </w:p>
        </w:tc>
        <w:tc>
          <w:tcPr>
            <w:tcW w:w="1276"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创建成功</w:t>
            </w:r>
          </w:p>
        </w:tc>
        <w:tc>
          <w:tcPr>
            <w:tcW w:w="5386" w:type="dxa"/>
            <w:vAlign w:val="center"/>
          </w:tcPr>
          <w:p>
            <w:pPr>
              <w:pStyle w:val="13"/>
            </w:pPr>
            <w:r>
              <w:t>创建成功将取得国家首批农业现代化示范区牌子</w:t>
            </w:r>
          </w:p>
        </w:tc>
        <w:tc>
          <w:tcPr>
            <w:tcW w:w="2268" w:type="dxa"/>
            <w:vAlign w:val="center"/>
          </w:tcPr>
          <w:p>
            <w:pPr>
              <w:pStyle w:val="13"/>
            </w:pPr>
            <w:r>
              <w:t>≥1个</w:t>
            </w:r>
          </w:p>
        </w:tc>
        <w:tc>
          <w:tcPr>
            <w:tcW w:w="1276"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产品质量提升</w:t>
            </w:r>
          </w:p>
        </w:tc>
        <w:tc>
          <w:tcPr>
            <w:tcW w:w="5386" w:type="dxa"/>
            <w:vAlign w:val="center"/>
          </w:tcPr>
          <w:p>
            <w:pPr>
              <w:pStyle w:val="13"/>
            </w:pPr>
            <w:r>
              <w:t>示范区产品绿色安全高质</w:t>
            </w:r>
          </w:p>
        </w:tc>
        <w:tc>
          <w:tcPr>
            <w:tcW w:w="2268" w:type="dxa"/>
            <w:vAlign w:val="center"/>
          </w:tcPr>
          <w:p>
            <w:pPr>
              <w:pStyle w:val="13"/>
            </w:pPr>
            <w:r>
              <w:t>≤5百分比</w:t>
            </w:r>
          </w:p>
        </w:tc>
        <w:tc>
          <w:tcPr>
            <w:tcW w:w="1276"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农业现代化持续发展</w:t>
            </w:r>
          </w:p>
        </w:tc>
        <w:tc>
          <w:tcPr>
            <w:tcW w:w="5386" w:type="dxa"/>
            <w:vAlign w:val="center"/>
          </w:tcPr>
          <w:p>
            <w:pPr>
              <w:pStyle w:val="13"/>
            </w:pPr>
            <w:r>
              <w:t>农业农村现代化发展实现提质增效</w:t>
            </w:r>
          </w:p>
        </w:tc>
        <w:tc>
          <w:tcPr>
            <w:tcW w:w="2268" w:type="dxa"/>
            <w:vAlign w:val="center"/>
          </w:tcPr>
          <w:p>
            <w:pPr>
              <w:pStyle w:val="13"/>
            </w:pPr>
            <w:r>
              <w:t>≥90百分比</w:t>
            </w:r>
          </w:p>
        </w:tc>
        <w:tc>
          <w:tcPr>
            <w:tcW w:w="1276"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服务对象（或群众）满意度指标达95%以上</w:t>
            </w:r>
          </w:p>
        </w:tc>
        <w:tc>
          <w:tcPr>
            <w:tcW w:w="2268" w:type="dxa"/>
            <w:vAlign w:val="center"/>
          </w:tcPr>
          <w:p>
            <w:pPr>
              <w:pStyle w:val="13"/>
            </w:pPr>
            <w:r>
              <w:t>≥95百分比</w:t>
            </w:r>
          </w:p>
        </w:tc>
        <w:tc>
          <w:tcPr>
            <w:tcW w:w="1276" w:type="dxa"/>
            <w:vAlign w:val="center"/>
          </w:tcPr>
          <w:p>
            <w:pPr>
              <w:pStyle w:val="13"/>
            </w:pPr>
            <w:r>
              <w:t>方案要求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34、基层兽医站房屋维修、取暖设施改造经费绩效目标表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13022924P00JXC418103C</w:t>
            </w:r>
          </w:p>
        </w:tc>
        <w:tc>
          <w:tcPr>
            <w:tcW w:w="2835" w:type="dxa"/>
            <w:vAlign w:val="center"/>
          </w:tcPr>
          <w:p>
            <w:pPr>
              <w:pStyle w:val="11"/>
            </w:pPr>
            <w:r>
              <w:t>项目名称</w:t>
            </w:r>
          </w:p>
        </w:tc>
        <w:tc>
          <w:tcPr>
            <w:tcW w:w="6094" w:type="dxa"/>
            <w:gridSpan w:val="3"/>
            <w:vAlign w:val="center"/>
          </w:tcPr>
          <w:p>
            <w:pPr>
              <w:pStyle w:val="13"/>
            </w:pPr>
            <w:r>
              <w:t>基层兽医站房屋维修、取暖设施改造经费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基层兽医站房屋维修、取暖设施改造经费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1.基层兽医站房屋维修、取暖设施改造经费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基层防疫站维修数量/个</w:t>
            </w:r>
          </w:p>
        </w:tc>
        <w:tc>
          <w:tcPr>
            <w:tcW w:w="5386" w:type="dxa"/>
            <w:vAlign w:val="center"/>
          </w:tcPr>
          <w:p>
            <w:pPr>
              <w:pStyle w:val="13"/>
            </w:pPr>
            <w:r>
              <w:t>基层防疫站维修数量/个</w:t>
            </w:r>
          </w:p>
        </w:tc>
        <w:tc>
          <w:tcPr>
            <w:tcW w:w="2268" w:type="dxa"/>
            <w:vAlign w:val="center"/>
          </w:tcPr>
          <w:p>
            <w:pPr>
              <w:pStyle w:val="13"/>
            </w:pPr>
            <w:r>
              <w:t>≥7个</w:t>
            </w:r>
          </w:p>
        </w:tc>
        <w:tc>
          <w:tcPr>
            <w:tcW w:w="1276" w:type="dxa"/>
            <w:vAlign w:val="center"/>
          </w:tcPr>
          <w:p>
            <w:pPr>
              <w:pStyle w:val="13"/>
            </w:pPr>
            <w:r>
              <w:t>基层防疫站维修数量/个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完成维修率</w:t>
            </w:r>
          </w:p>
        </w:tc>
        <w:tc>
          <w:tcPr>
            <w:tcW w:w="5386" w:type="dxa"/>
            <w:vAlign w:val="center"/>
          </w:tcPr>
          <w:p>
            <w:pPr>
              <w:pStyle w:val="13"/>
            </w:pPr>
            <w:r>
              <w:t>完成维修率</w:t>
            </w:r>
          </w:p>
        </w:tc>
        <w:tc>
          <w:tcPr>
            <w:tcW w:w="2268" w:type="dxa"/>
            <w:vAlign w:val="center"/>
          </w:tcPr>
          <w:p>
            <w:pPr>
              <w:pStyle w:val="13"/>
            </w:pPr>
            <w:r>
              <w:t>≥90%</w:t>
            </w:r>
          </w:p>
        </w:tc>
        <w:tc>
          <w:tcPr>
            <w:tcW w:w="1276" w:type="dxa"/>
            <w:vAlign w:val="center"/>
          </w:tcPr>
          <w:p>
            <w:pPr>
              <w:pStyle w:val="13"/>
            </w:pPr>
            <w:r>
              <w:t>完成维修率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基层防疫站维修完成率</w:t>
            </w:r>
          </w:p>
        </w:tc>
        <w:tc>
          <w:tcPr>
            <w:tcW w:w="5386" w:type="dxa"/>
            <w:vAlign w:val="center"/>
          </w:tcPr>
          <w:p>
            <w:pPr>
              <w:pStyle w:val="13"/>
            </w:pPr>
            <w:r>
              <w:t>基层防疫站维修完成率</w:t>
            </w:r>
          </w:p>
        </w:tc>
        <w:tc>
          <w:tcPr>
            <w:tcW w:w="2268" w:type="dxa"/>
            <w:vAlign w:val="center"/>
          </w:tcPr>
          <w:p>
            <w:pPr>
              <w:pStyle w:val="13"/>
            </w:pPr>
            <w:r>
              <w:t>≥90%</w:t>
            </w:r>
          </w:p>
        </w:tc>
        <w:tc>
          <w:tcPr>
            <w:tcW w:w="1276" w:type="dxa"/>
            <w:vAlign w:val="center"/>
          </w:tcPr>
          <w:p>
            <w:pPr>
              <w:pStyle w:val="13"/>
            </w:pPr>
            <w:r>
              <w:t>基层防疫站维修完成率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更换管道完成率</w:t>
            </w:r>
          </w:p>
        </w:tc>
        <w:tc>
          <w:tcPr>
            <w:tcW w:w="5386" w:type="dxa"/>
            <w:vAlign w:val="center"/>
          </w:tcPr>
          <w:p>
            <w:pPr>
              <w:pStyle w:val="13"/>
            </w:pPr>
            <w:r>
              <w:t>更换管道完成率</w:t>
            </w:r>
          </w:p>
        </w:tc>
        <w:tc>
          <w:tcPr>
            <w:tcW w:w="2268" w:type="dxa"/>
            <w:vAlign w:val="center"/>
          </w:tcPr>
          <w:p>
            <w:pPr>
              <w:pStyle w:val="13"/>
            </w:pPr>
            <w:r>
              <w:t>≥90%</w:t>
            </w:r>
          </w:p>
        </w:tc>
        <w:tc>
          <w:tcPr>
            <w:tcW w:w="1276" w:type="dxa"/>
            <w:vAlign w:val="center"/>
          </w:tcPr>
          <w:p>
            <w:pPr>
              <w:pStyle w:val="13"/>
            </w:pPr>
            <w:r>
              <w:t>更换管道完成率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做防水完成率</w:t>
            </w:r>
          </w:p>
        </w:tc>
        <w:tc>
          <w:tcPr>
            <w:tcW w:w="5386" w:type="dxa"/>
            <w:vAlign w:val="center"/>
          </w:tcPr>
          <w:p>
            <w:pPr>
              <w:pStyle w:val="13"/>
            </w:pPr>
            <w:r>
              <w:t>做防水完成率</w:t>
            </w:r>
          </w:p>
        </w:tc>
        <w:tc>
          <w:tcPr>
            <w:tcW w:w="2268" w:type="dxa"/>
            <w:vAlign w:val="center"/>
          </w:tcPr>
          <w:p>
            <w:pPr>
              <w:pStyle w:val="13"/>
            </w:pPr>
            <w:r>
              <w:t>≥90%</w:t>
            </w:r>
          </w:p>
        </w:tc>
        <w:tc>
          <w:tcPr>
            <w:tcW w:w="1276" w:type="dxa"/>
            <w:vAlign w:val="center"/>
          </w:tcPr>
          <w:p>
            <w:pPr>
              <w:pStyle w:val="13"/>
            </w:pPr>
            <w:r>
              <w:t>做防水完成率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墙面装修完成率</w:t>
            </w:r>
          </w:p>
        </w:tc>
        <w:tc>
          <w:tcPr>
            <w:tcW w:w="5386" w:type="dxa"/>
            <w:vAlign w:val="center"/>
          </w:tcPr>
          <w:p>
            <w:pPr>
              <w:pStyle w:val="13"/>
            </w:pPr>
            <w:r>
              <w:t>墙面装修完成率</w:t>
            </w:r>
          </w:p>
        </w:tc>
        <w:tc>
          <w:tcPr>
            <w:tcW w:w="2268" w:type="dxa"/>
            <w:vAlign w:val="center"/>
          </w:tcPr>
          <w:p>
            <w:pPr>
              <w:pStyle w:val="13"/>
            </w:pPr>
            <w:r>
              <w:t>≥90%</w:t>
            </w:r>
          </w:p>
        </w:tc>
        <w:tc>
          <w:tcPr>
            <w:tcW w:w="1276" w:type="dxa"/>
            <w:vAlign w:val="center"/>
          </w:tcPr>
          <w:p>
            <w:pPr>
              <w:pStyle w:val="13"/>
            </w:pPr>
            <w:r>
              <w:t>墙面装修完成率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≥90%</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改善楼内设施</w:t>
            </w:r>
          </w:p>
        </w:tc>
        <w:tc>
          <w:tcPr>
            <w:tcW w:w="5386" w:type="dxa"/>
            <w:vAlign w:val="center"/>
          </w:tcPr>
          <w:p>
            <w:pPr>
              <w:pStyle w:val="13"/>
            </w:pPr>
            <w:r>
              <w:t>改善楼内设施</w:t>
            </w:r>
          </w:p>
        </w:tc>
        <w:tc>
          <w:tcPr>
            <w:tcW w:w="2268" w:type="dxa"/>
            <w:vAlign w:val="center"/>
          </w:tcPr>
          <w:p>
            <w:pPr>
              <w:pStyle w:val="13"/>
            </w:pPr>
            <w:r>
              <w:t>改善楼内设施</w:t>
            </w:r>
          </w:p>
        </w:tc>
        <w:tc>
          <w:tcPr>
            <w:tcW w:w="1276" w:type="dxa"/>
            <w:vAlign w:val="center"/>
          </w:tcPr>
          <w:p>
            <w:pPr>
              <w:pStyle w:val="13"/>
            </w:pPr>
            <w:r>
              <w:t>改善楼内设施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35、基层兽医站工作运转经费绩效目标表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13022924P00JXC4167126</w:t>
            </w:r>
          </w:p>
        </w:tc>
        <w:tc>
          <w:tcPr>
            <w:tcW w:w="2835" w:type="dxa"/>
            <w:vAlign w:val="center"/>
          </w:tcPr>
          <w:p>
            <w:pPr>
              <w:pStyle w:val="11"/>
            </w:pPr>
            <w:r>
              <w:t>项目名称</w:t>
            </w:r>
          </w:p>
        </w:tc>
        <w:tc>
          <w:tcPr>
            <w:tcW w:w="6094" w:type="dxa"/>
            <w:gridSpan w:val="3"/>
            <w:vAlign w:val="center"/>
          </w:tcPr>
          <w:p>
            <w:pPr>
              <w:pStyle w:val="13"/>
            </w:pPr>
            <w:r>
              <w:t>基层兽医站工作运转经费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确保基层动物防疫、检疫和监督工作的正常开展。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1.确保基层动物防疫、检疫和监督工作的正常开展。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9个乡镇兽医站和2个动物卫生监督分所工作正常开展</w:t>
            </w:r>
          </w:p>
        </w:tc>
        <w:tc>
          <w:tcPr>
            <w:tcW w:w="5386" w:type="dxa"/>
            <w:vAlign w:val="center"/>
          </w:tcPr>
          <w:p>
            <w:pPr>
              <w:pStyle w:val="13"/>
            </w:pPr>
            <w:r>
              <w:t>工作开展情况</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9个乡镇兽医站和2个动物卫生监督分所100%完成承担的工作。</w:t>
            </w:r>
          </w:p>
        </w:tc>
        <w:tc>
          <w:tcPr>
            <w:tcW w:w="5386" w:type="dxa"/>
            <w:vAlign w:val="center"/>
          </w:tcPr>
          <w:p>
            <w:pPr>
              <w:pStyle w:val="13"/>
            </w:pPr>
            <w:r>
              <w:t>工作完成率</w:t>
            </w:r>
          </w:p>
        </w:tc>
        <w:tc>
          <w:tcPr>
            <w:tcW w:w="2268" w:type="dxa"/>
            <w:vAlign w:val="center"/>
          </w:tcPr>
          <w:p>
            <w:pPr>
              <w:pStyle w:val="13"/>
            </w:pPr>
            <w:r>
              <w:t>＝100完成率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资金完成情况</w:t>
            </w:r>
          </w:p>
        </w:tc>
        <w:tc>
          <w:tcPr>
            <w:tcW w:w="2268" w:type="dxa"/>
            <w:vAlign w:val="center"/>
          </w:tcPr>
          <w:p>
            <w:pPr>
              <w:pStyle w:val="13"/>
            </w:pPr>
            <w:r>
              <w:t>＝100完成率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9个乡镇兽医站和2个动物卫生监督分所运转开支及房屋维修</w:t>
            </w:r>
          </w:p>
        </w:tc>
        <w:tc>
          <w:tcPr>
            <w:tcW w:w="5386" w:type="dxa"/>
            <w:vAlign w:val="center"/>
          </w:tcPr>
          <w:p>
            <w:pPr>
              <w:pStyle w:val="13"/>
            </w:pPr>
            <w:r>
              <w:t>使用资金</w:t>
            </w:r>
          </w:p>
        </w:tc>
        <w:tc>
          <w:tcPr>
            <w:tcW w:w="2268" w:type="dxa"/>
            <w:vAlign w:val="center"/>
          </w:tcPr>
          <w:p>
            <w:pPr>
              <w:pStyle w:val="13"/>
            </w:pPr>
            <w:r>
              <w:t>＝40万元</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保持全县动物疫情稳定，提高养殖效益</w:t>
            </w:r>
          </w:p>
        </w:tc>
        <w:tc>
          <w:tcPr>
            <w:tcW w:w="5386" w:type="dxa"/>
            <w:vAlign w:val="center"/>
          </w:tcPr>
          <w:p>
            <w:pPr>
              <w:pStyle w:val="13"/>
            </w:pPr>
            <w:r>
              <w:t>提高养殖效益</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完成全年工作指标，保障养殖业健康发展。</w:t>
            </w:r>
          </w:p>
        </w:tc>
        <w:tc>
          <w:tcPr>
            <w:tcW w:w="5386" w:type="dxa"/>
            <w:vAlign w:val="center"/>
          </w:tcPr>
          <w:p>
            <w:pPr>
              <w:pStyle w:val="13"/>
            </w:pPr>
            <w:r>
              <w:t>养殖业健康发展</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保障生态环境安全</w:t>
            </w:r>
          </w:p>
        </w:tc>
        <w:tc>
          <w:tcPr>
            <w:tcW w:w="5386" w:type="dxa"/>
            <w:vAlign w:val="center"/>
          </w:tcPr>
          <w:p>
            <w:pPr>
              <w:pStyle w:val="13"/>
            </w:pPr>
            <w:r>
              <w:t>保障生态环境安全</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保持动物疫情稳定，不发生区域性重大动物疫情。</w:t>
            </w:r>
          </w:p>
        </w:tc>
        <w:tc>
          <w:tcPr>
            <w:tcW w:w="5386" w:type="dxa"/>
            <w:vAlign w:val="center"/>
          </w:tcPr>
          <w:p>
            <w:pPr>
              <w:pStyle w:val="13"/>
            </w:pPr>
            <w:r>
              <w:t>保持动物疫情稳定</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服务对象的满意率达到90%以上</w:t>
            </w:r>
          </w:p>
        </w:tc>
        <w:tc>
          <w:tcPr>
            <w:tcW w:w="5386" w:type="dxa"/>
            <w:vAlign w:val="center"/>
          </w:tcPr>
          <w:p>
            <w:pPr>
              <w:pStyle w:val="13"/>
            </w:pPr>
            <w:r>
              <w:t>服务对象满意度</w:t>
            </w:r>
          </w:p>
        </w:tc>
        <w:tc>
          <w:tcPr>
            <w:tcW w:w="2268" w:type="dxa"/>
            <w:vAlign w:val="center"/>
          </w:tcPr>
          <w:p>
            <w:pPr>
              <w:pStyle w:val="13"/>
            </w:pPr>
            <w:r>
              <w:t>≥90满意率</w:t>
            </w:r>
          </w:p>
        </w:tc>
        <w:tc>
          <w:tcPr>
            <w:tcW w:w="1276" w:type="dxa"/>
            <w:vAlign w:val="center"/>
          </w:tcPr>
          <w:p>
            <w:pPr>
              <w:pStyle w:val="13"/>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36、冀财建【2023】204号文2024年生猪调出大县奖励资金绩效目标表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13022924P000BR010811N</w:t>
            </w:r>
          </w:p>
        </w:tc>
        <w:tc>
          <w:tcPr>
            <w:tcW w:w="2835" w:type="dxa"/>
            <w:vAlign w:val="center"/>
          </w:tcPr>
          <w:p>
            <w:pPr>
              <w:pStyle w:val="11"/>
            </w:pPr>
            <w:r>
              <w:t>项目名称</w:t>
            </w:r>
          </w:p>
        </w:tc>
        <w:tc>
          <w:tcPr>
            <w:tcW w:w="6094" w:type="dxa"/>
            <w:gridSpan w:val="3"/>
            <w:vAlign w:val="center"/>
          </w:tcPr>
          <w:p>
            <w:pPr>
              <w:pStyle w:val="13"/>
            </w:pPr>
            <w:r>
              <w:t>冀财建【2023】204号文2024年生猪调出大县奖励资金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4970000.00</w:t>
            </w:r>
          </w:p>
        </w:tc>
        <w:tc>
          <w:tcPr>
            <w:tcW w:w="2835" w:type="dxa"/>
            <w:vAlign w:val="center"/>
          </w:tcPr>
          <w:p>
            <w:pPr>
              <w:pStyle w:val="11"/>
            </w:pPr>
            <w:r>
              <w:t>其中：财政    资金</w:t>
            </w:r>
          </w:p>
        </w:tc>
        <w:tc>
          <w:tcPr>
            <w:tcW w:w="2551" w:type="dxa"/>
            <w:vAlign w:val="center"/>
          </w:tcPr>
          <w:p>
            <w:pPr>
              <w:pStyle w:val="13"/>
            </w:pPr>
            <w:r>
              <w:t>4970000.00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用于生猪调出大县奖励资金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1.用于生猪调出大县奖励资金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新建扩建生猪保险等</w:t>
            </w:r>
          </w:p>
        </w:tc>
        <w:tc>
          <w:tcPr>
            <w:tcW w:w="5386" w:type="dxa"/>
            <w:vAlign w:val="center"/>
          </w:tcPr>
          <w:p>
            <w:pPr>
              <w:pStyle w:val="13"/>
            </w:pPr>
            <w:r>
              <w:t>新建扩建生猪保险等</w:t>
            </w:r>
          </w:p>
        </w:tc>
        <w:tc>
          <w:tcPr>
            <w:tcW w:w="2268" w:type="dxa"/>
            <w:vAlign w:val="center"/>
          </w:tcPr>
          <w:p>
            <w:pPr>
              <w:pStyle w:val="13"/>
            </w:pPr>
            <w:r>
              <w:t>≥1万头</w:t>
            </w:r>
          </w:p>
        </w:tc>
        <w:tc>
          <w:tcPr>
            <w:tcW w:w="1276" w:type="dxa"/>
            <w:vAlign w:val="center"/>
          </w:tcPr>
          <w:p>
            <w:pPr>
              <w:pStyle w:val="13"/>
            </w:pPr>
            <w:r>
              <w:t>新建扩建生猪保险等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用于新建和扩建猪舍稳定生猪产能</w:t>
            </w:r>
          </w:p>
        </w:tc>
        <w:tc>
          <w:tcPr>
            <w:tcW w:w="5386" w:type="dxa"/>
            <w:vAlign w:val="center"/>
          </w:tcPr>
          <w:p>
            <w:pPr>
              <w:pStyle w:val="13"/>
            </w:pPr>
            <w:r>
              <w:t>用于新建和扩建猪舍稳定生猪产能</w:t>
            </w:r>
          </w:p>
        </w:tc>
        <w:tc>
          <w:tcPr>
            <w:tcW w:w="2268" w:type="dxa"/>
            <w:vAlign w:val="center"/>
          </w:tcPr>
          <w:p>
            <w:pPr>
              <w:pStyle w:val="13"/>
            </w:pPr>
            <w:r>
              <w:t>稳定生猪发展</w:t>
            </w:r>
          </w:p>
        </w:tc>
        <w:tc>
          <w:tcPr>
            <w:tcW w:w="1276" w:type="dxa"/>
            <w:vAlign w:val="center"/>
          </w:tcPr>
          <w:p>
            <w:pPr>
              <w:pStyle w:val="13"/>
            </w:pPr>
            <w:r>
              <w:t>用于新建和扩建猪舍稳定生猪产能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支持养猪场配建粪污处理设施</w:t>
            </w:r>
          </w:p>
        </w:tc>
        <w:tc>
          <w:tcPr>
            <w:tcW w:w="5386" w:type="dxa"/>
            <w:vAlign w:val="center"/>
          </w:tcPr>
          <w:p>
            <w:pPr>
              <w:pStyle w:val="13"/>
            </w:pPr>
            <w:r>
              <w:t>支持养猪场配建粪污处理设施</w:t>
            </w:r>
          </w:p>
        </w:tc>
        <w:tc>
          <w:tcPr>
            <w:tcW w:w="2268" w:type="dxa"/>
            <w:vAlign w:val="center"/>
          </w:tcPr>
          <w:p>
            <w:pPr>
              <w:pStyle w:val="13"/>
            </w:pPr>
            <w:r>
              <w:t>≥3000平方米</w:t>
            </w:r>
          </w:p>
        </w:tc>
        <w:tc>
          <w:tcPr>
            <w:tcW w:w="1276" w:type="dxa"/>
            <w:vAlign w:val="center"/>
          </w:tcPr>
          <w:p>
            <w:pPr>
              <w:pStyle w:val="13"/>
            </w:pPr>
            <w:r>
              <w:t>支持养猪场配建粪污处理设施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生猪出栏供应市场</w:t>
            </w:r>
          </w:p>
        </w:tc>
        <w:tc>
          <w:tcPr>
            <w:tcW w:w="5386" w:type="dxa"/>
            <w:vAlign w:val="center"/>
          </w:tcPr>
          <w:p>
            <w:pPr>
              <w:pStyle w:val="13"/>
            </w:pPr>
            <w:r>
              <w:t>生猪出栏供应市场</w:t>
            </w:r>
          </w:p>
        </w:tc>
        <w:tc>
          <w:tcPr>
            <w:tcW w:w="2268" w:type="dxa"/>
            <w:vAlign w:val="center"/>
          </w:tcPr>
          <w:p>
            <w:pPr>
              <w:pStyle w:val="13"/>
            </w:pPr>
            <w:r>
              <w:t>100%</w:t>
            </w:r>
          </w:p>
        </w:tc>
        <w:tc>
          <w:tcPr>
            <w:tcW w:w="1276" w:type="dxa"/>
            <w:vAlign w:val="center"/>
          </w:tcPr>
          <w:p>
            <w:pPr>
              <w:pStyle w:val="13"/>
            </w:pPr>
            <w:r>
              <w:t>生猪出栏供应市场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增加养殖户收益</w:t>
            </w:r>
          </w:p>
        </w:tc>
        <w:tc>
          <w:tcPr>
            <w:tcW w:w="5386" w:type="dxa"/>
            <w:vAlign w:val="center"/>
          </w:tcPr>
          <w:p>
            <w:pPr>
              <w:pStyle w:val="13"/>
            </w:pPr>
            <w:r>
              <w:t>增加养殖户收益</w:t>
            </w:r>
          </w:p>
        </w:tc>
        <w:tc>
          <w:tcPr>
            <w:tcW w:w="2268" w:type="dxa"/>
            <w:vAlign w:val="center"/>
          </w:tcPr>
          <w:p>
            <w:pPr>
              <w:pStyle w:val="13"/>
            </w:pPr>
            <w:r>
              <w:t>增加养殖户收益</w:t>
            </w:r>
          </w:p>
        </w:tc>
        <w:tc>
          <w:tcPr>
            <w:tcW w:w="1276" w:type="dxa"/>
            <w:vAlign w:val="center"/>
          </w:tcPr>
          <w:p>
            <w:pPr>
              <w:pStyle w:val="13"/>
            </w:pPr>
            <w:r>
              <w:t>增加养殖户收益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资金用于防疫费用</w:t>
            </w:r>
          </w:p>
        </w:tc>
        <w:tc>
          <w:tcPr>
            <w:tcW w:w="5386" w:type="dxa"/>
            <w:vAlign w:val="center"/>
          </w:tcPr>
          <w:p>
            <w:pPr>
              <w:pStyle w:val="13"/>
            </w:pPr>
            <w:r>
              <w:t>资金用于防疫费用</w:t>
            </w:r>
          </w:p>
        </w:tc>
        <w:tc>
          <w:tcPr>
            <w:tcW w:w="2268" w:type="dxa"/>
            <w:vAlign w:val="center"/>
          </w:tcPr>
          <w:p>
            <w:pPr>
              <w:pStyle w:val="13"/>
            </w:pPr>
            <w:r>
              <w:t>资金用于防疫费用</w:t>
            </w:r>
          </w:p>
        </w:tc>
        <w:tc>
          <w:tcPr>
            <w:tcW w:w="1276" w:type="dxa"/>
            <w:vAlign w:val="center"/>
          </w:tcPr>
          <w:p>
            <w:pPr>
              <w:pStyle w:val="13"/>
            </w:pPr>
            <w:r>
              <w:t>资金用于防疫费用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粪污处理设施配建改善养殖场环境</w:t>
            </w:r>
          </w:p>
        </w:tc>
        <w:tc>
          <w:tcPr>
            <w:tcW w:w="5386" w:type="dxa"/>
            <w:vAlign w:val="center"/>
          </w:tcPr>
          <w:p>
            <w:pPr>
              <w:pStyle w:val="13"/>
            </w:pPr>
            <w:r>
              <w:t>粪污处理设施配建改善养殖场环境</w:t>
            </w:r>
          </w:p>
        </w:tc>
        <w:tc>
          <w:tcPr>
            <w:tcW w:w="2268" w:type="dxa"/>
            <w:vAlign w:val="center"/>
          </w:tcPr>
          <w:p>
            <w:pPr>
              <w:pStyle w:val="13"/>
            </w:pPr>
            <w:r>
              <w:t>粪污处理设施配建改善养殖场环境</w:t>
            </w:r>
          </w:p>
        </w:tc>
        <w:tc>
          <w:tcPr>
            <w:tcW w:w="1276" w:type="dxa"/>
            <w:vAlign w:val="center"/>
          </w:tcPr>
          <w:p>
            <w:pPr>
              <w:pStyle w:val="13"/>
            </w:pPr>
            <w:r>
              <w:t>粪污处理设施配建改善养殖场环境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补贴对象满意度</w:t>
            </w:r>
          </w:p>
        </w:tc>
        <w:tc>
          <w:tcPr>
            <w:tcW w:w="5386" w:type="dxa"/>
            <w:vAlign w:val="center"/>
          </w:tcPr>
          <w:p>
            <w:pPr>
              <w:pStyle w:val="13"/>
            </w:pPr>
            <w:r>
              <w:t>补贴对象满意度</w:t>
            </w:r>
          </w:p>
        </w:tc>
        <w:tc>
          <w:tcPr>
            <w:tcW w:w="2268" w:type="dxa"/>
            <w:vAlign w:val="center"/>
          </w:tcPr>
          <w:p>
            <w:pPr>
              <w:pStyle w:val="13"/>
            </w:pPr>
            <w:r>
              <w:t>≥90%</w:t>
            </w:r>
          </w:p>
        </w:tc>
        <w:tc>
          <w:tcPr>
            <w:tcW w:w="1276" w:type="dxa"/>
            <w:vAlign w:val="center"/>
          </w:tcPr>
          <w:p>
            <w:pPr>
              <w:pStyle w:val="13"/>
            </w:pPr>
            <w:r>
              <w:t>补贴对象满意度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生猪养殖户满意度</w:t>
            </w:r>
          </w:p>
        </w:tc>
        <w:tc>
          <w:tcPr>
            <w:tcW w:w="5386" w:type="dxa"/>
            <w:vAlign w:val="center"/>
          </w:tcPr>
          <w:p>
            <w:pPr>
              <w:pStyle w:val="13"/>
            </w:pPr>
            <w:r>
              <w:t>生猪养殖户满意度</w:t>
            </w:r>
          </w:p>
        </w:tc>
        <w:tc>
          <w:tcPr>
            <w:tcW w:w="2268" w:type="dxa"/>
            <w:vAlign w:val="center"/>
          </w:tcPr>
          <w:p>
            <w:pPr>
              <w:pStyle w:val="13"/>
            </w:pPr>
            <w:r>
              <w:t>≥90%</w:t>
            </w:r>
          </w:p>
        </w:tc>
        <w:tc>
          <w:tcPr>
            <w:tcW w:w="1276" w:type="dxa"/>
            <w:vAlign w:val="center"/>
          </w:tcPr>
          <w:p>
            <w:pPr>
              <w:pStyle w:val="13"/>
            </w:pPr>
            <w:r>
              <w:t>生猪养殖户满意度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37、冀财农[2022]140号文2023年中央动物防疫补助经费绩效目标表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13022923P000BR010588Q</w:t>
            </w:r>
          </w:p>
        </w:tc>
        <w:tc>
          <w:tcPr>
            <w:tcW w:w="2835" w:type="dxa"/>
            <w:vAlign w:val="center"/>
          </w:tcPr>
          <w:p>
            <w:pPr>
              <w:pStyle w:val="11"/>
            </w:pPr>
            <w:r>
              <w:t>项目名称</w:t>
            </w:r>
          </w:p>
        </w:tc>
        <w:tc>
          <w:tcPr>
            <w:tcW w:w="6094" w:type="dxa"/>
            <w:gridSpan w:val="3"/>
            <w:vAlign w:val="center"/>
          </w:tcPr>
          <w:p>
            <w:pPr>
              <w:pStyle w:val="13"/>
            </w:pPr>
            <w:r>
              <w:t>冀财农[2022]140号文2023年中央动物防疫补助经费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3536800.00</w:t>
            </w:r>
          </w:p>
        </w:tc>
        <w:tc>
          <w:tcPr>
            <w:tcW w:w="2835" w:type="dxa"/>
            <w:vAlign w:val="center"/>
          </w:tcPr>
          <w:p>
            <w:pPr>
              <w:pStyle w:val="11"/>
            </w:pPr>
            <w:r>
              <w:t>其中：财政    资金</w:t>
            </w:r>
          </w:p>
        </w:tc>
        <w:tc>
          <w:tcPr>
            <w:tcW w:w="2551" w:type="dxa"/>
            <w:vAlign w:val="center"/>
          </w:tcPr>
          <w:p>
            <w:pPr>
              <w:pStyle w:val="13"/>
            </w:pPr>
            <w:r>
              <w:t>3536800.00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用于动物防疫</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1.用于动物防疫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强制免疫病种免疫密度</w:t>
            </w:r>
          </w:p>
        </w:tc>
        <w:tc>
          <w:tcPr>
            <w:tcW w:w="5386" w:type="dxa"/>
            <w:vAlign w:val="center"/>
          </w:tcPr>
          <w:p>
            <w:pPr>
              <w:pStyle w:val="13"/>
            </w:pPr>
            <w:r>
              <w:t>强制免疫病种免疫密度</w:t>
            </w:r>
          </w:p>
        </w:tc>
        <w:tc>
          <w:tcPr>
            <w:tcW w:w="2268" w:type="dxa"/>
            <w:vAlign w:val="center"/>
          </w:tcPr>
          <w:p>
            <w:pPr>
              <w:pStyle w:val="13"/>
            </w:pPr>
            <w:r>
              <w:t>100%</w:t>
            </w:r>
          </w:p>
        </w:tc>
        <w:tc>
          <w:tcPr>
            <w:tcW w:w="1276" w:type="dxa"/>
            <w:vAlign w:val="center"/>
          </w:tcPr>
          <w:p>
            <w:pPr>
              <w:pStyle w:val="13"/>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2023年养殖环节病死猪无害化处理补助经费的发放率</w:t>
            </w:r>
          </w:p>
        </w:tc>
        <w:tc>
          <w:tcPr>
            <w:tcW w:w="5386" w:type="dxa"/>
            <w:vAlign w:val="center"/>
          </w:tcPr>
          <w:p>
            <w:pPr>
              <w:pStyle w:val="13"/>
            </w:pPr>
            <w:r>
              <w:t>2023年养殖环节病死猪无害化处理补助经费的发放率</w:t>
            </w:r>
          </w:p>
        </w:tc>
        <w:tc>
          <w:tcPr>
            <w:tcW w:w="2268" w:type="dxa"/>
            <w:vAlign w:val="center"/>
          </w:tcPr>
          <w:p>
            <w:pPr>
              <w:pStyle w:val="13"/>
            </w:pPr>
            <w:r>
              <w:t>100%</w:t>
            </w:r>
          </w:p>
        </w:tc>
        <w:tc>
          <w:tcPr>
            <w:tcW w:w="1276" w:type="dxa"/>
            <w:vAlign w:val="center"/>
          </w:tcPr>
          <w:p>
            <w:pPr>
              <w:pStyle w:val="13"/>
            </w:pPr>
            <w:r>
              <w:t>2023年养殖环节病死猪无害化处理补助经费的发放率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抗体合格率</w:t>
            </w:r>
          </w:p>
        </w:tc>
        <w:tc>
          <w:tcPr>
            <w:tcW w:w="5386" w:type="dxa"/>
            <w:vAlign w:val="center"/>
          </w:tcPr>
          <w:p>
            <w:pPr>
              <w:pStyle w:val="13"/>
            </w:pPr>
            <w:r>
              <w:t>抗体合格率</w:t>
            </w:r>
          </w:p>
        </w:tc>
        <w:tc>
          <w:tcPr>
            <w:tcW w:w="2268" w:type="dxa"/>
            <w:vAlign w:val="center"/>
          </w:tcPr>
          <w:p>
            <w:pPr>
              <w:pStyle w:val="13"/>
            </w:pPr>
            <w:r>
              <w:t>100%</w:t>
            </w:r>
          </w:p>
        </w:tc>
        <w:tc>
          <w:tcPr>
            <w:tcW w:w="1276" w:type="dxa"/>
            <w:vAlign w:val="center"/>
          </w:tcPr>
          <w:p>
            <w:pPr>
              <w:pStyle w:val="13"/>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年度资金执行率</w:t>
            </w:r>
          </w:p>
        </w:tc>
        <w:tc>
          <w:tcPr>
            <w:tcW w:w="5386" w:type="dxa"/>
            <w:vAlign w:val="center"/>
          </w:tcPr>
          <w:p>
            <w:pPr>
              <w:pStyle w:val="13"/>
            </w:pPr>
            <w:r>
              <w:t>年度资金执行率</w:t>
            </w:r>
          </w:p>
        </w:tc>
        <w:tc>
          <w:tcPr>
            <w:tcW w:w="2268" w:type="dxa"/>
            <w:vAlign w:val="center"/>
          </w:tcPr>
          <w:p>
            <w:pPr>
              <w:pStyle w:val="13"/>
            </w:pPr>
            <w:r>
              <w:t>100%</w:t>
            </w:r>
          </w:p>
        </w:tc>
        <w:tc>
          <w:tcPr>
            <w:tcW w:w="1276"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口蹄疫、高致病性禽流感、布病等优先防治病种防治工作</w:t>
            </w:r>
          </w:p>
        </w:tc>
        <w:tc>
          <w:tcPr>
            <w:tcW w:w="5386" w:type="dxa"/>
            <w:vAlign w:val="center"/>
          </w:tcPr>
          <w:p>
            <w:pPr>
              <w:pStyle w:val="13"/>
            </w:pPr>
            <w:r>
              <w:t>口蹄疫、高致病性禽流感、布病等优先防治病种防治工作</w:t>
            </w:r>
          </w:p>
        </w:tc>
        <w:tc>
          <w:tcPr>
            <w:tcW w:w="2268" w:type="dxa"/>
            <w:vAlign w:val="center"/>
          </w:tcPr>
          <w:p>
            <w:pPr>
              <w:pStyle w:val="13"/>
            </w:pPr>
            <w:r>
              <w:t>100%</w:t>
            </w:r>
          </w:p>
        </w:tc>
        <w:tc>
          <w:tcPr>
            <w:tcW w:w="1276" w:type="dxa"/>
            <w:vAlign w:val="center"/>
          </w:tcPr>
          <w:p>
            <w:pPr>
              <w:pStyle w:val="13"/>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保持疫情平稳，提高养殖效益</w:t>
            </w:r>
          </w:p>
        </w:tc>
        <w:tc>
          <w:tcPr>
            <w:tcW w:w="5386" w:type="dxa"/>
            <w:vAlign w:val="center"/>
          </w:tcPr>
          <w:p>
            <w:pPr>
              <w:pStyle w:val="13"/>
            </w:pPr>
            <w:r>
              <w:t>保持疫情平稳，提高养殖效益</w:t>
            </w:r>
          </w:p>
        </w:tc>
        <w:tc>
          <w:tcPr>
            <w:tcW w:w="2268" w:type="dxa"/>
            <w:vAlign w:val="center"/>
          </w:tcPr>
          <w:p>
            <w:pPr>
              <w:pStyle w:val="13"/>
            </w:pPr>
            <w:r>
              <w:t>100%</w:t>
            </w:r>
          </w:p>
        </w:tc>
        <w:tc>
          <w:tcPr>
            <w:tcW w:w="1276" w:type="dxa"/>
            <w:vAlign w:val="center"/>
          </w:tcPr>
          <w:p>
            <w:pPr>
              <w:pStyle w:val="13"/>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保持动物疫情稳定</w:t>
            </w:r>
          </w:p>
        </w:tc>
        <w:tc>
          <w:tcPr>
            <w:tcW w:w="5386" w:type="dxa"/>
            <w:vAlign w:val="center"/>
          </w:tcPr>
          <w:p>
            <w:pPr>
              <w:pStyle w:val="13"/>
            </w:pPr>
            <w:r>
              <w:t>保持动物疫情稳定</w:t>
            </w:r>
          </w:p>
        </w:tc>
        <w:tc>
          <w:tcPr>
            <w:tcW w:w="2268" w:type="dxa"/>
            <w:vAlign w:val="center"/>
          </w:tcPr>
          <w:p>
            <w:pPr>
              <w:pStyle w:val="13"/>
            </w:pPr>
            <w:r>
              <w:t>100%</w:t>
            </w:r>
          </w:p>
        </w:tc>
        <w:tc>
          <w:tcPr>
            <w:tcW w:w="1276" w:type="dxa"/>
            <w:vAlign w:val="center"/>
          </w:tcPr>
          <w:p>
            <w:pPr>
              <w:pStyle w:val="13"/>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38、冀财农[2022]159号文2023年省级农产品质量安全及疫病防治资金-农产品质量安全绩效目标表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13022923P000BR010586H</w:t>
            </w:r>
          </w:p>
        </w:tc>
        <w:tc>
          <w:tcPr>
            <w:tcW w:w="2835" w:type="dxa"/>
            <w:vAlign w:val="center"/>
          </w:tcPr>
          <w:p>
            <w:pPr>
              <w:pStyle w:val="11"/>
            </w:pPr>
            <w:r>
              <w:t>项目名称</w:t>
            </w:r>
          </w:p>
        </w:tc>
        <w:tc>
          <w:tcPr>
            <w:tcW w:w="6094" w:type="dxa"/>
            <w:gridSpan w:val="3"/>
            <w:vAlign w:val="center"/>
          </w:tcPr>
          <w:p>
            <w:pPr>
              <w:pStyle w:val="13"/>
            </w:pPr>
            <w:r>
              <w:t>冀财农[2022]159号文2023年省级农产品质量安全及疫病防治资金-农产品质量安全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1067000.00</w:t>
            </w:r>
          </w:p>
        </w:tc>
        <w:tc>
          <w:tcPr>
            <w:tcW w:w="2835" w:type="dxa"/>
            <w:vAlign w:val="center"/>
          </w:tcPr>
          <w:p>
            <w:pPr>
              <w:pStyle w:val="11"/>
            </w:pPr>
            <w:r>
              <w:t>其中：财政    资金</w:t>
            </w:r>
          </w:p>
        </w:tc>
        <w:tc>
          <w:tcPr>
            <w:tcW w:w="2551" w:type="dxa"/>
            <w:vAlign w:val="center"/>
          </w:tcPr>
          <w:p>
            <w:pPr>
              <w:pStyle w:val="13"/>
            </w:pPr>
            <w:r>
              <w:t>1067000.00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用于农产品质量安全费用</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1.用于农产品质量安全费用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检测费用</w:t>
            </w:r>
          </w:p>
        </w:tc>
        <w:tc>
          <w:tcPr>
            <w:tcW w:w="5386" w:type="dxa"/>
            <w:vAlign w:val="center"/>
          </w:tcPr>
          <w:p>
            <w:pPr>
              <w:pStyle w:val="13"/>
            </w:pPr>
            <w:r>
              <w:t>检测费用</w:t>
            </w:r>
          </w:p>
        </w:tc>
        <w:tc>
          <w:tcPr>
            <w:tcW w:w="2268" w:type="dxa"/>
            <w:vAlign w:val="center"/>
          </w:tcPr>
          <w:p>
            <w:pPr>
              <w:pStyle w:val="13"/>
            </w:pPr>
            <w:r>
              <w:t>100百分比</w:t>
            </w:r>
          </w:p>
        </w:tc>
        <w:tc>
          <w:tcPr>
            <w:tcW w:w="1276" w:type="dxa"/>
            <w:vAlign w:val="center"/>
          </w:tcPr>
          <w:p>
            <w:pPr>
              <w:pStyle w:val="13"/>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检测批次</w:t>
            </w:r>
          </w:p>
        </w:tc>
        <w:tc>
          <w:tcPr>
            <w:tcW w:w="5386" w:type="dxa"/>
            <w:vAlign w:val="center"/>
          </w:tcPr>
          <w:p>
            <w:pPr>
              <w:pStyle w:val="13"/>
            </w:pPr>
            <w:r>
              <w:t>检测批次</w:t>
            </w:r>
          </w:p>
        </w:tc>
        <w:tc>
          <w:tcPr>
            <w:tcW w:w="2268" w:type="dxa"/>
            <w:vAlign w:val="center"/>
          </w:tcPr>
          <w:p>
            <w:pPr>
              <w:pStyle w:val="13"/>
            </w:pPr>
            <w:r>
              <w:t>100百分比</w:t>
            </w:r>
          </w:p>
        </w:tc>
        <w:tc>
          <w:tcPr>
            <w:tcW w:w="1276" w:type="dxa"/>
            <w:vAlign w:val="center"/>
          </w:tcPr>
          <w:p>
            <w:pPr>
              <w:pStyle w:val="13"/>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检测合格率</w:t>
            </w:r>
          </w:p>
        </w:tc>
        <w:tc>
          <w:tcPr>
            <w:tcW w:w="5386" w:type="dxa"/>
            <w:vAlign w:val="center"/>
          </w:tcPr>
          <w:p>
            <w:pPr>
              <w:pStyle w:val="13"/>
            </w:pPr>
            <w:r>
              <w:t>检测合格率</w:t>
            </w:r>
          </w:p>
        </w:tc>
        <w:tc>
          <w:tcPr>
            <w:tcW w:w="2268" w:type="dxa"/>
            <w:vAlign w:val="center"/>
          </w:tcPr>
          <w:p>
            <w:pPr>
              <w:pStyle w:val="13"/>
            </w:pPr>
            <w:r>
              <w:t>100百分比</w:t>
            </w:r>
          </w:p>
        </w:tc>
        <w:tc>
          <w:tcPr>
            <w:tcW w:w="1276" w:type="dxa"/>
            <w:vAlign w:val="center"/>
          </w:tcPr>
          <w:p>
            <w:pPr>
              <w:pStyle w:val="13"/>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信息及时上报</w:t>
            </w:r>
          </w:p>
        </w:tc>
        <w:tc>
          <w:tcPr>
            <w:tcW w:w="5386" w:type="dxa"/>
            <w:vAlign w:val="center"/>
          </w:tcPr>
          <w:p>
            <w:pPr>
              <w:pStyle w:val="13"/>
            </w:pPr>
            <w:r>
              <w:t>信息及时上报</w:t>
            </w:r>
          </w:p>
        </w:tc>
        <w:tc>
          <w:tcPr>
            <w:tcW w:w="2268" w:type="dxa"/>
            <w:vAlign w:val="center"/>
          </w:tcPr>
          <w:p>
            <w:pPr>
              <w:pStyle w:val="13"/>
            </w:pPr>
            <w:r>
              <w:t>100百分比</w:t>
            </w:r>
          </w:p>
        </w:tc>
        <w:tc>
          <w:tcPr>
            <w:tcW w:w="1276" w:type="dxa"/>
            <w:vAlign w:val="center"/>
          </w:tcPr>
          <w:p>
            <w:pPr>
              <w:pStyle w:val="13"/>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农产品质量安全工作的持续性</w:t>
            </w:r>
          </w:p>
        </w:tc>
        <w:tc>
          <w:tcPr>
            <w:tcW w:w="5386" w:type="dxa"/>
            <w:vAlign w:val="center"/>
          </w:tcPr>
          <w:p>
            <w:pPr>
              <w:pStyle w:val="13"/>
            </w:pPr>
            <w:r>
              <w:t>农产品质量安全工作的持续性</w:t>
            </w:r>
          </w:p>
        </w:tc>
        <w:tc>
          <w:tcPr>
            <w:tcW w:w="2268" w:type="dxa"/>
            <w:vAlign w:val="center"/>
          </w:tcPr>
          <w:p>
            <w:pPr>
              <w:pStyle w:val="13"/>
            </w:pPr>
            <w:r>
              <w:t>农产品质量安全工作的持续性</w:t>
            </w:r>
          </w:p>
        </w:tc>
        <w:tc>
          <w:tcPr>
            <w:tcW w:w="1276" w:type="dxa"/>
            <w:vAlign w:val="center"/>
          </w:tcPr>
          <w:p>
            <w:pPr>
              <w:pStyle w:val="13"/>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完成全年总检测批次数并保证合格率</w:t>
            </w:r>
          </w:p>
        </w:tc>
        <w:tc>
          <w:tcPr>
            <w:tcW w:w="5386" w:type="dxa"/>
            <w:vAlign w:val="center"/>
          </w:tcPr>
          <w:p>
            <w:pPr>
              <w:pStyle w:val="13"/>
            </w:pPr>
            <w:r>
              <w:t>完成全年总检测批次数并保证合格率</w:t>
            </w:r>
          </w:p>
        </w:tc>
        <w:tc>
          <w:tcPr>
            <w:tcW w:w="2268" w:type="dxa"/>
            <w:vAlign w:val="center"/>
          </w:tcPr>
          <w:p>
            <w:pPr>
              <w:pStyle w:val="13"/>
            </w:pPr>
            <w:r>
              <w:t>完成全年总检测批次数并保证合格率</w:t>
            </w:r>
          </w:p>
        </w:tc>
        <w:tc>
          <w:tcPr>
            <w:tcW w:w="1276" w:type="dxa"/>
            <w:vAlign w:val="center"/>
          </w:tcPr>
          <w:p>
            <w:pPr>
              <w:pStyle w:val="13"/>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提高全民农产品安全意识</w:t>
            </w:r>
          </w:p>
        </w:tc>
        <w:tc>
          <w:tcPr>
            <w:tcW w:w="5386" w:type="dxa"/>
            <w:vAlign w:val="center"/>
          </w:tcPr>
          <w:p>
            <w:pPr>
              <w:pStyle w:val="13"/>
            </w:pPr>
            <w:r>
              <w:t>提高全民农产品安全意识</w:t>
            </w:r>
          </w:p>
        </w:tc>
        <w:tc>
          <w:tcPr>
            <w:tcW w:w="2268" w:type="dxa"/>
            <w:vAlign w:val="center"/>
          </w:tcPr>
          <w:p>
            <w:pPr>
              <w:pStyle w:val="13"/>
            </w:pPr>
            <w:r>
              <w:t>提高全民农产品安全意识</w:t>
            </w:r>
          </w:p>
        </w:tc>
        <w:tc>
          <w:tcPr>
            <w:tcW w:w="1276" w:type="dxa"/>
            <w:vAlign w:val="center"/>
          </w:tcPr>
          <w:p>
            <w:pPr>
              <w:pStyle w:val="13"/>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≥90百分比</w:t>
            </w:r>
          </w:p>
        </w:tc>
        <w:tc>
          <w:tcPr>
            <w:tcW w:w="1276" w:type="dxa"/>
            <w:vAlign w:val="center"/>
          </w:tcPr>
          <w:p>
            <w:pPr>
              <w:pStyle w:val="13"/>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农户满意度</w:t>
            </w:r>
          </w:p>
        </w:tc>
        <w:tc>
          <w:tcPr>
            <w:tcW w:w="5386" w:type="dxa"/>
            <w:vAlign w:val="center"/>
          </w:tcPr>
          <w:p>
            <w:pPr>
              <w:pStyle w:val="13"/>
            </w:pPr>
            <w:r>
              <w:t>农户满意度</w:t>
            </w:r>
          </w:p>
        </w:tc>
        <w:tc>
          <w:tcPr>
            <w:tcW w:w="2268" w:type="dxa"/>
            <w:vAlign w:val="center"/>
          </w:tcPr>
          <w:p>
            <w:pPr>
              <w:pStyle w:val="13"/>
            </w:pPr>
            <w:r>
              <w:t>≥90百分比</w:t>
            </w:r>
          </w:p>
        </w:tc>
        <w:tc>
          <w:tcPr>
            <w:tcW w:w="1276" w:type="dxa"/>
            <w:vAlign w:val="center"/>
          </w:tcPr>
          <w:p>
            <w:pPr>
              <w:pStyle w:val="13"/>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39、冀财农[2022]159号文2023年省级农产品质量安全及疫病防治资金-疫病防治绩效目标表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13022923P000BR010585X</w:t>
            </w:r>
          </w:p>
        </w:tc>
        <w:tc>
          <w:tcPr>
            <w:tcW w:w="2835" w:type="dxa"/>
            <w:vAlign w:val="center"/>
          </w:tcPr>
          <w:p>
            <w:pPr>
              <w:pStyle w:val="11"/>
            </w:pPr>
            <w:r>
              <w:t>项目名称</w:t>
            </w:r>
          </w:p>
        </w:tc>
        <w:tc>
          <w:tcPr>
            <w:tcW w:w="6094" w:type="dxa"/>
            <w:gridSpan w:val="3"/>
            <w:vAlign w:val="center"/>
          </w:tcPr>
          <w:p>
            <w:pPr>
              <w:pStyle w:val="13"/>
            </w:pPr>
            <w:r>
              <w:t>冀财农[2022]159号文2023年省级农产品质量安全及疫病防治资金-疫病防治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1483700.00</w:t>
            </w:r>
          </w:p>
        </w:tc>
        <w:tc>
          <w:tcPr>
            <w:tcW w:w="2835" w:type="dxa"/>
            <w:vAlign w:val="center"/>
          </w:tcPr>
          <w:p>
            <w:pPr>
              <w:pStyle w:val="11"/>
            </w:pPr>
            <w:r>
              <w:t>其中：财政    资金</w:t>
            </w:r>
          </w:p>
        </w:tc>
        <w:tc>
          <w:tcPr>
            <w:tcW w:w="2551" w:type="dxa"/>
            <w:vAlign w:val="center"/>
          </w:tcPr>
          <w:p>
            <w:pPr>
              <w:pStyle w:val="13"/>
            </w:pPr>
            <w:r>
              <w:t>1483700.00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用于动物疾病防治经费。</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1.用于动物疾病防治经费。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强制免疫病种免疫密度</w:t>
            </w:r>
          </w:p>
        </w:tc>
        <w:tc>
          <w:tcPr>
            <w:tcW w:w="5386" w:type="dxa"/>
            <w:vAlign w:val="center"/>
          </w:tcPr>
          <w:p>
            <w:pPr>
              <w:pStyle w:val="13"/>
            </w:pPr>
            <w:r>
              <w:t>强制免疫病种免疫密度</w:t>
            </w:r>
          </w:p>
        </w:tc>
        <w:tc>
          <w:tcPr>
            <w:tcW w:w="2268" w:type="dxa"/>
            <w:vAlign w:val="center"/>
          </w:tcPr>
          <w:p>
            <w:pPr>
              <w:pStyle w:val="13"/>
            </w:pPr>
            <w:r>
              <w:t>100百分比</w:t>
            </w:r>
          </w:p>
        </w:tc>
        <w:tc>
          <w:tcPr>
            <w:tcW w:w="1276" w:type="dxa"/>
            <w:vAlign w:val="center"/>
          </w:tcPr>
          <w:p>
            <w:pPr>
              <w:pStyle w:val="13"/>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2022年养殖环节病死猪无害化处理补助经费的发放率</w:t>
            </w:r>
          </w:p>
        </w:tc>
        <w:tc>
          <w:tcPr>
            <w:tcW w:w="5386" w:type="dxa"/>
            <w:vAlign w:val="center"/>
          </w:tcPr>
          <w:p>
            <w:pPr>
              <w:pStyle w:val="13"/>
            </w:pPr>
            <w:r>
              <w:t>2022年养殖环节病死猪无害化处理补助经费的发放率</w:t>
            </w:r>
          </w:p>
        </w:tc>
        <w:tc>
          <w:tcPr>
            <w:tcW w:w="2268" w:type="dxa"/>
            <w:vAlign w:val="center"/>
          </w:tcPr>
          <w:p>
            <w:pPr>
              <w:pStyle w:val="13"/>
            </w:pPr>
            <w:r>
              <w:t>100百分比</w:t>
            </w:r>
          </w:p>
        </w:tc>
        <w:tc>
          <w:tcPr>
            <w:tcW w:w="1276" w:type="dxa"/>
            <w:vAlign w:val="center"/>
          </w:tcPr>
          <w:p>
            <w:pPr>
              <w:pStyle w:val="13"/>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抗体合格率</w:t>
            </w:r>
          </w:p>
        </w:tc>
        <w:tc>
          <w:tcPr>
            <w:tcW w:w="5386" w:type="dxa"/>
            <w:vAlign w:val="center"/>
          </w:tcPr>
          <w:p>
            <w:pPr>
              <w:pStyle w:val="13"/>
            </w:pPr>
            <w:r>
              <w:t>抗体合格率</w:t>
            </w:r>
          </w:p>
        </w:tc>
        <w:tc>
          <w:tcPr>
            <w:tcW w:w="2268" w:type="dxa"/>
            <w:vAlign w:val="center"/>
          </w:tcPr>
          <w:p>
            <w:pPr>
              <w:pStyle w:val="13"/>
            </w:pPr>
            <w:r>
              <w:t>100百分比</w:t>
            </w:r>
          </w:p>
        </w:tc>
        <w:tc>
          <w:tcPr>
            <w:tcW w:w="1276" w:type="dxa"/>
            <w:vAlign w:val="center"/>
          </w:tcPr>
          <w:p>
            <w:pPr>
              <w:pStyle w:val="13"/>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年度资金执行率</w:t>
            </w:r>
          </w:p>
        </w:tc>
        <w:tc>
          <w:tcPr>
            <w:tcW w:w="5386" w:type="dxa"/>
            <w:vAlign w:val="center"/>
          </w:tcPr>
          <w:p>
            <w:pPr>
              <w:pStyle w:val="13"/>
            </w:pPr>
            <w:r>
              <w:t>年度资金执行率</w:t>
            </w:r>
          </w:p>
        </w:tc>
        <w:tc>
          <w:tcPr>
            <w:tcW w:w="2268" w:type="dxa"/>
            <w:vAlign w:val="center"/>
          </w:tcPr>
          <w:p>
            <w:pPr>
              <w:pStyle w:val="13"/>
            </w:pPr>
            <w:r>
              <w:t>100百分比</w:t>
            </w:r>
          </w:p>
        </w:tc>
        <w:tc>
          <w:tcPr>
            <w:tcW w:w="1276"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口蹄疫、高致病性禽流感、布病等优先防治病种防治工作</w:t>
            </w:r>
          </w:p>
        </w:tc>
        <w:tc>
          <w:tcPr>
            <w:tcW w:w="5386" w:type="dxa"/>
            <w:vAlign w:val="center"/>
          </w:tcPr>
          <w:p>
            <w:pPr>
              <w:pStyle w:val="13"/>
            </w:pPr>
            <w:r>
              <w:t>口蹄疫、高致病性禽流感、布病等优先防治病种防治工作</w:t>
            </w:r>
          </w:p>
        </w:tc>
        <w:tc>
          <w:tcPr>
            <w:tcW w:w="2268" w:type="dxa"/>
            <w:vAlign w:val="center"/>
          </w:tcPr>
          <w:p>
            <w:pPr>
              <w:pStyle w:val="13"/>
            </w:pPr>
            <w:r>
              <w:t>100百分比</w:t>
            </w:r>
          </w:p>
        </w:tc>
        <w:tc>
          <w:tcPr>
            <w:tcW w:w="1276" w:type="dxa"/>
            <w:vAlign w:val="center"/>
          </w:tcPr>
          <w:p>
            <w:pPr>
              <w:pStyle w:val="13"/>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保持疫情平稳，提高养殖效益</w:t>
            </w:r>
          </w:p>
        </w:tc>
        <w:tc>
          <w:tcPr>
            <w:tcW w:w="5386" w:type="dxa"/>
            <w:vAlign w:val="center"/>
          </w:tcPr>
          <w:p>
            <w:pPr>
              <w:pStyle w:val="13"/>
            </w:pPr>
            <w:r>
              <w:t>保持疫情平稳，提高养殖效益</w:t>
            </w:r>
          </w:p>
        </w:tc>
        <w:tc>
          <w:tcPr>
            <w:tcW w:w="2268" w:type="dxa"/>
            <w:vAlign w:val="center"/>
          </w:tcPr>
          <w:p>
            <w:pPr>
              <w:pStyle w:val="13"/>
            </w:pPr>
            <w:r>
              <w:t>100百分比</w:t>
            </w:r>
          </w:p>
        </w:tc>
        <w:tc>
          <w:tcPr>
            <w:tcW w:w="1276" w:type="dxa"/>
            <w:vAlign w:val="center"/>
          </w:tcPr>
          <w:p>
            <w:pPr>
              <w:pStyle w:val="13"/>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保持动物疫情稳定</w:t>
            </w:r>
          </w:p>
        </w:tc>
        <w:tc>
          <w:tcPr>
            <w:tcW w:w="5386" w:type="dxa"/>
            <w:vAlign w:val="center"/>
          </w:tcPr>
          <w:p>
            <w:pPr>
              <w:pStyle w:val="13"/>
            </w:pPr>
            <w:r>
              <w:t>保持动物疫情稳定</w:t>
            </w:r>
          </w:p>
        </w:tc>
        <w:tc>
          <w:tcPr>
            <w:tcW w:w="2268" w:type="dxa"/>
            <w:vAlign w:val="center"/>
          </w:tcPr>
          <w:p>
            <w:pPr>
              <w:pStyle w:val="13"/>
            </w:pPr>
            <w:r>
              <w:t>100百分比</w:t>
            </w:r>
          </w:p>
        </w:tc>
        <w:tc>
          <w:tcPr>
            <w:tcW w:w="1276" w:type="dxa"/>
            <w:vAlign w:val="center"/>
          </w:tcPr>
          <w:p>
            <w:pPr>
              <w:pStyle w:val="13"/>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≥90百分比</w:t>
            </w:r>
          </w:p>
        </w:tc>
        <w:tc>
          <w:tcPr>
            <w:tcW w:w="1276" w:type="dxa"/>
            <w:vAlign w:val="center"/>
          </w:tcPr>
          <w:p>
            <w:pPr>
              <w:pStyle w:val="13"/>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≥90百分比</w:t>
            </w:r>
          </w:p>
        </w:tc>
        <w:tc>
          <w:tcPr>
            <w:tcW w:w="1276" w:type="dxa"/>
            <w:vAlign w:val="center"/>
          </w:tcPr>
          <w:p>
            <w:pPr>
              <w:pStyle w:val="13"/>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40、冀财农【2022】137号2023年中央农田建设补助资金绩效目标表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13022923P000BR010567D</w:t>
            </w:r>
          </w:p>
        </w:tc>
        <w:tc>
          <w:tcPr>
            <w:tcW w:w="2835" w:type="dxa"/>
            <w:vAlign w:val="center"/>
          </w:tcPr>
          <w:p>
            <w:pPr>
              <w:pStyle w:val="11"/>
            </w:pPr>
            <w:r>
              <w:t>项目名称</w:t>
            </w:r>
          </w:p>
        </w:tc>
        <w:tc>
          <w:tcPr>
            <w:tcW w:w="6094" w:type="dxa"/>
            <w:gridSpan w:val="3"/>
            <w:vAlign w:val="center"/>
          </w:tcPr>
          <w:p>
            <w:pPr>
              <w:pStyle w:val="13"/>
            </w:pPr>
            <w:r>
              <w:t>冀财农【2022】137号2023年中央农田建设补助资金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15362962.00</w:t>
            </w:r>
          </w:p>
        </w:tc>
        <w:tc>
          <w:tcPr>
            <w:tcW w:w="2835" w:type="dxa"/>
            <w:vAlign w:val="center"/>
          </w:tcPr>
          <w:p>
            <w:pPr>
              <w:pStyle w:val="11"/>
            </w:pPr>
            <w:r>
              <w:t>其中：财政    资金</w:t>
            </w:r>
          </w:p>
        </w:tc>
        <w:tc>
          <w:tcPr>
            <w:tcW w:w="2551" w:type="dxa"/>
            <w:vAlign w:val="center"/>
          </w:tcPr>
          <w:p>
            <w:pPr>
              <w:pStyle w:val="13"/>
            </w:pPr>
            <w:r>
              <w:t>15362962.00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中央农田建设补助资金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1.中央农田建设补助资金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≥95%</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w:t>
            </w:r>
          </w:p>
        </w:tc>
        <w:tc>
          <w:tcPr>
            <w:tcW w:w="1276"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任务完成及时性</w:t>
            </w:r>
          </w:p>
        </w:tc>
        <w:tc>
          <w:tcPr>
            <w:tcW w:w="5386" w:type="dxa"/>
            <w:vAlign w:val="center"/>
          </w:tcPr>
          <w:p>
            <w:pPr>
              <w:pStyle w:val="13"/>
            </w:pPr>
            <w:r>
              <w:t>任务完成及时性</w:t>
            </w:r>
          </w:p>
        </w:tc>
        <w:tc>
          <w:tcPr>
            <w:tcW w:w="2268" w:type="dxa"/>
            <w:vAlign w:val="center"/>
          </w:tcPr>
          <w:p>
            <w:pPr>
              <w:pStyle w:val="13"/>
            </w:pPr>
            <w:r>
              <w:t>任务完成及时性</w:t>
            </w:r>
          </w:p>
        </w:tc>
        <w:tc>
          <w:tcPr>
            <w:tcW w:w="1276"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实施面积数（万亩）</w:t>
            </w:r>
          </w:p>
        </w:tc>
        <w:tc>
          <w:tcPr>
            <w:tcW w:w="5386" w:type="dxa"/>
            <w:vAlign w:val="center"/>
          </w:tcPr>
          <w:p>
            <w:pPr>
              <w:pStyle w:val="13"/>
            </w:pPr>
            <w:r>
              <w:t>实施面积数（万亩）</w:t>
            </w:r>
          </w:p>
        </w:tc>
        <w:tc>
          <w:tcPr>
            <w:tcW w:w="2268" w:type="dxa"/>
            <w:vAlign w:val="center"/>
          </w:tcPr>
          <w:p>
            <w:pPr>
              <w:pStyle w:val="13"/>
            </w:pPr>
            <w:r>
              <w:t>≥5万亩</w:t>
            </w:r>
          </w:p>
        </w:tc>
        <w:tc>
          <w:tcPr>
            <w:tcW w:w="1276" w:type="dxa"/>
            <w:vAlign w:val="center"/>
          </w:tcPr>
          <w:p>
            <w:pPr>
              <w:pStyle w:val="13"/>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项目建设质量</w:t>
            </w:r>
          </w:p>
        </w:tc>
        <w:tc>
          <w:tcPr>
            <w:tcW w:w="5386" w:type="dxa"/>
            <w:vAlign w:val="center"/>
          </w:tcPr>
          <w:p>
            <w:pPr>
              <w:pStyle w:val="13"/>
            </w:pPr>
            <w:r>
              <w:t>项目建设质量</w:t>
            </w:r>
          </w:p>
        </w:tc>
        <w:tc>
          <w:tcPr>
            <w:tcW w:w="2268" w:type="dxa"/>
            <w:vAlign w:val="center"/>
          </w:tcPr>
          <w:p>
            <w:pPr>
              <w:pStyle w:val="13"/>
            </w:pPr>
            <w:r>
              <w:t>达到标准</w:t>
            </w:r>
          </w:p>
        </w:tc>
        <w:tc>
          <w:tcPr>
            <w:tcW w:w="1276" w:type="dxa"/>
            <w:vAlign w:val="center"/>
          </w:tcPr>
          <w:p>
            <w:pPr>
              <w:pStyle w:val="13"/>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耕地质量</w:t>
            </w:r>
          </w:p>
        </w:tc>
        <w:tc>
          <w:tcPr>
            <w:tcW w:w="5386" w:type="dxa"/>
            <w:vAlign w:val="center"/>
          </w:tcPr>
          <w:p>
            <w:pPr>
              <w:pStyle w:val="13"/>
            </w:pPr>
            <w:r>
              <w:t>耕地质量</w:t>
            </w:r>
          </w:p>
        </w:tc>
        <w:tc>
          <w:tcPr>
            <w:tcW w:w="2268" w:type="dxa"/>
            <w:vAlign w:val="center"/>
          </w:tcPr>
          <w:p>
            <w:pPr>
              <w:pStyle w:val="13"/>
            </w:pPr>
            <w:r>
              <w:t>逐年提升</w:t>
            </w:r>
          </w:p>
        </w:tc>
        <w:tc>
          <w:tcPr>
            <w:tcW w:w="1276" w:type="dxa"/>
            <w:vAlign w:val="center"/>
          </w:tcPr>
          <w:p>
            <w:pPr>
              <w:pStyle w:val="13"/>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r>
              <w:t>逐年提升</w:t>
            </w:r>
          </w:p>
        </w:tc>
        <w:tc>
          <w:tcPr>
            <w:tcW w:w="1276" w:type="dxa"/>
            <w:vAlign w:val="center"/>
          </w:tcPr>
          <w:p>
            <w:pPr>
              <w:pStyle w:val="13"/>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实施乡镇数量</w:t>
            </w:r>
          </w:p>
        </w:tc>
        <w:tc>
          <w:tcPr>
            <w:tcW w:w="5386" w:type="dxa"/>
            <w:vAlign w:val="center"/>
          </w:tcPr>
          <w:p>
            <w:pPr>
              <w:pStyle w:val="13"/>
            </w:pPr>
            <w:r>
              <w:t>实施乡镇数量</w:t>
            </w:r>
          </w:p>
        </w:tc>
        <w:tc>
          <w:tcPr>
            <w:tcW w:w="2268" w:type="dxa"/>
            <w:vAlign w:val="center"/>
          </w:tcPr>
          <w:p>
            <w:pPr>
              <w:pStyle w:val="13"/>
            </w:pPr>
            <w:r>
              <w:t>≥3个</w:t>
            </w:r>
          </w:p>
        </w:tc>
        <w:tc>
          <w:tcPr>
            <w:tcW w:w="1276" w:type="dxa"/>
            <w:vAlign w:val="center"/>
          </w:tcPr>
          <w:p>
            <w:pPr>
              <w:pStyle w:val="13"/>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41、冀财农【2022】138号2023年中央农业生产发展资金预算指标绩效目标表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13022923P000BR0105656</w:t>
            </w:r>
          </w:p>
        </w:tc>
        <w:tc>
          <w:tcPr>
            <w:tcW w:w="2835" w:type="dxa"/>
            <w:vAlign w:val="center"/>
          </w:tcPr>
          <w:p>
            <w:pPr>
              <w:pStyle w:val="11"/>
            </w:pPr>
            <w:r>
              <w:t>项目名称</w:t>
            </w:r>
          </w:p>
        </w:tc>
        <w:tc>
          <w:tcPr>
            <w:tcW w:w="6094" w:type="dxa"/>
            <w:gridSpan w:val="3"/>
            <w:vAlign w:val="center"/>
          </w:tcPr>
          <w:p>
            <w:pPr>
              <w:pStyle w:val="13"/>
            </w:pPr>
            <w:r>
              <w:t>冀财农【2022】138号2023年中央农业生产发展资金预算指标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797880.00</w:t>
            </w:r>
          </w:p>
        </w:tc>
        <w:tc>
          <w:tcPr>
            <w:tcW w:w="2835" w:type="dxa"/>
            <w:vAlign w:val="center"/>
          </w:tcPr>
          <w:p>
            <w:pPr>
              <w:pStyle w:val="11"/>
            </w:pPr>
            <w:r>
              <w:t>其中：财政    资金</w:t>
            </w:r>
          </w:p>
        </w:tc>
        <w:tc>
          <w:tcPr>
            <w:tcW w:w="2551" w:type="dxa"/>
            <w:vAlign w:val="center"/>
          </w:tcPr>
          <w:p>
            <w:pPr>
              <w:pStyle w:val="13"/>
            </w:pPr>
            <w:r>
              <w:t>797880.00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中央农业生产发展资金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1.中央农业生产发展资金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农机购置补贴机具数</w:t>
            </w:r>
          </w:p>
        </w:tc>
        <w:tc>
          <w:tcPr>
            <w:tcW w:w="5386" w:type="dxa"/>
            <w:vAlign w:val="center"/>
          </w:tcPr>
          <w:p>
            <w:pPr>
              <w:pStyle w:val="13"/>
            </w:pPr>
            <w:r>
              <w:t>农机购置补贴机具数</w:t>
            </w:r>
          </w:p>
        </w:tc>
        <w:tc>
          <w:tcPr>
            <w:tcW w:w="2268" w:type="dxa"/>
            <w:vAlign w:val="center"/>
          </w:tcPr>
          <w:p>
            <w:pPr>
              <w:pStyle w:val="13"/>
            </w:pPr>
            <w:r>
              <w:t>≥450台（套）</w:t>
            </w:r>
          </w:p>
        </w:tc>
        <w:tc>
          <w:tcPr>
            <w:tcW w:w="1276" w:type="dxa"/>
            <w:vAlign w:val="center"/>
          </w:tcPr>
          <w:p>
            <w:pPr>
              <w:pStyle w:val="13"/>
            </w:pPr>
            <w:r>
              <w:t>农机购置补贴机具数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直接受益农户数</w:t>
            </w:r>
          </w:p>
        </w:tc>
        <w:tc>
          <w:tcPr>
            <w:tcW w:w="5386" w:type="dxa"/>
            <w:vAlign w:val="center"/>
          </w:tcPr>
          <w:p>
            <w:pPr>
              <w:pStyle w:val="13"/>
            </w:pPr>
            <w:r>
              <w:t>直接受益农户数</w:t>
            </w:r>
          </w:p>
        </w:tc>
        <w:tc>
          <w:tcPr>
            <w:tcW w:w="2268" w:type="dxa"/>
            <w:vAlign w:val="center"/>
          </w:tcPr>
          <w:p>
            <w:pPr>
              <w:pStyle w:val="13"/>
            </w:pPr>
            <w:r>
              <w:t>≥300户</w:t>
            </w:r>
          </w:p>
        </w:tc>
        <w:tc>
          <w:tcPr>
            <w:tcW w:w="1276" w:type="dxa"/>
            <w:vAlign w:val="center"/>
          </w:tcPr>
          <w:p>
            <w:pPr>
              <w:pStyle w:val="13"/>
            </w:pPr>
            <w:r>
              <w:t>直接受益农户数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农作物耕种收支行机械化率</w:t>
            </w:r>
          </w:p>
        </w:tc>
        <w:tc>
          <w:tcPr>
            <w:tcW w:w="5386" w:type="dxa"/>
            <w:vAlign w:val="center"/>
          </w:tcPr>
          <w:p>
            <w:pPr>
              <w:pStyle w:val="13"/>
            </w:pPr>
            <w:r>
              <w:t>农作物耕种收支行机械化率</w:t>
            </w:r>
          </w:p>
        </w:tc>
        <w:tc>
          <w:tcPr>
            <w:tcW w:w="2268" w:type="dxa"/>
            <w:vAlign w:val="center"/>
          </w:tcPr>
          <w:p>
            <w:pPr>
              <w:pStyle w:val="13"/>
            </w:pPr>
            <w:r>
              <w:t>≥68%</w:t>
            </w:r>
          </w:p>
        </w:tc>
        <w:tc>
          <w:tcPr>
            <w:tcW w:w="1276" w:type="dxa"/>
            <w:vAlign w:val="center"/>
          </w:tcPr>
          <w:p>
            <w:pPr>
              <w:pStyle w:val="13"/>
            </w:pPr>
            <w:r>
              <w:t>农作物耕种收支行机械化率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政策公开率</w:t>
            </w:r>
          </w:p>
        </w:tc>
        <w:tc>
          <w:tcPr>
            <w:tcW w:w="5386" w:type="dxa"/>
            <w:vAlign w:val="center"/>
          </w:tcPr>
          <w:p>
            <w:pPr>
              <w:pStyle w:val="13"/>
            </w:pPr>
            <w:r>
              <w:t>政策公开率</w:t>
            </w:r>
          </w:p>
        </w:tc>
        <w:tc>
          <w:tcPr>
            <w:tcW w:w="2268" w:type="dxa"/>
            <w:vAlign w:val="center"/>
          </w:tcPr>
          <w:p>
            <w:pPr>
              <w:pStyle w:val="13"/>
            </w:pPr>
            <w:r>
              <w:t>≥100%</w:t>
            </w:r>
          </w:p>
        </w:tc>
        <w:tc>
          <w:tcPr>
            <w:tcW w:w="1276" w:type="dxa"/>
            <w:vAlign w:val="center"/>
          </w:tcPr>
          <w:p>
            <w:pPr>
              <w:pStyle w:val="13"/>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补贴到位率</w:t>
            </w:r>
          </w:p>
        </w:tc>
        <w:tc>
          <w:tcPr>
            <w:tcW w:w="5386" w:type="dxa"/>
            <w:vAlign w:val="center"/>
          </w:tcPr>
          <w:p>
            <w:pPr>
              <w:pStyle w:val="13"/>
            </w:pPr>
            <w:r>
              <w:t>补贴到位率</w:t>
            </w:r>
          </w:p>
        </w:tc>
        <w:tc>
          <w:tcPr>
            <w:tcW w:w="2268" w:type="dxa"/>
            <w:vAlign w:val="center"/>
          </w:tcPr>
          <w:p>
            <w:pPr>
              <w:pStyle w:val="13"/>
            </w:pPr>
            <w:r>
              <w:t>≥95%</w:t>
            </w:r>
          </w:p>
        </w:tc>
        <w:tc>
          <w:tcPr>
            <w:tcW w:w="1276" w:type="dxa"/>
            <w:vAlign w:val="center"/>
          </w:tcPr>
          <w:p>
            <w:pPr>
              <w:pStyle w:val="13"/>
            </w:pPr>
            <w:r>
              <w:t>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年度完成目标率</w:t>
            </w:r>
          </w:p>
        </w:tc>
        <w:tc>
          <w:tcPr>
            <w:tcW w:w="5386" w:type="dxa"/>
            <w:vAlign w:val="center"/>
          </w:tcPr>
          <w:p>
            <w:pPr>
              <w:pStyle w:val="13"/>
            </w:pPr>
            <w:r>
              <w:t>年度完成目标率</w:t>
            </w:r>
          </w:p>
        </w:tc>
        <w:tc>
          <w:tcPr>
            <w:tcW w:w="2268" w:type="dxa"/>
            <w:vAlign w:val="center"/>
          </w:tcPr>
          <w:p>
            <w:pPr>
              <w:pStyle w:val="13"/>
            </w:pPr>
            <w:r>
              <w:t>≥95%</w:t>
            </w:r>
          </w:p>
        </w:tc>
        <w:tc>
          <w:tcPr>
            <w:tcW w:w="1276" w:type="dxa"/>
            <w:vAlign w:val="center"/>
          </w:tcPr>
          <w:p>
            <w:pPr>
              <w:pStyle w:val="13"/>
            </w:pPr>
            <w:r>
              <w:t>年度完成目标率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年度资金登记率</w:t>
            </w:r>
          </w:p>
        </w:tc>
        <w:tc>
          <w:tcPr>
            <w:tcW w:w="5386" w:type="dxa"/>
            <w:vAlign w:val="center"/>
          </w:tcPr>
          <w:p>
            <w:pPr>
              <w:pStyle w:val="13"/>
            </w:pPr>
            <w:r>
              <w:t>年度资金登记率</w:t>
            </w:r>
          </w:p>
        </w:tc>
        <w:tc>
          <w:tcPr>
            <w:tcW w:w="2268" w:type="dxa"/>
            <w:vAlign w:val="center"/>
          </w:tcPr>
          <w:p>
            <w:pPr>
              <w:pStyle w:val="13"/>
            </w:pPr>
            <w:r>
              <w:t>≥95%</w:t>
            </w:r>
          </w:p>
        </w:tc>
        <w:tc>
          <w:tcPr>
            <w:tcW w:w="1276" w:type="dxa"/>
            <w:vAlign w:val="center"/>
          </w:tcPr>
          <w:p>
            <w:pPr>
              <w:pStyle w:val="13"/>
            </w:pPr>
            <w:r>
              <w:t>年度资金登记率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政策公开率</w:t>
            </w:r>
          </w:p>
        </w:tc>
        <w:tc>
          <w:tcPr>
            <w:tcW w:w="5386" w:type="dxa"/>
            <w:vAlign w:val="center"/>
          </w:tcPr>
          <w:p>
            <w:pPr>
              <w:pStyle w:val="13"/>
            </w:pPr>
            <w:r>
              <w:t>政策公开率</w:t>
            </w:r>
          </w:p>
        </w:tc>
        <w:tc>
          <w:tcPr>
            <w:tcW w:w="2268" w:type="dxa"/>
            <w:vAlign w:val="center"/>
          </w:tcPr>
          <w:p>
            <w:pPr>
              <w:pStyle w:val="13"/>
            </w:pPr>
            <w:r>
              <w:t>≥100%</w:t>
            </w:r>
          </w:p>
        </w:tc>
        <w:tc>
          <w:tcPr>
            <w:tcW w:w="1276" w:type="dxa"/>
            <w:vAlign w:val="center"/>
          </w:tcPr>
          <w:p>
            <w:pPr>
              <w:pStyle w:val="13"/>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客户满意度</w:t>
            </w:r>
          </w:p>
        </w:tc>
        <w:tc>
          <w:tcPr>
            <w:tcW w:w="5386" w:type="dxa"/>
            <w:vAlign w:val="center"/>
          </w:tcPr>
          <w:p>
            <w:pPr>
              <w:pStyle w:val="13"/>
            </w:pPr>
            <w:r>
              <w:t>客户满意度</w:t>
            </w:r>
          </w:p>
        </w:tc>
        <w:tc>
          <w:tcPr>
            <w:tcW w:w="2268" w:type="dxa"/>
            <w:vAlign w:val="center"/>
          </w:tcPr>
          <w:p>
            <w:pPr>
              <w:pStyle w:val="13"/>
            </w:pPr>
            <w:r>
              <w:t>≥95%</w:t>
            </w:r>
          </w:p>
        </w:tc>
        <w:tc>
          <w:tcPr>
            <w:tcW w:w="1276" w:type="dxa"/>
            <w:vAlign w:val="center"/>
          </w:tcPr>
          <w:p>
            <w:pPr>
              <w:pStyle w:val="13"/>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42、冀财农【2022】143号2023年中央农业资源及生态保护补助资金绩效目标表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13022923P000BR010563Y</w:t>
            </w:r>
          </w:p>
        </w:tc>
        <w:tc>
          <w:tcPr>
            <w:tcW w:w="2835" w:type="dxa"/>
            <w:vAlign w:val="center"/>
          </w:tcPr>
          <w:p>
            <w:pPr>
              <w:pStyle w:val="11"/>
            </w:pPr>
            <w:r>
              <w:t>项目名称</w:t>
            </w:r>
          </w:p>
        </w:tc>
        <w:tc>
          <w:tcPr>
            <w:tcW w:w="6094" w:type="dxa"/>
            <w:gridSpan w:val="3"/>
            <w:vAlign w:val="center"/>
          </w:tcPr>
          <w:p>
            <w:pPr>
              <w:pStyle w:val="13"/>
            </w:pPr>
            <w:r>
              <w:t>冀财农【2022】143号2023年中央农业资源及生态保护补助资金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8400000.00</w:t>
            </w:r>
          </w:p>
        </w:tc>
        <w:tc>
          <w:tcPr>
            <w:tcW w:w="2835" w:type="dxa"/>
            <w:vAlign w:val="center"/>
          </w:tcPr>
          <w:p>
            <w:pPr>
              <w:pStyle w:val="11"/>
            </w:pPr>
            <w:r>
              <w:t>其中：财政    资金</w:t>
            </w:r>
          </w:p>
        </w:tc>
        <w:tc>
          <w:tcPr>
            <w:tcW w:w="2551" w:type="dxa"/>
            <w:vAlign w:val="center"/>
          </w:tcPr>
          <w:p>
            <w:pPr>
              <w:pStyle w:val="13"/>
            </w:pPr>
            <w:r>
              <w:t>8400000.00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中央农业资源及生态保护补助资金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1.中央农业资源及生态保护补助资金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示范区建立、田间试验、耕地质量评价等</w:t>
            </w:r>
          </w:p>
        </w:tc>
        <w:tc>
          <w:tcPr>
            <w:tcW w:w="5386" w:type="dxa"/>
            <w:vAlign w:val="center"/>
          </w:tcPr>
          <w:p>
            <w:pPr>
              <w:pStyle w:val="13"/>
            </w:pPr>
            <w:r>
              <w:t>完成相关建设任务</w:t>
            </w:r>
          </w:p>
        </w:tc>
        <w:tc>
          <w:tcPr>
            <w:tcW w:w="2268" w:type="dxa"/>
            <w:vAlign w:val="center"/>
          </w:tcPr>
          <w:p>
            <w:pPr>
              <w:pStyle w:val="13"/>
            </w:pPr>
            <w:r>
              <w:t>≥158.5万元</w:t>
            </w:r>
          </w:p>
        </w:tc>
        <w:tc>
          <w:tcPr>
            <w:tcW w:w="1276" w:type="dxa"/>
            <w:vAlign w:val="center"/>
          </w:tcPr>
          <w:p>
            <w:pPr>
              <w:pStyle w:val="13"/>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化肥减量示范区5万亩</w:t>
            </w:r>
          </w:p>
        </w:tc>
        <w:tc>
          <w:tcPr>
            <w:tcW w:w="5386" w:type="dxa"/>
            <w:vAlign w:val="center"/>
          </w:tcPr>
          <w:p>
            <w:pPr>
              <w:pStyle w:val="13"/>
            </w:pPr>
            <w:r>
              <w:t>完成示范区建设</w:t>
            </w:r>
          </w:p>
        </w:tc>
        <w:tc>
          <w:tcPr>
            <w:tcW w:w="2268" w:type="dxa"/>
            <w:vAlign w:val="center"/>
          </w:tcPr>
          <w:p>
            <w:pPr>
              <w:pStyle w:val="13"/>
            </w:pPr>
            <w:r>
              <w:t>≥5万亩</w:t>
            </w:r>
          </w:p>
        </w:tc>
        <w:tc>
          <w:tcPr>
            <w:tcW w:w="1276" w:type="dxa"/>
            <w:vAlign w:val="center"/>
          </w:tcPr>
          <w:p>
            <w:pPr>
              <w:pStyle w:val="13"/>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取土化验45个，田间试验20个</w:t>
            </w:r>
          </w:p>
        </w:tc>
        <w:tc>
          <w:tcPr>
            <w:tcW w:w="5386" w:type="dxa"/>
            <w:vAlign w:val="center"/>
          </w:tcPr>
          <w:p>
            <w:pPr>
              <w:pStyle w:val="13"/>
            </w:pPr>
            <w:r>
              <w:t>取土化验、田间试验完成率</w:t>
            </w:r>
          </w:p>
        </w:tc>
        <w:tc>
          <w:tcPr>
            <w:tcW w:w="2268" w:type="dxa"/>
            <w:vAlign w:val="center"/>
          </w:tcPr>
          <w:p>
            <w:pPr>
              <w:pStyle w:val="13"/>
            </w:pPr>
            <w:r>
              <w:t>≥100%</w:t>
            </w:r>
          </w:p>
        </w:tc>
        <w:tc>
          <w:tcPr>
            <w:tcW w:w="1276" w:type="dxa"/>
            <w:vAlign w:val="center"/>
          </w:tcPr>
          <w:p>
            <w:pPr>
              <w:pStyle w:val="13"/>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按期完成</w:t>
            </w:r>
          </w:p>
        </w:tc>
        <w:tc>
          <w:tcPr>
            <w:tcW w:w="5386" w:type="dxa"/>
            <w:vAlign w:val="center"/>
          </w:tcPr>
          <w:p>
            <w:pPr>
              <w:pStyle w:val="13"/>
            </w:pPr>
            <w:r>
              <w:t>项目完成率</w:t>
            </w:r>
          </w:p>
        </w:tc>
        <w:tc>
          <w:tcPr>
            <w:tcW w:w="2268" w:type="dxa"/>
            <w:vAlign w:val="center"/>
          </w:tcPr>
          <w:p>
            <w:pPr>
              <w:pStyle w:val="13"/>
            </w:pPr>
            <w:r>
              <w:t>≥90%</w:t>
            </w:r>
          </w:p>
        </w:tc>
        <w:tc>
          <w:tcPr>
            <w:tcW w:w="1276"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示范带动</w:t>
            </w:r>
          </w:p>
        </w:tc>
        <w:tc>
          <w:tcPr>
            <w:tcW w:w="5386" w:type="dxa"/>
            <w:vAlign w:val="center"/>
          </w:tcPr>
          <w:p>
            <w:pPr>
              <w:pStyle w:val="13"/>
            </w:pPr>
            <w:r>
              <w:t>增强农户科学施肥理念</w:t>
            </w:r>
          </w:p>
        </w:tc>
        <w:tc>
          <w:tcPr>
            <w:tcW w:w="2268" w:type="dxa"/>
            <w:vAlign w:val="center"/>
          </w:tcPr>
          <w:p>
            <w:pPr>
              <w:pStyle w:val="13"/>
            </w:pPr>
            <w:r>
              <w:t>增强农户科学施肥理念</w:t>
            </w:r>
          </w:p>
        </w:tc>
        <w:tc>
          <w:tcPr>
            <w:tcW w:w="1276" w:type="dxa"/>
            <w:vAlign w:val="center"/>
          </w:tcPr>
          <w:p>
            <w:pPr>
              <w:pStyle w:val="13"/>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作物增产增效</w:t>
            </w:r>
          </w:p>
        </w:tc>
        <w:tc>
          <w:tcPr>
            <w:tcW w:w="5386" w:type="dxa"/>
            <w:vAlign w:val="center"/>
          </w:tcPr>
          <w:p>
            <w:pPr>
              <w:pStyle w:val="13"/>
            </w:pPr>
            <w:r>
              <w:t>主要作物产量提高</w:t>
            </w:r>
          </w:p>
        </w:tc>
        <w:tc>
          <w:tcPr>
            <w:tcW w:w="2268" w:type="dxa"/>
            <w:vAlign w:val="center"/>
          </w:tcPr>
          <w:p>
            <w:pPr>
              <w:pStyle w:val="13"/>
            </w:pPr>
            <w:r>
              <w:t>≥5%</w:t>
            </w:r>
          </w:p>
        </w:tc>
        <w:tc>
          <w:tcPr>
            <w:tcW w:w="1276" w:type="dxa"/>
            <w:vAlign w:val="center"/>
          </w:tcPr>
          <w:p>
            <w:pPr>
              <w:pStyle w:val="13"/>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化肥使用量减少</w:t>
            </w:r>
          </w:p>
        </w:tc>
        <w:tc>
          <w:tcPr>
            <w:tcW w:w="5386" w:type="dxa"/>
            <w:vAlign w:val="center"/>
          </w:tcPr>
          <w:p>
            <w:pPr>
              <w:pStyle w:val="13"/>
            </w:pPr>
            <w:r>
              <w:t>化肥利用率</w:t>
            </w:r>
          </w:p>
        </w:tc>
        <w:tc>
          <w:tcPr>
            <w:tcW w:w="2268" w:type="dxa"/>
            <w:vAlign w:val="center"/>
          </w:tcPr>
          <w:p>
            <w:pPr>
              <w:pStyle w:val="13"/>
            </w:pPr>
            <w:r>
              <w:t>≥41%</w:t>
            </w:r>
          </w:p>
        </w:tc>
        <w:tc>
          <w:tcPr>
            <w:tcW w:w="1276" w:type="dxa"/>
            <w:vAlign w:val="center"/>
          </w:tcPr>
          <w:p>
            <w:pPr>
              <w:pStyle w:val="13"/>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≥95%</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客户满意度</w:t>
            </w:r>
          </w:p>
        </w:tc>
        <w:tc>
          <w:tcPr>
            <w:tcW w:w="5386" w:type="dxa"/>
            <w:vAlign w:val="center"/>
          </w:tcPr>
          <w:p>
            <w:pPr>
              <w:pStyle w:val="13"/>
            </w:pPr>
            <w:r>
              <w:t>客户满意度</w:t>
            </w:r>
          </w:p>
        </w:tc>
        <w:tc>
          <w:tcPr>
            <w:tcW w:w="2268" w:type="dxa"/>
            <w:vAlign w:val="center"/>
          </w:tcPr>
          <w:p>
            <w:pPr>
              <w:pStyle w:val="13"/>
            </w:pPr>
            <w:r>
              <w:t>≥95%</w:t>
            </w:r>
          </w:p>
        </w:tc>
        <w:tc>
          <w:tcPr>
            <w:tcW w:w="1276" w:type="dxa"/>
            <w:vAlign w:val="center"/>
          </w:tcPr>
          <w:p>
            <w:pPr>
              <w:pStyle w:val="13"/>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43、冀财农【2022】150号2023年省级农业科技成果转化及推广专项资金绩效目标表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13022923P000BR0105727</w:t>
            </w:r>
          </w:p>
        </w:tc>
        <w:tc>
          <w:tcPr>
            <w:tcW w:w="2835" w:type="dxa"/>
            <w:vAlign w:val="center"/>
          </w:tcPr>
          <w:p>
            <w:pPr>
              <w:pStyle w:val="11"/>
            </w:pPr>
            <w:r>
              <w:t>项目名称</w:t>
            </w:r>
          </w:p>
        </w:tc>
        <w:tc>
          <w:tcPr>
            <w:tcW w:w="6094" w:type="dxa"/>
            <w:gridSpan w:val="3"/>
            <w:vAlign w:val="center"/>
          </w:tcPr>
          <w:p>
            <w:pPr>
              <w:pStyle w:val="13"/>
            </w:pPr>
            <w:r>
              <w:t>冀财农【2022】150号2023年省级农业科技成果转化及推广专项资金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800000.00</w:t>
            </w:r>
          </w:p>
        </w:tc>
        <w:tc>
          <w:tcPr>
            <w:tcW w:w="2835" w:type="dxa"/>
            <w:vAlign w:val="center"/>
          </w:tcPr>
          <w:p>
            <w:pPr>
              <w:pStyle w:val="11"/>
            </w:pPr>
            <w:r>
              <w:t>其中：财政    资金</w:t>
            </w:r>
          </w:p>
        </w:tc>
        <w:tc>
          <w:tcPr>
            <w:tcW w:w="2551" w:type="dxa"/>
            <w:vAlign w:val="center"/>
          </w:tcPr>
          <w:p>
            <w:pPr>
              <w:pStyle w:val="13"/>
            </w:pPr>
            <w:r>
              <w:t>800000.00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农业科技成果转化及推广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1.农业科技成果转化及推广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实施亩数</w:t>
            </w:r>
          </w:p>
        </w:tc>
        <w:tc>
          <w:tcPr>
            <w:tcW w:w="5386" w:type="dxa"/>
            <w:vAlign w:val="center"/>
          </w:tcPr>
          <w:p>
            <w:pPr>
              <w:pStyle w:val="13"/>
            </w:pPr>
            <w:r>
              <w:t>1.6万亩</w:t>
            </w:r>
          </w:p>
        </w:tc>
        <w:tc>
          <w:tcPr>
            <w:tcW w:w="2268" w:type="dxa"/>
            <w:vAlign w:val="center"/>
          </w:tcPr>
          <w:p>
            <w:pPr>
              <w:pStyle w:val="13"/>
            </w:pPr>
            <w:r>
              <w:t>≥16000亩</w:t>
            </w:r>
          </w:p>
        </w:tc>
        <w:tc>
          <w:tcPr>
            <w:tcW w:w="1276" w:type="dxa"/>
            <w:vAlign w:val="center"/>
          </w:tcPr>
          <w:p>
            <w:pPr>
              <w:pStyle w:val="13"/>
            </w:pPr>
            <w:r>
              <w:t>实施亩数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种植株数</w:t>
            </w:r>
          </w:p>
        </w:tc>
        <w:tc>
          <w:tcPr>
            <w:tcW w:w="5386" w:type="dxa"/>
            <w:vAlign w:val="center"/>
          </w:tcPr>
          <w:p>
            <w:pPr>
              <w:pStyle w:val="13"/>
            </w:pPr>
            <w:r>
              <w:t>亩种植玉米4000株+大豆8000株</w:t>
            </w:r>
          </w:p>
        </w:tc>
        <w:tc>
          <w:tcPr>
            <w:tcW w:w="2268" w:type="dxa"/>
            <w:vAlign w:val="center"/>
          </w:tcPr>
          <w:p>
            <w:pPr>
              <w:pStyle w:val="13"/>
            </w:pPr>
            <w:r>
              <w:t>≥12000株</w:t>
            </w:r>
          </w:p>
        </w:tc>
        <w:tc>
          <w:tcPr>
            <w:tcW w:w="1276" w:type="dxa"/>
            <w:vAlign w:val="center"/>
          </w:tcPr>
          <w:p>
            <w:pPr>
              <w:pStyle w:val="13"/>
            </w:pPr>
            <w:r>
              <w:t>种植株数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完成期限</w:t>
            </w:r>
          </w:p>
        </w:tc>
        <w:tc>
          <w:tcPr>
            <w:tcW w:w="5386" w:type="dxa"/>
            <w:vAlign w:val="center"/>
          </w:tcPr>
          <w:p>
            <w:pPr>
              <w:pStyle w:val="13"/>
            </w:pPr>
            <w:r>
              <w:t>当年完成</w:t>
            </w:r>
          </w:p>
        </w:tc>
        <w:tc>
          <w:tcPr>
            <w:tcW w:w="2268" w:type="dxa"/>
            <w:vAlign w:val="center"/>
          </w:tcPr>
          <w:p>
            <w:pPr>
              <w:pStyle w:val="13"/>
            </w:pPr>
            <w:r>
              <w:t>当年完成</w:t>
            </w:r>
          </w:p>
        </w:tc>
        <w:tc>
          <w:tcPr>
            <w:tcW w:w="1276" w:type="dxa"/>
            <w:vAlign w:val="center"/>
          </w:tcPr>
          <w:p>
            <w:pPr>
              <w:pStyle w:val="13"/>
            </w:pPr>
            <w:r>
              <w:t>完成期限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投入比</w:t>
            </w:r>
          </w:p>
        </w:tc>
        <w:tc>
          <w:tcPr>
            <w:tcW w:w="5386" w:type="dxa"/>
            <w:vAlign w:val="center"/>
          </w:tcPr>
          <w:p>
            <w:pPr>
              <w:pStyle w:val="13"/>
            </w:pPr>
            <w:r>
              <w:t>减施氮肥</w:t>
            </w:r>
          </w:p>
        </w:tc>
        <w:tc>
          <w:tcPr>
            <w:tcW w:w="2268" w:type="dxa"/>
            <w:vAlign w:val="center"/>
          </w:tcPr>
          <w:p>
            <w:pPr>
              <w:pStyle w:val="13"/>
            </w:pPr>
            <w:r>
              <w:t>减施氮肥</w:t>
            </w:r>
          </w:p>
        </w:tc>
        <w:tc>
          <w:tcPr>
            <w:tcW w:w="1276" w:type="dxa"/>
            <w:vAlign w:val="center"/>
          </w:tcPr>
          <w:p>
            <w:pPr>
              <w:pStyle w:val="13"/>
            </w:pPr>
            <w:r>
              <w:t>投入比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增加产量</w:t>
            </w:r>
          </w:p>
        </w:tc>
        <w:tc>
          <w:tcPr>
            <w:tcW w:w="5386" w:type="dxa"/>
            <w:vAlign w:val="center"/>
          </w:tcPr>
          <w:p>
            <w:pPr>
              <w:pStyle w:val="13"/>
            </w:pPr>
            <w:r>
              <w:t>玉米基本不减产，增加收获一季大豆</w:t>
            </w:r>
          </w:p>
        </w:tc>
        <w:tc>
          <w:tcPr>
            <w:tcW w:w="2268" w:type="dxa"/>
            <w:vAlign w:val="center"/>
          </w:tcPr>
          <w:p>
            <w:pPr>
              <w:pStyle w:val="13"/>
            </w:pPr>
            <w:r>
              <w:t>玉米基本不减产，增加收获一季大豆</w:t>
            </w:r>
          </w:p>
        </w:tc>
        <w:tc>
          <w:tcPr>
            <w:tcW w:w="1276" w:type="dxa"/>
            <w:vAlign w:val="center"/>
          </w:tcPr>
          <w:p>
            <w:pPr>
              <w:pStyle w:val="13"/>
            </w:pPr>
            <w:r>
              <w:t>增加产量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粮油安全</w:t>
            </w:r>
          </w:p>
        </w:tc>
        <w:tc>
          <w:tcPr>
            <w:tcW w:w="5386" w:type="dxa"/>
            <w:vAlign w:val="center"/>
          </w:tcPr>
          <w:p>
            <w:pPr>
              <w:pStyle w:val="13"/>
            </w:pPr>
            <w:r>
              <w:t>增加粮食油料产量</w:t>
            </w:r>
          </w:p>
        </w:tc>
        <w:tc>
          <w:tcPr>
            <w:tcW w:w="2268" w:type="dxa"/>
            <w:vAlign w:val="center"/>
          </w:tcPr>
          <w:p>
            <w:pPr>
              <w:pStyle w:val="13"/>
            </w:pPr>
            <w:r>
              <w:t>增加粮食油料产量</w:t>
            </w:r>
          </w:p>
        </w:tc>
        <w:tc>
          <w:tcPr>
            <w:tcW w:w="1276" w:type="dxa"/>
            <w:vAlign w:val="center"/>
          </w:tcPr>
          <w:p>
            <w:pPr>
              <w:pStyle w:val="13"/>
            </w:pPr>
            <w:r>
              <w:t>粮油安全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化肥减量</w:t>
            </w:r>
          </w:p>
        </w:tc>
        <w:tc>
          <w:tcPr>
            <w:tcW w:w="5386" w:type="dxa"/>
            <w:vAlign w:val="center"/>
          </w:tcPr>
          <w:p>
            <w:pPr>
              <w:pStyle w:val="13"/>
            </w:pPr>
            <w:r>
              <w:t>减少化肥使用量</w:t>
            </w:r>
          </w:p>
        </w:tc>
        <w:tc>
          <w:tcPr>
            <w:tcW w:w="2268" w:type="dxa"/>
            <w:vAlign w:val="center"/>
          </w:tcPr>
          <w:p>
            <w:pPr>
              <w:pStyle w:val="13"/>
            </w:pPr>
            <w:r>
              <w:t>减少化肥使用量</w:t>
            </w:r>
          </w:p>
        </w:tc>
        <w:tc>
          <w:tcPr>
            <w:tcW w:w="1276" w:type="dxa"/>
            <w:vAlign w:val="center"/>
          </w:tcPr>
          <w:p>
            <w:pPr>
              <w:pStyle w:val="13"/>
            </w:pPr>
            <w:r>
              <w:t>化肥减量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增加耕地固氮效果</w:t>
            </w:r>
          </w:p>
        </w:tc>
        <w:tc>
          <w:tcPr>
            <w:tcW w:w="5386" w:type="dxa"/>
            <w:vAlign w:val="center"/>
          </w:tcPr>
          <w:p>
            <w:pPr>
              <w:pStyle w:val="13"/>
            </w:pPr>
            <w:r>
              <w:t>通过大豆固氮作用增加耕地地力</w:t>
            </w:r>
          </w:p>
        </w:tc>
        <w:tc>
          <w:tcPr>
            <w:tcW w:w="2268" w:type="dxa"/>
            <w:vAlign w:val="center"/>
          </w:tcPr>
          <w:p>
            <w:pPr>
              <w:pStyle w:val="13"/>
            </w:pPr>
            <w:r>
              <w:t>通过大豆固氮作用增加耕地地力</w:t>
            </w:r>
          </w:p>
        </w:tc>
        <w:tc>
          <w:tcPr>
            <w:tcW w:w="1276" w:type="dxa"/>
            <w:vAlign w:val="center"/>
          </w:tcPr>
          <w:p>
            <w:pPr>
              <w:pStyle w:val="13"/>
            </w:pPr>
            <w:r>
              <w:t>增加耕地固氮效果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群众满意</w:t>
            </w:r>
          </w:p>
        </w:tc>
        <w:tc>
          <w:tcPr>
            <w:tcW w:w="2268" w:type="dxa"/>
            <w:vAlign w:val="center"/>
          </w:tcPr>
          <w:p>
            <w:pPr>
              <w:pStyle w:val="13"/>
            </w:pPr>
            <w:r>
              <w:t>≥95百分比</w:t>
            </w:r>
          </w:p>
        </w:tc>
        <w:tc>
          <w:tcPr>
            <w:tcW w:w="1276" w:type="dxa"/>
            <w:vAlign w:val="center"/>
          </w:tcPr>
          <w:p>
            <w:pPr>
              <w:pStyle w:val="13"/>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44、冀财农【2022】151号2023年地下水超采综合治理专项资金绩效目标表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13022923P000BR0107013</w:t>
            </w:r>
          </w:p>
        </w:tc>
        <w:tc>
          <w:tcPr>
            <w:tcW w:w="2835" w:type="dxa"/>
            <w:vAlign w:val="center"/>
          </w:tcPr>
          <w:p>
            <w:pPr>
              <w:pStyle w:val="11"/>
            </w:pPr>
            <w:r>
              <w:t>项目名称</w:t>
            </w:r>
          </w:p>
        </w:tc>
        <w:tc>
          <w:tcPr>
            <w:tcW w:w="6094" w:type="dxa"/>
            <w:gridSpan w:val="3"/>
            <w:vAlign w:val="center"/>
          </w:tcPr>
          <w:p>
            <w:pPr>
              <w:pStyle w:val="13"/>
            </w:pPr>
            <w:r>
              <w:t>冀财农【2022】151号2023年地下水超采综合治理专项资金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1650000.00</w:t>
            </w:r>
          </w:p>
        </w:tc>
        <w:tc>
          <w:tcPr>
            <w:tcW w:w="2835" w:type="dxa"/>
            <w:vAlign w:val="center"/>
          </w:tcPr>
          <w:p>
            <w:pPr>
              <w:pStyle w:val="11"/>
            </w:pPr>
            <w:r>
              <w:t>其中：财政    资金</w:t>
            </w:r>
          </w:p>
        </w:tc>
        <w:tc>
          <w:tcPr>
            <w:tcW w:w="2551" w:type="dxa"/>
            <w:vAlign w:val="center"/>
          </w:tcPr>
          <w:p>
            <w:pPr>
              <w:pStyle w:val="13"/>
            </w:pPr>
            <w:r>
              <w:t>1650000.00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2023年地下水超采综合治理专项资金</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1.2023年地下水超采综合治理专项资金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完成浅埋滴灌任务目标率</w:t>
            </w:r>
          </w:p>
        </w:tc>
        <w:tc>
          <w:tcPr>
            <w:tcW w:w="5386" w:type="dxa"/>
            <w:vAlign w:val="center"/>
          </w:tcPr>
          <w:p>
            <w:pPr>
              <w:pStyle w:val="13"/>
            </w:pPr>
            <w:r>
              <w:t>完成浅埋滴灌任务目标率</w:t>
            </w:r>
          </w:p>
        </w:tc>
        <w:tc>
          <w:tcPr>
            <w:tcW w:w="2268" w:type="dxa"/>
            <w:vAlign w:val="center"/>
          </w:tcPr>
          <w:p>
            <w:pPr>
              <w:pStyle w:val="13"/>
            </w:pPr>
            <w:r>
              <w:t>≥95%</w:t>
            </w:r>
          </w:p>
        </w:tc>
        <w:tc>
          <w:tcPr>
            <w:tcW w:w="1276" w:type="dxa"/>
            <w:vAlign w:val="center"/>
          </w:tcPr>
          <w:p>
            <w:pPr>
              <w:pStyle w:val="13"/>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浅埋滴灌面积数量（万亩）</w:t>
            </w:r>
          </w:p>
        </w:tc>
        <w:tc>
          <w:tcPr>
            <w:tcW w:w="5386" w:type="dxa"/>
            <w:vAlign w:val="center"/>
          </w:tcPr>
          <w:p>
            <w:pPr>
              <w:pStyle w:val="13"/>
            </w:pPr>
            <w:r>
              <w:t>浅埋滴灌面积数量（万亩）</w:t>
            </w:r>
          </w:p>
        </w:tc>
        <w:tc>
          <w:tcPr>
            <w:tcW w:w="2268" w:type="dxa"/>
            <w:vAlign w:val="center"/>
          </w:tcPr>
          <w:p>
            <w:pPr>
              <w:pStyle w:val="13"/>
            </w:pPr>
            <w:r>
              <w:t>≥1万亩</w:t>
            </w:r>
          </w:p>
        </w:tc>
        <w:tc>
          <w:tcPr>
            <w:tcW w:w="1276" w:type="dxa"/>
            <w:vAlign w:val="center"/>
          </w:tcPr>
          <w:p>
            <w:pPr>
              <w:pStyle w:val="13"/>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完工及时率</w:t>
            </w:r>
          </w:p>
        </w:tc>
        <w:tc>
          <w:tcPr>
            <w:tcW w:w="2268" w:type="dxa"/>
            <w:vAlign w:val="center"/>
          </w:tcPr>
          <w:p>
            <w:pPr>
              <w:pStyle w:val="13"/>
            </w:pPr>
            <w:r>
              <w:t>≥95%</w:t>
            </w:r>
          </w:p>
        </w:tc>
        <w:tc>
          <w:tcPr>
            <w:tcW w:w="1276" w:type="dxa"/>
            <w:vAlign w:val="center"/>
          </w:tcPr>
          <w:p>
            <w:pPr>
              <w:pStyle w:val="13"/>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补贴发放完成率</w:t>
            </w:r>
          </w:p>
        </w:tc>
        <w:tc>
          <w:tcPr>
            <w:tcW w:w="5386" w:type="dxa"/>
            <w:vAlign w:val="center"/>
          </w:tcPr>
          <w:p>
            <w:pPr>
              <w:pStyle w:val="13"/>
            </w:pPr>
            <w:r>
              <w:t>补贴发放完成率</w:t>
            </w:r>
          </w:p>
        </w:tc>
        <w:tc>
          <w:tcPr>
            <w:tcW w:w="2268" w:type="dxa"/>
            <w:vAlign w:val="center"/>
          </w:tcPr>
          <w:p>
            <w:pPr>
              <w:pStyle w:val="13"/>
            </w:pPr>
            <w:r>
              <w:t>≥95%</w:t>
            </w:r>
          </w:p>
        </w:tc>
        <w:tc>
          <w:tcPr>
            <w:tcW w:w="1276" w:type="dxa"/>
            <w:vAlign w:val="center"/>
          </w:tcPr>
          <w:p>
            <w:pPr>
              <w:pStyle w:val="13"/>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主推技术到位率</w:t>
            </w:r>
          </w:p>
        </w:tc>
        <w:tc>
          <w:tcPr>
            <w:tcW w:w="5386" w:type="dxa"/>
            <w:vAlign w:val="center"/>
          </w:tcPr>
          <w:p>
            <w:pPr>
              <w:pStyle w:val="13"/>
            </w:pPr>
            <w:r>
              <w:t>主推技术到位率</w:t>
            </w:r>
          </w:p>
        </w:tc>
        <w:tc>
          <w:tcPr>
            <w:tcW w:w="2268" w:type="dxa"/>
            <w:vAlign w:val="center"/>
          </w:tcPr>
          <w:p>
            <w:pPr>
              <w:pStyle w:val="13"/>
            </w:pPr>
            <w:r>
              <w:t>≥95%</w:t>
            </w:r>
          </w:p>
        </w:tc>
        <w:tc>
          <w:tcPr>
            <w:tcW w:w="1276" w:type="dxa"/>
            <w:vAlign w:val="center"/>
          </w:tcPr>
          <w:p>
            <w:pPr>
              <w:pStyle w:val="13"/>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节水稳产</w:t>
            </w:r>
          </w:p>
        </w:tc>
        <w:tc>
          <w:tcPr>
            <w:tcW w:w="5386" w:type="dxa"/>
            <w:vAlign w:val="center"/>
          </w:tcPr>
          <w:p>
            <w:pPr>
              <w:pStyle w:val="13"/>
            </w:pPr>
            <w:r>
              <w:t>节水稳产</w:t>
            </w:r>
          </w:p>
        </w:tc>
        <w:tc>
          <w:tcPr>
            <w:tcW w:w="2268" w:type="dxa"/>
            <w:vAlign w:val="center"/>
          </w:tcPr>
          <w:p>
            <w:pPr>
              <w:pStyle w:val="13"/>
            </w:pPr>
            <w:r>
              <w:t>节水稳产</w:t>
            </w:r>
          </w:p>
        </w:tc>
        <w:tc>
          <w:tcPr>
            <w:tcW w:w="1276" w:type="dxa"/>
            <w:vAlign w:val="center"/>
          </w:tcPr>
          <w:p>
            <w:pPr>
              <w:pStyle w:val="13"/>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节水效果</w:t>
            </w:r>
          </w:p>
        </w:tc>
        <w:tc>
          <w:tcPr>
            <w:tcW w:w="5386" w:type="dxa"/>
            <w:vAlign w:val="center"/>
          </w:tcPr>
          <w:p>
            <w:pPr>
              <w:pStyle w:val="13"/>
            </w:pPr>
            <w:r>
              <w:t>节水效果</w:t>
            </w:r>
          </w:p>
        </w:tc>
        <w:tc>
          <w:tcPr>
            <w:tcW w:w="2268" w:type="dxa"/>
            <w:vAlign w:val="center"/>
          </w:tcPr>
          <w:p>
            <w:pPr>
              <w:pStyle w:val="13"/>
            </w:pPr>
            <w:r>
              <w:t>节水效果</w:t>
            </w:r>
          </w:p>
        </w:tc>
        <w:tc>
          <w:tcPr>
            <w:tcW w:w="1276" w:type="dxa"/>
            <w:vAlign w:val="center"/>
          </w:tcPr>
          <w:p>
            <w:pPr>
              <w:pStyle w:val="13"/>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可持续性</w:t>
            </w:r>
          </w:p>
        </w:tc>
        <w:tc>
          <w:tcPr>
            <w:tcW w:w="1276" w:type="dxa"/>
            <w:vAlign w:val="center"/>
          </w:tcPr>
          <w:p>
            <w:pPr>
              <w:pStyle w:val="13"/>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≥95%</w:t>
            </w:r>
          </w:p>
        </w:tc>
        <w:tc>
          <w:tcPr>
            <w:tcW w:w="1276" w:type="dxa"/>
            <w:vAlign w:val="center"/>
          </w:tcPr>
          <w:p>
            <w:pPr>
              <w:pStyle w:val="13"/>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45、冀财农【2023】148号文2024年中央财政衔接推进乡村振兴补助资金绩效目标表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13022924P000BR010813X</w:t>
            </w:r>
          </w:p>
        </w:tc>
        <w:tc>
          <w:tcPr>
            <w:tcW w:w="2835" w:type="dxa"/>
            <w:vAlign w:val="center"/>
          </w:tcPr>
          <w:p>
            <w:pPr>
              <w:pStyle w:val="11"/>
            </w:pPr>
            <w:r>
              <w:t>项目名称</w:t>
            </w:r>
          </w:p>
        </w:tc>
        <w:tc>
          <w:tcPr>
            <w:tcW w:w="6094" w:type="dxa"/>
            <w:gridSpan w:val="3"/>
            <w:vAlign w:val="center"/>
          </w:tcPr>
          <w:p>
            <w:pPr>
              <w:pStyle w:val="13"/>
            </w:pPr>
            <w:r>
              <w:t>冀财农【2023】148号文2024年中央财政衔接推进乡村振兴补助资金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7500000.00</w:t>
            </w:r>
          </w:p>
        </w:tc>
        <w:tc>
          <w:tcPr>
            <w:tcW w:w="2835" w:type="dxa"/>
            <w:vAlign w:val="center"/>
          </w:tcPr>
          <w:p>
            <w:pPr>
              <w:pStyle w:val="11"/>
            </w:pPr>
            <w:r>
              <w:t>其中：财政    资金</w:t>
            </w:r>
          </w:p>
        </w:tc>
        <w:tc>
          <w:tcPr>
            <w:tcW w:w="2551" w:type="dxa"/>
            <w:vAlign w:val="center"/>
          </w:tcPr>
          <w:p>
            <w:pPr>
              <w:pStyle w:val="13"/>
            </w:pPr>
            <w:r>
              <w:t>7500000.00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2024年中央财政衔接推进乡村振兴补助资金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1.2024年中央财政衔接推进乡村振兴补助资金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用于巩固脱贫成果同乡村振兴相结合</w:t>
            </w:r>
          </w:p>
        </w:tc>
        <w:tc>
          <w:tcPr>
            <w:tcW w:w="5386" w:type="dxa"/>
            <w:vAlign w:val="center"/>
          </w:tcPr>
          <w:p>
            <w:pPr>
              <w:pStyle w:val="13"/>
            </w:pPr>
            <w:r>
              <w:t>用于巩固脱贫成果同乡村振兴相结合</w:t>
            </w:r>
          </w:p>
        </w:tc>
        <w:tc>
          <w:tcPr>
            <w:tcW w:w="2268" w:type="dxa"/>
            <w:vAlign w:val="center"/>
          </w:tcPr>
          <w:p>
            <w:pPr>
              <w:pStyle w:val="13"/>
            </w:pPr>
            <w:r>
              <w:t>是</w:t>
            </w:r>
          </w:p>
        </w:tc>
        <w:tc>
          <w:tcPr>
            <w:tcW w:w="1276" w:type="dxa"/>
            <w:vAlign w:val="center"/>
          </w:tcPr>
          <w:p>
            <w:pPr>
              <w:pStyle w:val="13"/>
            </w:pPr>
            <w:r>
              <w:t>用于巩固脱贫成果同乡村振兴相结合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充分发挥资金效益</w:t>
            </w:r>
          </w:p>
        </w:tc>
        <w:tc>
          <w:tcPr>
            <w:tcW w:w="5386" w:type="dxa"/>
            <w:vAlign w:val="center"/>
          </w:tcPr>
          <w:p>
            <w:pPr>
              <w:pStyle w:val="13"/>
            </w:pPr>
            <w:r>
              <w:t>充分发挥资金效益</w:t>
            </w:r>
          </w:p>
        </w:tc>
        <w:tc>
          <w:tcPr>
            <w:tcW w:w="2268" w:type="dxa"/>
            <w:vAlign w:val="center"/>
          </w:tcPr>
          <w:p>
            <w:pPr>
              <w:pStyle w:val="13"/>
            </w:pPr>
            <w:r>
              <w:t>≥100%</w:t>
            </w:r>
          </w:p>
        </w:tc>
        <w:tc>
          <w:tcPr>
            <w:tcW w:w="1276" w:type="dxa"/>
            <w:vAlign w:val="center"/>
          </w:tcPr>
          <w:p>
            <w:pPr>
              <w:pStyle w:val="13"/>
            </w:pPr>
            <w:r>
              <w:t>充分发挥资金效益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资金发放及时率</w:t>
            </w:r>
          </w:p>
        </w:tc>
        <w:tc>
          <w:tcPr>
            <w:tcW w:w="2268" w:type="dxa"/>
            <w:vAlign w:val="center"/>
          </w:tcPr>
          <w:p>
            <w:pPr>
              <w:pStyle w:val="13"/>
            </w:pPr>
            <w:r>
              <w:t>≥100%</w:t>
            </w:r>
          </w:p>
        </w:tc>
        <w:tc>
          <w:tcPr>
            <w:tcW w:w="1276" w:type="dxa"/>
            <w:vAlign w:val="center"/>
          </w:tcPr>
          <w:p>
            <w:pPr>
              <w:pStyle w:val="13"/>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资金支持产业发展</w:t>
            </w:r>
          </w:p>
        </w:tc>
        <w:tc>
          <w:tcPr>
            <w:tcW w:w="5386" w:type="dxa"/>
            <w:vAlign w:val="center"/>
          </w:tcPr>
          <w:p>
            <w:pPr>
              <w:pStyle w:val="13"/>
            </w:pPr>
            <w:r>
              <w:t>资金支持产业发展</w:t>
            </w:r>
          </w:p>
        </w:tc>
        <w:tc>
          <w:tcPr>
            <w:tcW w:w="2268" w:type="dxa"/>
            <w:vAlign w:val="center"/>
          </w:tcPr>
          <w:p>
            <w:pPr>
              <w:pStyle w:val="13"/>
            </w:pPr>
            <w:r>
              <w:t>是</w:t>
            </w:r>
          </w:p>
        </w:tc>
        <w:tc>
          <w:tcPr>
            <w:tcW w:w="1276" w:type="dxa"/>
            <w:vAlign w:val="center"/>
          </w:tcPr>
          <w:p>
            <w:pPr>
              <w:pStyle w:val="13"/>
            </w:pPr>
            <w:r>
              <w:t>资金支持产业发展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资金安排</w:t>
            </w:r>
          </w:p>
        </w:tc>
        <w:tc>
          <w:tcPr>
            <w:tcW w:w="5386" w:type="dxa"/>
            <w:vAlign w:val="center"/>
          </w:tcPr>
          <w:p>
            <w:pPr>
              <w:pStyle w:val="13"/>
            </w:pPr>
            <w:r>
              <w:t>资金安排</w:t>
            </w:r>
          </w:p>
        </w:tc>
        <w:tc>
          <w:tcPr>
            <w:tcW w:w="2268" w:type="dxa"/>
            <w:vAlign w:val="center"/>
          </w:tcPr>
          <w:p>
            <w:pPr>
              <w:pStyle w:val="13"/>
            </w:pPr>
            <w:r>
              <w:t>750万元</w:t>
            </w:r>
          </w:p>
        </w:tc>
        <w:tc>
          <w:tcPr>
            <w:tcW w:w="1276" w:type="dxa"/>
            <w:vAlign w:val="center"/>
          </w:tcPr>
          <w:p>
            <w:pPr>
              <w:pStyle w:val="13"/>
            </w:pPr>
            <w:r>
              <w:t>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发展新型农村集体经济</w:t>
            </w:r>
          </w:p>
        </w:tc>
        <w:tc>
          <w:tcPr>
            <w:tcW w:w="5386" w:type="dxa"/>
            <w:vAlign w:val="center"/>
          </w:tcPr>
          <w:p>
            <w:pPr>
              <w:pStyle w:val="13"/>
            </w:pPr>
            <w:r>
              <w:t>发展新型农村集体经济</w:t>
            </w:r>
          </w:p>
        </w:tc>
        <w:tc>
          <w:tcPr>
            <w:tcW w:w="2268" w:type="dxa"/>
            <w:vAlign w:val="center"/>
          </w:tcPr>
          <w:p>
            <w:pPr>
              <w:pStyle w:val="13"/>
            </w:pPr>
            <w:r>
              <w:t>≥100%</w:t>
            </w:r>
          </w:p>
        </w:tc>
        <w:tc>
          <w:tcPr>
            <w:tcW w:w="1276" w:type="dxa"/>
            <w:vAlign w:val="center"/>
          </w:tcPr>
          <w:p>
            <w:pPr>
              <w:pStyle w:val="13"/>
            </w:pPr>
            <w:r>
              <w:t>发展新型农村集体经济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确保资金按要求支出</w:t>
            </w:r>
          </w:p>
        </w:tc>
        <w:tc>
          <w:tcPr>
            <w:tcW w:w="5386" w:type="dxa"/>
            <w:vAlign w:val="center"/>
          </w:tcPr>
          <w:p>
            <w:pPr>
              <w:pStyle w:val="13"/>
            </w:pPr>
            <w:r>
              <w:t>确保资金按要求支出</w:t>
            </w:r>
          </w:p>
        </w:tc>
        <w:tc>
          <w:tcPr>
            <w:tcW w:w="2268" w:type="dxa"/>
            <w:vAlign w:val="center"/>
          </w:tcPr>
          <w:p>
            <w:pPr>
              <w:pStyle w:val="13"/>
            </w:pPr>
            <w:r>
              <w:t>是</w:t>
            </w:r>
          </w:p>
        </w:tc>
        <w:tc>
          <w:tcPr>
            <w:tcW w:w="1276" w:type="dxa"/>
            <w:vAlign w:val="center"/>
          </w:tcPr>
          <w:p>
            <w:pPr>
              <w:pStyle w:val="13"/>
            </w:pPr>
            <w:r>
              <w:t>确保资金按要求支出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用于推进乡村振兴发展</w:t>
            </w:r>
          </w:p>
        </w:tc>
        <w:tc>
          <w:tcPr>
            <w:tcW w:w="5386" w:type="dxa"/>
            <w:vAlign w:val="center"/>
          </w:tcPr>
          <w:p>
            <w:pPr>
              <w:pStyle w:val="13"/>
            </w:pPr>
            <w:r>
              <w:t>用于推进乡村振兴发展</w:t>
            </w:r>
          </w:p>
        </w:tc>
        <w:tc>
          <w:tcPr>
            <w:tcW w:w="2268" w:type="dxa"/>
            <w:vAlign w:val="center"/>
          </w:tcPr>
          <w:p>
            <w:pPr>
              <w:pStyle w:val="13"/>
            </w:pPr>
            <w:r>
              <w:t>是</w:t>
            </w:r>
          </w:p>
        </w:tc>
        <w:tc>
          <w:tcPr>
            <w:tcW w:w="1276" w:type="dxa"/>
            <w:vAlign w:val="center"/>
          </w:tcPr>
          <w:p>
            <w:pPr>
              <w:pStyle w:val="13"/>
            </w:pPr>
            <w:r>
              <w:t>用于推进乡村振兴发展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受益农户满意度</w:t>
            </w:r>
          </w:p>
        </w:tc>
        <w:tc>
          <w:tcPr>
            <w:tcW w:w="5386" w:type="dxa"/>
            <w:vAlign w:val="center"/>
          </w:tcPr>
          <w:p>
            <w:pPr>
              <w:pStyle w:val="13"/>
            </w:pPr>
            <w:r>
              <w:t>受益农户满意度</w:t>
            </w:r>
          </w:p>
        </w:tc>
        <w:tc>
          <w:tcPr>
            <w:tcW w:w="2268" w:type="dxa"/>
            <w:vAlign w:val="center"/>
          </w:tcPr>
          <w:p>
            <w:pPr>
              <w:pStyle w:val="13"/>
            </w:pPr>
            <w:r>
              <w:t>≥95%</w:t>
            </w:r>
          </w:p>
        </w:tc>
        <w:tc>
          <w:tcPr>
            <w:tcW w:w="1276" w:type="dxa"/>
            <w:vAlign w:val="center"/>
          </w:tcPr>
          <w:p>
            <w:pPr>
              <w:pStyle w:val="13"/>
            </w:pPr>
            <w:r>
              <w:t>受益农户满意度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46、冀财农【2023】150号文2024年中央耕地建设与利用资金绩效目标表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13022924P000BR010814H</w:t>
            </w:r>
          </w:p>
        </w:tc>
        <w:tc>
          <w:tcPr>
            <w:tcW w:w="2835" w:type="dxa"/>
            <w:vAlign w:val="center"/>
          </w:tcPr>
          <w:p>
            <w:pPr>
              <w:pStyle w:val="11"/>
            </w:pPr>
            <w:r>
              <w:t>项目名称</w:t>
            </w:r>
          </w:p>
        </w:tc>
        <w:tc>
          <w:tcPr>
            <w:tcW w:w="6094" w:type="dxa"/>
            <w:gridSpan w:val="3"/>
            <w:vAlign w:val="center"/>
          </w:tcPr>
          <w:p>
            <w:pPr>
              <w:pStyle w:val="13"/>
            </w:pPr>
            <w:r>
              <w:t>冀财农【2023】150号文2024年中央耕地建设与利用资金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94730000.00</w:t>
            </w:r>
          </w:p>
        </w:tc>
        <w:tc>
          <w:tcPr>
            <w:tcW w:w="2835" w:type="dxa"/>
            <w:vAlign w:val="center"/>
          </w:tcPr>
          <w:p>
            <w:pPr>
              <w:pStyle w:val="11"/>
            </w:pPr>
            <w:r>
              <w:t>其中：财政    资金</w:t>
            </w:r>
          </w:p>
        </w:tc>
        <w:tc>
          <w:tcPr>
            <w:tcW w:w="2551" w:type="dxa"/>
            <w:vAlign w:val="center"/>
          </w:tcPr>
          <w:p>
            <w:pPr>
              <w:pStyle w:val="13"/>
            </w:pPr>
            <w:r>
              <w:t>94730000.00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用于耕地地力补贴。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1.2024年中央耕地建设与利用资金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≥95%</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w:t>
            </w:r>
          </w:p>
        </w:tc>
        <w:tc>
          <w:tcPr>
            <w:tcW w:w="1276"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任务完成及时性</w:t>
            </w:r>
          </w:p>
        </w:tc>
        <w:tc>
          <w:tcPr>
            <w:tcW w:w="5386" w:type="dxa"/>
            <w:vAlign w:val="center"/>
          </w:tcPr>
          <w:p>
            <w:pPr>
              <w:pStyle w:val="13"/>
            </w:pPr>
            <w:r>
              <w:t>任务完成及时性</w:t>
            </w:r>
          </w:p>
        </w:tc>
        <w:tc>
          <w:tcPr>
            <w:tcW w:w="2268" w:type="dxa"/>
            <w:vAlign w:val="center"/>
          </w:tcPr>
          <w:p>
            <w:pPr>
              <w:pStyle w:val="13"/>
            </w:pPr>
            <w:r>
              <w:t>任务完成及时性</w:t>
            </w:r>
          </w:p>
        </w:tc>
        <w:tc>
          <w:tcPr>
            <w:tcW w:w="1276"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实施面积数（万亩）</w:t>
            </w:r>
          </w:p>
        </w:tc>
        <w:tc>
          <w:tcPr>
            <w:tcW w:w="5386" w:type="dxa"/>
            <w:vAlign w:val="center"/>
          </w:tcPr>
          <w:p>
            <w:pPr>
              <w:pStyle w:val="13"/>
            </w:pPr>
            <w:r>
              <w:t>实施面积数（万亩）</w:t>
            </w:r>
          </w:p>
        </w:tc>
        <w:tc>
          <w:tcPr>
            <w:tcW w:w="2268" w:type="dxa"/>
            <w:vAlign w:val="center"/>
          </w:tcPr>
          <w:p>
            <w:pPr>
              <w:pStyle w:val="13"/>
            </w:pPr>
            <w:r>
              <w:t>≥6万亩</w:t>
            </w:r>
          </w:p>
        </w:tc>
        <w:tc>
          <w:tcPr>
            <w:tcW w:w="1276" w:type="dxa"/>
            <w:vAlign w:val="center"/>
          </w:tcPr>
          <w:p>
            <w:pPr>
              <w:pStyle w:val="13"/>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项目建设质量</w:t>
            </w:r>
          </w:p>
        </w:tc>
        <w:tc>
          <w:tcPr>
            <w:tcW w:w="5386" w:type="dxa"/>
            <w:vAlign w:val="center"/>
          </w:tcPr>
          <w:p>
            <w:pPr>
              <w:pStyle w:val="13"/>
            </w:pPr>
            <w:r>
              <w:t>项目建设质量</w:t>
            </w:r>
          </w:p>
        </w:tc>
        <w:tc>
          <w:tcPr>
            <w:tcW w:w="2268" w:type="dxa"/>
            <w:vAlign w:val="center"/>
          </w:tcPr>
          <w:p>
            <w:pPr>
              <w:pStyle w:val="13"/>
            </w:pPr>
            <w:r>
              <w:t>达到标准</w:t>
            </w:r>
          </w:p>
        </w:tc>
        <w:tc>
          <w:tcPr>
            <w:tcW w:w="1276" w:type="dxa"/>
            <w:vAlign w:val="center"/>
          </w:tcPr>
          <w:p>
            <w:pPr>
              <w:pStyle w:val="13"/>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耕地质量</w:t>
            </w:r>
          </w:p>
        </w:tc>
        <w:tc>
          <w:tcPr>
            <w:tcW w:w="5386" w:type="dxa"/>
            <w:vAlign w:val="center"/>
          </w:tcPr>
          <w:p>
            <w:pPr>
              <w:pStyle w:val="13"/>
            </w:pPr>
            <w:r>
              <w:t>耕地质量</w:t>
            </w:r>
          </w:p>
        </w:tc>
        <w:tc>
          <w:tcPr>
            <w:tcW w:w="2268" w:type="dxa"/>
            <w:vAlign w:val="center"/>
          </w:tcPr>
          <w:p>
            <w:pPr>
              <w:pStyle w:val="13"/>
            </w:pPr>
            <w:r>
              <w:t>逐年提升</w:t>
            </w:r>
          </w:p>
        </w:tc>
        <w:tc>
          <w:tcPr>
            <w:tcW w:w="1276" w:type="dxa"/>
            <w:vAlign w:val="center"/>
          </w:tcPr>
          <w:p>
            <w:pPr>
              <w:pStyle w:val="13"/>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r>
              <w:t>逐年提升</w:t>
            </w:r>
          </w:p>
        </w:tc>
        <w:tc>
          <w:tcPr>
            <w:tcW w:w="1276" w:type="dxa"/>
            <w:vAlign w:val="center"/>
          </w:tcPr>
          <w:p>
            <w:pPr>
              <w:pStyle w:val="13"/>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实施乡镇数量</w:t>
            </w:r>
          </w:p>
        </w:tc>
        <w:tc>
          <w:tcPr>
            <w:tcW w:w="5386" w:type="dxa"/>
            <w:vAlign w:val="center"/>
          </w:tcPr>
          <w:p>
            <w:pPr>
              <w:pStyle w:val="13"/>
            </w:pPr>
            <w:r>
              <w:t>实施乡镇数量</w:t>
            </w:r>
          </w:p>
        </w:tc>
        <w:tc>
          <w:tcPr>
            <w:tcW w:w="2268" w:type="dxa"/>
            <w:vAlign w:val="center"/>
          </w:tcPr>
          <w:p>
            <w:pPr>
              <w:pStyle w:val="13"/>
            </w:pPr>
            <w:r>
              <w:t>≥3个</w:t>
            </w:r>
          </w:p>
        </w:tc>
        <w:tc>
          <w:tcPr>
            <w:tcW w:w="1276" w:type="dxa"/>
            <w:vAlign w:val="center"/>
          </w:tcPr>
          <w:p>
            <w:pPr>
              <w:pStyle w:val="13"/>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47、冀财农【2023】159号文2024年中央农业防灾减灾（动物防疫补助）绩效目标表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13022924P000BR0108155</w:t>
            </w:r>
          </w:p>
        </w:tc>
        <w:tc>
          <w:tcPr>
            <w:tcW w:w="2835" w:type="dxa"/>
            <w:vAlign w:val="center"/>
          </w:tcPr>
          <w:p>
            <w:pPr>
              <w:pStyle w:val="11"/>
            </w:pPr>
            <w:r>
              <w:t>项目名称</w:t>
            </w:r>
          </w:p>
        </w:tc>
        <w:tc>
          <w:tcPr>
            <w:tcW w:w="6094" w:type="dxa"/>
            <w:gridSpan w:val="3"/>
            <w:vAlign w:val="center"/>
          </w:tcPr>
          <w:p>
            <w:pPr>
              <w:pStyle w:val="13"/>
            </w:pPr>
            <w:r>
              <w:t>冀财农【2023】159号文2024年中央农业防灾减灾（动物防疫补助）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4083700.00</w:t>
            </w:r>
          </w:p>
        </w:tc>
        <w:tc>
          <w:tcPr>
            <w:tcW w:w="2835" w:type="dxa"/>
            <w:vAlign w:val="center"/>
          </w:tcPr>
          <w:p>
            <w:pPr>
              <w:pStyle w:val="11"/>
            </w:pPr>
            <w:r>
              <w:t>其中：财政    资金</w:t>
            </w:r>
          </w:p>
        </w:tc>
        <w:tc>
          <w:tcPr>
            <w:tcW w:w="2551" w:type="dxa"/>
            <w:vAlign w:val="center"/>
          </w:tcPr>
          <w:p>
            <w:pPr>
              <w:pStyle w:val="13"/>
            </w:pPr>
            <w:r>
              <w:t>4083700.00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2024年中央农业防灾减灾（动物防疫补助）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1.2024年中央农业防灾减灾（动物防疫补助）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全县病死畜禽集中无害化处理率</w:t>
            </w:r>
          </w:p>
        </w:tc>
        <w:tc>
          <w:tcPr>
            <w:tcW w:w="5386" w:type="dxa"/>
            <w:vAlign w:val="center"/>
          </w:tcPr>
          <w:p>
            <w:pPr>
              <w:pStyle w:val="13"/>
            </w:pPr>
            <w:r>
              <w:t>病死畜禽集中无害化处理</w:t>
            </w:r>
          </w:p>
        </w:tc>
        <w:tc>
          <w:tcPr>
            <w:tcW w:w="2268" w:type="dxa"/>
            <w:vAlign w:val="center"/>
          </w:tcPr>
          <w:p>
            <w:pPr>
              <w:pStyle w:val="13"/>
            </w:pPr>
            <w:r>
              <w:t>100处理率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全县病死畜禽实现100%集中无害化处理</w:t>
            </w:r>
          </w:p>
        </w:tc>
        <w:tc>
          <w:tcPr>
            <w:tcW w:w="5386" w:type="dxa"/>
            <w:vAlign w:val="center"/>
          </w:tcPr>
          <w:p>
            <w:pPr>
              <w:pStyle w:val="13"/>
            </w:pPr>
            <w:r>
              <w:t>病死畜禽集中无害化处理</w:t>
            </w:r>
          </w:p>
        </w:tc>
        <w:tc>
          <w:tcPr>
            <w:tcW w:w="2268" w:type="dxa"/>
            <w:vAlign w:val="center"/>
          </w:tcPr>
          <w:p>
            <w:pPr>
              <w:pStyle w:val="13"/>
            </w:pPr>
            <w:r>
              <w:t>100处理率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资金完成情况</w:t>
            </w:r>
          </w:p>
        </w:tc>
        <w:tc>
          <w:tcPr>
            <w:tcW w:w="2268" w:type="dxa"/>
            <w:vAlign w:val="center"/>
          </w:tcPr>
          <w:p>
            <w:pPr>
              <w:pStyle w:val="13"/>
            </w:pPr>
            <w:r>
              <w:t>100完成率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使用资金</w:t>
            </w:r>
          </w:p>
        </w:tc>
        <w:tc>
          <w:tcPr>
            <w:tcW w:w="5386" w:type="dxa"/>
            <w:vAlign w:val="center"/>
          </w:tcPr>
          <w:p>
            <w:pPr>
              <w:pStyle w:val="13"/>
            </w:pPr>
            <w:r>
              <w:t>使用资金</w:t>
            </w:r>
          </w:p>
        </w:tc>
        <w:tc>
          <w:tcPr>
            <w:tcW w:w="2268" w:type="dxa"/>
            <w:vAlign w:val="center"/>
          </w:tcPr>
          <w:p>
            <w:pPr>
              <w:pStyle w:val="13"/>
            </w:pPr>
            <w:r>
              <w:t>408.37万元</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防控疫情传播，提高养殖效益</w:t>
            </w:r>
          </w:p>
        </w:tc>
        <w:tc>
          <w:tcPr>
            <w:tcW w:w="5386" w:type="dxa"/>
            <w:vAlign w:val="center"/>
          </w:tcPr>
          <w:p>
            <w:pPr>
              <w:pStyle w:val="13"/>
            </w:pPr>
            <w:r>
              <w:t>防控疫情传播，提高养殖效益</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防控动物疫病，保障食品安全</w:t>
            </w:r>
          </w:p>
        </w:tc>
        <w:tc>
          <w:tcPr>
            <w:tcW w:w="5386" w:type="dxa"/>
            <w:vAlign w:val="center"/>
          </w:tcPr>
          <w:p>
            <w:pPr>
              <w:pStyle w:val="13"/>
            </w:pPr>
            <w:r>
              <w:t>保护人民群众食肉安全</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保障公共卫生安全和生态环境安全</w:t>
            </w:r>
          </w:p>
        </w:tc>
        <w:tc>
          <w:tcPr>
            <w:tcW w:w="5386" w:type="dxa"/>
            <w:vAlign w:val="center"/>
          </w:tcPr>
          <w:p>
            <w:pPr>
              <w:pStyle w:val="13"/>
            </w:pPr>
            <w:r>
              <w:t>保障公共卫生安全和生态环境安全</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促进畜牧业绿色健康发展</w:t>
            </w:r>
          </w:p>
        </w:tc>
        <w:tc>
          <w:tcPr>
            <w:tcW w:w="5386" w:type="dxa"/>
            <w:vAlign w:val="center"/>
          </w:tcPr>
          <w:p>
            <w:pPr>
              <w:pStyle w:val="13"/>
            </w:pPr>
            <w:r>
              <w:t>促进畜牧业绿色健康发展</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服务对象的满意率达到100%</w:t>
            </w:r>
          </w:p>
        </w:tc>
        <w:tc>
          <w:tcPr>
            <w:tcW w:w="5386" w:type="dxa"/>
            <w:vAlign w:val="center"/>
          </w:tcPr>
          <w:p>
            <w:pPr>
              <w:pStyle w:val="13"/>
            </w:pPr>
            <w:r>
              <w:t>服务对象满意度</w:t>
            </w:r>
          </w:p>
        </w:tc>
        <w:tc>
          <w:tcPr>
            <w:tcW w:w="2268" w:type="dxa"/>
            <w:vAlign w:val="center"/>
          </w:tcPr>
          <w:p>
            <w:pPr>
              <w:pStyle w:val="13"/>
            </w:pPr>
            <w:r>
              <w:t>≥100满意率</w:t>
            </w:r>
          </w:p>
        </w:tc>
        <w:tc>
          <w:tcPr>
            <w:tcW w:w="1276" w:type="dxa"/>
            <w:vAlign w:val="center"/>
          </w:tcPr>
          <w:p>
            <w:pPr>
              <w:pStyle w:val="13"/>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48、冀财农【2023】160号文2024年中央粮油生产保障资金绩效目标表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13022924P000BR010816Q</w:t>
            </w:r>
          </w:p>
        </w:tc>
        <w:tc>
          <w:tcPr>
            <w:tcW w:w="2835" w:type="dxa"/>
            <w:vAlign w:val="center"/>
          </w:tcPr>
          <w:p>
            <w:pPr>
              <w:pStyle w:val="11"/>
            </w:pPr>
            <w:r>
              <w:t>项目名称</w:t>
            </w:r>
          </w:p>
        </w:tc>
        <w:tc>
          <w:tcPr>
            <w:tcW w:w="6094" w:type="dxa"/>
            <w:gridSpan w:val="3"/>
            <w:vAlign w:val="center"/>
          </w:tcPr>
          <w:p>
            <w:pPr>
              <w:pStyle w:val="13"/>
            </w:pPr>
            <w:r>
              <w:t>冀财农【2023】160号文2024年中央粮油生产保障资金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12940000.00</w:t>
            </w:r>
          </w:p>
        </w:tc>
        <w:tc>
          <w:tcPr>
            <w:tcW w:w="2835" w:type="dxa"/>
            <w:vAlign w:val="center"/>
          </w:tcPr>
          <w:p>
            <w:pPr>
              <w:pStyle w:val="11"/>
            </w:pPr>
            <w:r>
              <w:t>其中：财政    资金</w:t>
            </w:r>
          </w:p>
        </w:tc>
        <w:tc>
          <w:tcPr>
            <w:tcW w:w="2551" w:type="dxa"/>
            <w:vAlign w:val="center"/>
          </w:tcPr>
          <w:p>
            <w:pPr>
              <w:pStyle w:val="13"/>
            </w:pPr>
            <w:r>
              <w:t>12940000.00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2024年中央粮油生产保障资金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1.2024年中央粮油生产保障资金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示范区建立、田间试验、耕地质量评价等</w:t>
            </w:r>
          </w:p>
        </w:tc>
        <w:tc>
          <w:tcPr>
            <w:tcW w:w="5386" w:type="dxa"/>
            <w:vAlign w:val="center"/>
          </w:tcPr>
          <w:p>
            <w:pPr>
              <w:pStyle w:val="13"/>
            </w:pPr>
            <w:r>
              <w:t>完成相关建设任务</w:t>
            </w:r>
          </w:p>
        </w:tc>
        <w:tc>
          <w:tcPr>
            <w:tcW w:w="2268" w:type="dxa"/>
            <w:vAlign w:val="center"/>
          </w:tcPr>
          <w:p>
            <w:pPr>
              <w:pStyle w:val="13"/>
            </w:pPr>
            <w:r>
              <w:t>≥1294万元</w:t>
            </w:r>
          </w:p>
        </w:tc>
        <w:tc>
          <w:tcPr>
            <w:tcW w:w="1276" w:type="dxa"/>
            <w:vAlign w:val="center"/>
          </w:tcPr>
          <w:p>
            <w:pPr>
              <w:pStyle w:val="13"/>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化肥减量示范区5万亩</w:t>
            </w:r>
          </w:p>
        </w:tc>
        <w:tc>
          <w:tcPr>
            <w:tcW w:w="5386" w:type="dxa"/>
            <w:vAlign w:val="center"/>
          </w:tcPr>
          <w:p>
            <w:pPr>
              <w:pStyle w:val="13"/>
            </w:pPr>
            <w:r>
              <w:t>完成示范区建设</w:t>
            </w:r>
          </w:p>
        </w:tc>
        <w:tc>
          <w:tcPr>
            <w:tcW w:w="2268" w:type="dxa"/>
            <w:vAlign w:val="center"/>
          </w:tcPr>
          <w:p>
            <w:pPr>
              <w:pStyle w:val="13"/>
            </w:pPr>
            <w:r>
              <w:t>≥5万亩</w:t>
            </w:r>
          </w:p>
        </w:tc>
        <w:tc>
          <w:tcPr>
            <w:tcW w:w="1276" w:type="dxa"/>
            <w:vAlign w:val="center"/>
          </w:tcPr>
          <w:p>
            <w:pPr>
              <w:pStyle w:val="13"/>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取土化验45个，田间试验20个</w:t>
            </w:r>
          </w:p>
        </w:tc>
        <w:tc>
          <w:tcPr>
            <w:tcW w:w="5386" w:type="dxa"/>
            <w:vAlign w:val="center"/>
          </w:tcPr>
          <w:p>
            <w:pPr>
              <w:pStyle w:val="13"/>
            </w:pPr>
            <w:r>
              <w:t>取土化验、田间试验完成率</w:t>
            </w:r>
          </w:p>
        </w:tc>
        <w:tc>
          <w:tcPr>
            <w:tcW w:w="2268" w:type="dxa"/>
            <w:vAlign w:val="center"/>
          </w:tcPr>
          <w:p>
            <w:pPr>
              <w:pStyle w:val="13"/>
            </w:pPr>
            <w:r>
              <w:t>≥100%</w:t>
            </w:r>
          </w:p>
        </w:tc>
        <w:tc>
          <w:tcPr>
            <w:tcW w:w="1276" w:type="dxa"/>
            <w:vAlign w:val="center"/>
          </w:tcPr>
          <w:p>
            <w:pPr>
              <w:pStyle w:val="13"/>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按期完成</w:t>
            </w:r>
          </w:p>
        </w:tc>
        <w:tc>
          <w:tcPr>
            <w:tcW w:w="5386" w:type="dxa"/>
            <w:vAlign w:val="center"/>
          </w:tcPr>
          <w:p>
            <w:pPr>
              <w:pStyle w:val="13"/>
            </w:pPr>
            <w:r>
              <w:t>项目完成率</w:t>
            </w:r>
          </w:p>
        </w:tc>
        <w:tc>
          <w:tcPr>
            <w:tcW w:w="2268" w:type="dxa"/>
            <w:vAlign w:val="center"/>
          </w:tcPr>
          <w:p>
            <w:pPr>
              <w:pStyle w:val="13"/>
            </w:pPr>
            <w:r>
              <w:t>≥90%</w:t>
            </w:r>
          </w:p>
        </w:tc>
        <w:tc>
          <w:tcPr>
            <w:tcW w:w="1276"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示范带动</w:t>
            </w:r>
          </w:p>
        </w:tc>
        <w:tc>
          <w:tcPr>
            <w:tcW w:w="5386" w:type="dxa"/>
            <w:vAlign w:val="center"/>
          </w:tcPr>
          <w:p>
            <w:pPr>
              <w:pStyle w:val="13"/>
            </w:pPr>
            <w:r>
              <w:t>增强农户科学施肥理念</w:t>
            </w:r>
          </w:p>
        </w:tc>
        <w:tc>
          <w:tcPr>
            <w:tcW w:w="2268" w:type="dxa"/>
            <w:vAlign w:val="center"/>
          </w:tcPr>
          <w:p>
            <w:pPr>
              <w:pStyle w:val="13"/>
            </w:pPr>
            <w:r>
              <w:t>增强农户科学施肥理念</w:t>
            </w:r>
          </w:p>
        </w:tc>
        <w:tc>
          <w:tcPr>
            <w:tcW w:w="1276" w:type="dxa"/>
            <w:vAlign w:val="center"/>
          </w:tcPr>
          <w:p>
            <w:pPr>
              <w:pStyle w:val="13"/>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作物增产增效</w:t>
            </w:r>
          </w:p>
        </w:tc>
        <w:tc>
          <w:tcPr>
            <w:tcW w:w="5386" w:type="dxa"/>
            <w:vAlign w:val="center"/>
          </w:tcPr>
          <w:p>
            <w:pPr>
              <w:pStyle w:val="13"/>
            </w:pPr>
            <w:r>
              <w:t>主要作物产量提高</w:t>
            </w:r>
          </w:p>
        </w:tc>
        <w:tc>
          <w:tcPr>
            <w:tcW w:w="2268" w:type="dxa"/>
            <w:vAlign w:val="center"/>
          </w:tcPr>
          <w:p>
            <w:pPr>
              <w:pStyle w:val="13"/>
            </w:pPr>
            <w:r>
              <w:t>≥5%</w:t>
            </w:r>
          </w:p>
        </w:tc>
        <w:tc>
          <w:tcPr>
            <w:tcW w:w="1276" w:type="dxa"/>
            <w:vAlign w:val="center"/>
          </w:tcPr>
          <w:p>
            <w:pPr>
              <w:pStyle w:val="13"/>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化肥使用量减少</w:t>
            </w:r>
          </w:p>
        </w:tc>
        <w:tc>
          <w:tcPr>
            <w:tcW w:w="5386" w:type="dxa"/>
            <w:vAlign w:val="center"/>
          </w:tcPr>
          <w:p>
            <w:pPr>
              <w:pStyle w:val="13"/>
            </w:pPr>
            <w:r>
              <w:t>化肥利用率</w:t>
            </w:r>
          </w:p>
        </w:tc>
        <w:tc>
          <w:tcPr>
            <w:tcW w:w="2268" w:type="dxa"/>
            <w:vAlign w:val="center"/>
          </w:tcPr>
          <w:p>
            <w:pPr>
              <w:pStyle w:val="13"/>
            </w:pPr>
            <w:r>
              <w:t>≥41%</w:t>
            </w:r>
          </w:p>
        </w:tc>
        <w:tc>
          <w:tcPr>
            <w:tcW w:w="1276" w:type="dxa"/>
            <w:vAlign w:val="center"/>
          </w:tcPr>
          <w:p>
            <w:pPr>
              <w:pStyle w:val="13"/>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≥95%</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客户满意度</w:t>
            </w:r>
          </w:p>
        </w:tc>
        <w:tc>
          <w:tcPr>
            <w:tcW w:w="5386" w:type="dxa"/>
            <w:vAlign w:val="center"/>
          </w:tcPr>
          <w:p>
            <w:pPr>
              <w:pStyle w:val="13"/>
            </w:pPr>
            <w:r>
              <w:t>客户满意度</w:t>
            </w:r>
          </w:p>
        </w:tc>
        <w:tc>
          <w:tcPr>
            <w:tcW w:w="2268" w:type="dxa"/>
            <w:vAlign w:val="center"/>
          </w:tcPr>
          <w:p>
            <w:pPr>
              <w:pStyle w:val="13"/>
            </w:pPr>
            <w:r>
              <w:t>≥95%</w:t>
            </w:r>
          </w:p>
        </w:tc>
        <w:tc>
          <w:tcPr>
            <w:tcW w:w="1276" w:type="dxa"/>
            <w:vAlign w:val="center"/>
          </w:tcPr>
          <w:p>
            <w:pPr>
              <w:pStyle w:val="13"/>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49、冀财农【2023】161号文2024年中央农业产业发展资金绩效目标表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13022924P000BR0108180</w:t>
            </w:r>
          </w:p>
        </w:tc>
        <w:tc>
          <w:tcPr>
            <w:tcW w:w="2835" w:type="dxa"/>
            <w:vAlign w:val="center"/>
          </w:tcPr>
          <w:p>
            <w:pPr>
              <w:pStyle w:val="11"/>
            </w:pPr>
            <w:r>
              <w:t>项目名称</w:t>
            </w:r>
          </w:p>
        </w:tc>
        <w:tc>
          <w:tcPr>
            <w:tcW w:w="6094" w:type="dxa"/>
            <w:gridSpan w:val="3"/>
            <w:vAlign w:val="center"/>
          </w:tcPr>
          <w:p>
            <w:pPr>
              <w:pStyle w:val="13"/>
            </w:pPr>
            <w:r>
              <w:t>冀财农【2023】161号文2024年中央农业产业发展资金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28610000.00</w:t>
            </w:r>
          </w:p>
        </w:tc>
        <w:tc>
          <w:tcPr>
            <w:tcW w:w="2835" w:type="dxa"/>
            <w:vAlign w:val="center"/>
          </w:tcPr>
          <w:p>
            <w:pPr>
              <w:pStyle w:val="11"/>
            </w:pPr>
            <w:r>
              <w:t>其中：财政    资金</w:t>
            </w:r>
          </w:p>
        </w:tc>
        <w:tc>
          <w:tcPr>
            <w:tcW w:w="2551" w:type="dxa"/>
            <w:vAlign w:val="center"/>
          </w:tcPr>
          <w:p>
            <w:pPr>
              <w:pStyle w:val="13"/>
            </w:pPr>
            <w:r>
              <w:t>28610000.00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用于粮改饲及农机购置补贴项目支出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1.2024年中央农业产业发展资金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试点承担任务完成情况</w:t>
            </w:r>
          </w:p>
        </w:tc>
        <w:tc>
          <w:tcPr>
            <w:tcW w:w="5386" w:type="dxa"/>
            <w:vAlign w:val="center"/>
          </w:tcPr>
          <w:p>
            <w:pPr>
              <w:pStyle w:val="13"/>
            </w:pPr>
            <w:r>
              <w:t>试点承担任务完成情况</w:t>
            </w:r>
          </w:p>
        </w:tc>
        <w:tc>
          <w:tcPr>
            <w:tcW w:w="2268" w:type="dxa"/>
            <w:vAlign w:val="center"/>
          </w:tcPr>
          <w:p>
            <w:pPr>
              <w:pStyle w:val="13"/>
            </w:pPr>
            <w:r>
              <w:t>100%</w:t>
            </w:r>
          </w:p>
        </w:tc>
        <w:tc>
          <w:tcPr>
            <w:tcW w:w="1276" w:type="dxa"/>
            <w:vAlign w:val="center"/>
          </w:tcPr>
          <w:p>
            <w:pPr>
              <w:pStyle w:val="13"/>
            </w:pPr>
            <w:r>
              <w:t>试点承担任务完成情况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青贮饲料质量合格率</w:t>
            </w:r>
          </w:p>
        </w:tc>
        <w:tc>
          <w:tcPr>
            <w:tcW w:w="5386" w:type="dxa"/>
            <w:vAlign w:val="center"/>
          </w:tcPr>
          <w:p>
            <w:pPr>
              <w:pStyle w:val="13"/>
            </w:pPr>
            <w:r>
              <w:t>青贮饲料质量合格率</w:t>
            </w:r>
          </w:p>
        </w:tc>
        <w:tc>
          <w:tcPr>
            <w:tcW w:w="2268" w:type="dxa"/>
            <w:vAlign w:val="center"/>
          </w:tcPr>
          <w:p>
            <w:pPr>
              <w:pStyle w:val="13"/>
            </w:pPr>
            <w:r>
              <w:t>100%</w:t>
            </w:r>
          </w:p>
        </w:tc>
        <w:tc>
          <w:tcPr>
            <w:tcW w:w="1276" w:type="dxa"/>
            <w:vAlign w:val="center"/>
          </w:tcPr>
          <w:p>
            <w:pPr>
              <w:pStyle w:val="13"/>
            </w:pPr>
            <w:r>
              <w:t>青贮饲料质量合格率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年度资金执行率</w:t>
            </w:r>
          </w:p>
        </w:tc>
        <w:tc>
          <w:tcPr>
            <w:tcW w:w="2268" w:type="dxa"/>
            <w:vAlign w:val="center"/>
          </w:tcPr>
          <w:p>
            <w:pPr>
              <w:pStyle w:val="13"/>
            </w:pPr>
            <w:r>
              <w:t>100%</w:t>
            </w:r>
          </w:p>
        </w:tc>
        <w:tc>
          <w:tcPr>
            <w:tcW w:w="1276"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种植户亩不低于同期</w:t>
            </w:r>
          </w:p>
        </w:tc>
        <w:tc>
          <w:tcPr>
            <w:tcW w:w="5386" w:type="dxa"/>
            <w:vAlign w:val="center"/>
          </w:tcPr>
          <w:p>
            <w:pPr>
              <w:pStyle w:val="13"/>
            </w:pPr>
            <w:r>
              <w:t>种植户亩不低于同期</w:t>
            </w:r>
          </w:p>
        </w:tc>
        <w:tc>
          <w:tcPr>
            <w:tcW w:w="2268" w:type="dxa"/>
            <w:vAlign w:val="center"/>
          </w:tcPr>
          <w:p>
            <w:pPr>
              <w:pStyle w:val="13"/>
            </w:pPr>
            <w:r>
              <w:t>≥100%</w:t>
            </w:r>
          </w:p>
        </w:tc>
        <w:tc>
          <w:tcPr>
            <w:tcW w:w="1276" w:type="dxa"/>
            <w:vAlign w:val="center"/>
          </w:tcPr>
          <w:p>
            <w:pPr>
              <w:pStyle w:val="13"/>
            </w:pPr>
            <w:r>
              <w:t>种植户亩不低于同期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促进种植业结构</w:t>
            </w:r>
          </w:p>
        </w:tc>
        <w:tc>
          <w:tcPr>
            <w:tcW w:w="5386" w:type="dxa"/>
            <w:vAlign w:val="center"/>
          </w:tcPr>
          <w:p>
            <w:pPr>
              <w:pStyle w:val="13"/>
            </w:pPr>
            <w:r>
              <w:t>促进种植业结构</w:t>
            </w:r>
          </w:p>
        </w:tc>
        <w:tc>
          <w:tcPr>
            <w:tcW w:w="2268" w:type="dxa"/>
            <w:vAlign w:val="center"/>
          </w:tcPr>
          <w:p>
            <w:pPr>
              <w:pStyle w:val="13"/>
            </w:pPr>
            <w:r>
              <w:t>促进种植业结构</w:t>
            </w:r>
          </w:p>
        </w:tc>
        <w:tc>
          <w:tcPr>
            <w:tcW w:w="1276" w:type="dxa"/>
            <w:vAlign w:val="center"/>
          </w:tcPr>
          <w:p>
            <w:pPr>
              <w:pStyle w:val="13"/>
            </w:pPr>
            <w:r>
              <w:t>促进种植业结构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全面提高综合能力</w:t>
            </w:r>
          </w:p>
        </w:tc>
        <w:tc>
          <w:tcPr>
            <w:tcW w:w="5386" w:type="dxa"/>
            <w:vAlign w:val="center"/>
          </w:tcPr>
          <w:p>
            <w:pPr>
              <w:pStyle w:val="13"/>
            </w:pPr>
            <w:r>
              <w:t>全面提高综合能力</w:t>
            </w:r>
          </w:p>
        </w:tc>
        <w:tc>
          <w:tcPr>
            <w:tcW w:w="2268" w:type="dxa"/>
            <w:vAlign w:val="center"/>
          </w:tcPr>
          <w:p>
            <w:pPr>
              <w:pStyle w:val="13"/>
            </w:pPr>
            <w:r>
              <w:t>全面提高综合能力</w:t>
            </w:r>
          </w:p>
        </w:tc>
        <w:tc>
          <w:tcPr>
            <w:tcW w:w="1276" w:type="dxa"/>
            <w:vAlign w:val="center"/>
          </w:tcPr>
          <w:p>
            <w:pPr>
              <w:pStyle w:val="13"/>
            </w:pPr>
            <w:r>
              <w:t>全面提高综合能力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扩大青贮玉米种植面积</w:t>
            </w:r>
          </w:p>
        </w:tc>
        <w:tc>
          <w:tcPr>
            <w:tcW w:w="5386" w:type="dxa"/>
            <w:vAlign w:val="center"/>
          </w:tcPr>
          <w:p>
            <w:pPr>
              <w:pStyle w:val="13"/>
            </w:pPr>
            <w:r>
              <w:t>扩大青贮玉米种植面积</w:t>
            </w:r>
          </w:p>
        </w:tc>
        <w:tc>
          <w:tcPr>
            <w:tcW w:w="2268" w:type="dxa"/>
            <w:vAlign w:val="center"/>
          </w:tcPr>
          <w:p>
            <w:pPr>
              <w:pStyle w:val="13"/>
            </w:pPr>
            <w:r>
              <w:t>扩大青贮玉米种植面积</w:t>
            </w:r>
          </w:p>
        </w:tc>
        <w:tc>
          <w:tcPr>
            <w:tcW w:w="1276" w:type="dxa"/>
            <w:vAlign w:val="center"/>
          </w:tcPr>
          <w:p>
            <w:pPr>
              <w:pStyle w:val="13"/>
            </w:pPr>
            <w:r>
              <w:t>扩大青贮玉米种植面积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发展青贮玉米可持续性</w:t>
            </w:r>
          </w:p>
        </w:tc>
        <w:tc>
          <w:tcPr>
            <w:tcW w:w="5386" w:type="dxa"/>
            <w:vAlign w:val="center"/>
          </w:tcPr>
          <w:p>
            <w:pPr>
              <w:pStyle w:val="13"/>
            </w:pPr>
            <w:r>
              <w:t>发展青贮玉米可持续性</w:t>
            </w:r>
          </w:p>
        </w:tc>
        <w:tc>
          <w:tcPr>
            <w:tcW w:w="2268" w:type="dxa"/>
            <w:vAlign w:val="center"/>
          </w:tcPr>
          <w:p>
            <w:pPr>
              <w:pStyle w:val="13"/>
            </w:pPr>
            <w:r>
              <w:t>发展青贮玉米可持续性</w:t>
            </w:r>
          </w:p>
        </w:tc>
        <w:tc>
          <w:tcPr>
            <w:tcW w:w="1276" w:type="dxa"/>
            <w:vAlign w:val="center"/>
          </w:tcPr>
          <w:p>
            <w:pPr>
              <w:pStyle w:val="13"/>
            </w:pPr>
            <w:r>
              <w:t>发展青贮玉米可持续性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农民满意度</w:t>
            </w:r>
          </w:p>
        </w:tc>
        <w:tc>
          <w:tcPr>
            <w:tcW w:w="5386" w:type="dxa"/>
            <w:vAlign w:val="center"/>
          </w:tcPr>
          <w:p>
            <w:pPr>
              <w:pStyle w:val="13"/>
            </w:pPr>
            <w:r>
              <w:t>农民满意度</w:t>
            </w:r>
          </w:p>
        </w:tc>
        <w:tc>
          <w:tcPr>
            <w:tcW w:w="2268" w:type="dxa"/>
            <w:vAlign w:val="center"/>
          </w:tcPr>
          <w:p>
            <w:pPr>
              <w:pStyle w:val="13"/>
            </w:pPr>
            <w:r>
              <w:t>≥90%</w:t>
            </w:r>
          </w:p>
        </w:tc>
        <w:tc>
          <w:tcPr>
            <w:tcW w:w="1276" w:type="dxa"/>
            <w:vAlign w:val="center"/>
          </w:tcPr>
          <w:p>
            <w:pPr>
              <w:pStyle w:val="13"/>
            </w:pPr>
            <w:r>
              <w:t>农民满意度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50、冀财农【2023】162号文2024年中央农业经营主体能力提升绩效目标表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13022924P000BR010820Y</w:t>
            </w:r>
          </w:p>
        </w:tc>
        <w:tc>
          <w:tcPr>
            <w:tcW w:w="2835" w:type="dxa"/>
            <w:vAlign w:val="center"/>
          </w:tcPr>
          <w:p>
            <w:pPr>
              <w:pStyle w:val="11"/>
            </w:pPr>
            <w:r>
              <w:t>项目名称</w:t>
            </w:r>
          </w:p>
        </w:tc>
        <w:tc>
          <w:tcPr>
            <w:tcW w:w="6094" w:type="dxa"/>
            <w:gridSpan w:val="3"/>
            <w:vAlign w:val="center"/>
          </w:tcPr>
          <w:p>
            <w:pPr>
              <w:pStyle w:val="13"/>
            </w:pPr>
            <w:r>
              <w:t>冀财农【2023】162号文2024年中央农业经营主体能力提升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12010000.00</w:t>
            </w:r>
          </w:p>
        </w:tc>
        <w:tc>
          <w:tcPr>
            <w:tcW w:w="2835" w:type="dxa"/>
            <w:vAlign w:val="center"/>
          </w:tcPr>
          <w:p>
            <w:pPr>
              <w:pStyle w:val="11"/>
            </w:pPr>
            <w:r>
              <w:t>其中：财政    资金</w:t>
            </w:r>
          </w:p>
        </w:tc>
        <w:tc>
          <w:tcPr>
            <w:tcW w:w="2551" w:type="dxa"/>
            <w:vAlign w:val="center"/>
          </w:tcPr>
          <w:p>
            <w:pPr>
              <w:pStyle w:val="13"/>
            </w:pPr>
            <w:r>
              <w:t>12010000.00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2024年中央农业经营主体能力提升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1.2024年中央农业经营主体能力提升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≥90%</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农作物补贴完成</w:t>
            </w:r>
          </w:p>
        </w:tc>
        <w:tc>
          <w:tcPr>
            <w:tcW w:w="5386" w:type="dxa"/>
            <w:vAlign w:val="center"/>
          </w:tcPr>
          <w:p>
            <w:pPr>
              <w:pStyle w:val="13"/>
            </w:pPr>
            <w:r>
              <w:t>农作物补贴完成</w:t>
            </w:r>
          </w:p>
        </w:tc>
        <w:tc>
          <w:tcPr>
            <w:tcW w:w="2268" w:type="dxa"/>
            <w:vAlign w:val="center"/>
          </w:tcPr>
          <w:p>
            <w:pPr>
              <w:pStyle w:val="13"/>
            </w:pPr>
            <w:r>
              <w:t>≥90%</w:t>
            </w:r>
          </w:p>
        </w:tc>
        <w:tc>
          <w:tcPr>
            <w:tcW w:w="1276" w:type="dxa"/>
            <w:vAlign w:val="center"/>
          </w:tcPr>
          <w:p>
            <w:pPr>
              <w:pStyle w:val="13"/>
            </w:pPr>
            <w:r>
              <w:t>农作物补贴完成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监测、评价完成率</w:t>
            </w:r>
          </w:p>
        </w:tc>
        <w:tc>
          <w:tcPr>
            <w:tcW w:w="5386" w:type="dxa"/>
            <w:vAlign w:val="center"/>
          </w:tcPr>
          <w:p>
            <w:pPr>
              <w:pStyle w:val="13"/>
            </w:pPr>
            <w:r>
              <w:t>监测、评价完成率</w:t>
            </w:r>
          </w:p>
        </w:tc>
        <w:tc>
          <w:tcPr>
            <w:tcW w:w="2268" w:type="dxa"/>
            <w:vAlign w:val="center"/>
          </w:tcPr>
          <w:p>
            <w:pPr>
              <w:pStyle w:val="13"/>
            </w:pPr>
            <w:r>
              <w:t>≥90%</w:t>
            </w:r>
          </w:p>
        </w:tc>
        <w:tc>
          <w:tcPr>
            <w:tcW w:w="1276" w:type="dxa"/>
            <w:vAlign w:val="center"/>
          </w:tcPr>
          <w:p>
            <w:pPr>
              <w:pStyle w:val="13"/>
            </w:pPr>
            <w:r>
              <w:t>监测、评价完成率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提高作业效率</w:t>
            </w:r>
          </w:p>
        </w:tc>
        <w:tc>
          <w:tcPr>
            <w:tcW w:w="5386" w:type="dxa"/>
            <w:vAlign w:val="center"/>
          </w:tcPr>
          <w:p>
            <w:pPr>
              <w:pStyle w:val="13"/>
            </w:pPr>
            <w:r>
              <w:t>提高作业效率</w:t>
            </w:r>
          </w:p>
        </w:tc>
        <w:tc>
          <w:tcPr>
            <w:tcW w:w="2268" w:type="dxa"/>
            <w:vAlign w:val="center"/>
          </w:tcPr>
          <w:p>
            <w:pPr>
              <w:pStyle w:val="13"/>
            </w:pPr>
            <w:r>
              <w:t>≥90%</w:t>
            </w:r>
          </w:p>
        </w:tc>
        <w:tc>
          <w:tcPr>
            <w:tcW w:w="1276" w:type="dxa"/>
            <w:vAlign w:val="center"/>
          </w:tcPr>
          <w:p>
            <w:pPr>
              <w:pStyle w:val="13"/>
            </w:pPr>
            <w:r>
              <w:t>提高作业效率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农作物补贴完成</w:t>
            </w:r>
          </w:p>
        </w:tc>
        <w:tc>
          <w:tcPr>
            <w:tcW w:w="5386" w:type="dxa"/>
            <w:vAlign w:val="center"/>
          </w:tcPr>
          <w:p>
            <w:pPr>
              <w:pStyle w:val="13"/>
            </w:pPr>
            <w:r>
              <w:t>农作物补贴完成</w:t>
            </w:r>
          </w:p>
        </w:tc>
        <w:tc>
          <w:tcPr>
            <w:tcW w:w="2268" w:type="dxa"/>
            <w:vAlign w:val="center"/>
          </w:tcPr>
          <w:p>
            <w:pPr>
              <w:pStyle w:val="13"/>
            </w:pPr>
            <w:r>
              <w:t>≥90%</w:t>
            </w:r>
          </w:p>
        </w:tc>
        <w:tc>
          <w:tcPr>
            <w:tcW w:w="1276" w:type="dxa"/>
            <w:vAlign w:val="center"/>
          </w:tcPr>
          <w:p>
            <w:pPr>
              <w:pStyle w:val="13"/>
            </w:pPr>
            <w:r>
              <w:t>农作物补贴完成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加强节约集约利用，促进生态文明建设</w:t>
            </w:r>
          </w:p>
        </w:tc>
        <w:tc>
          <w:tcPr>
            <w:tcW w:w="5386" w:type="dxa"/>
            <w:vAlign w:val="center"/>
          </w:tcPr>
          <w:p>
            <w:pPr>
              <w:pStyle w:val="13"/>
            </w:pPr>
            <w:r>
              <w:t>加强节约集约利用，促进生态文明建设</w:t>
            </w:r>
          </w:p>
        </w:tc>
        <w:tc>
          <w:tcPr>
            <w:tcW w:w="2268" w:type="dxa"/>
            <w:vAlign w:val="center"/>
          </w:tcPr>
          <w:p>
            <w:pPr>
              <w:pStyle w:val="13"/>
            </w:pPr>
            <w:r>
              <w:t>加强节约集约利用，促进生态文明建设</w:t>
            </w:r>
          </w:p>
        </w:tc>
        <w:tc>
          <w:tcPr>
            <w:tcW w:w="1276" w:type="dxa"/>
            <w:vAlign w:val="center"/>
          </w:tcPr>
          <w:p>
            <w:pPr>
              <w:pStyle w:val="13"/>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任务完成及时性</w:t>
            </w:r>
          </w:p>
        </w:tc>
        <w:tc>
          <w:tcPr>
            <w:tcW w:w="5386" w:type="dxa"/>
            <w:vAlign w:val="center"/>
          </w:tcPr>
          <w:p>
            <w:pPr>
              <w:pStyle w:val="13"/>
            </w:pPr>
            <w:r>
              <w:t>任务完成及时性</w:t>
            </w:r>
          </w:p>
        </w:tc>
        <w:tc>
          <w:tcPr>
            <w:tcW w:w="2268" w:type="dxa"/>
            <w:vAlign w:val="center"/>
          </w:tcPr>
          <w:p>
            <w:pPr>
              <w:pStyle w:val="13"/>
            </w:pPr>
            <w:r>
              <w:t>任务完成及时性</w:t>
            </w:r>
          </w:p>
        </w:tc>
        <w:tc>
          <w:tcPr>
            <w:tcW w:w="1276"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示范带动作用</w:t>
            </w:r>
          </w:p>
        </w:tc>
        <w:tc>
          <w:tcPr>
            <w:tcW w:w="5386" w:type="dxa"/>
            <w:vAlign w:val="center"/>
          </w:tcPr>
          <w:p>
            <w:pPr>
              <w:pStyle w:val="13"/>
            </w:pPr>
            <w:r>
              <w:t>示范带动作用</w:t>
            </w:r>
          </w:p>
        </w:tc>
        <w:tc>
          <w:tcPr>
            <w:tcW w:w="2268" w:type="dxa"/>
            <w:vAlign w:val="center"/>
          </w:tcPr>
          <w:p>
            <w:pPr>
              <w:pStyle w:val="13"/>
            </w:pPr>
            <w:r>
              <w:t>示范带动作用</w:t>
            </w:r>
          </w:p>
        </w:tc>
        <w:tc>
          <w:tcPr>
            <w:tcW w:w="1276" w:type="dxa"/>
            <w:vAlign w:val="center"/>
          </w:tcPr>
          <w:p>
            <w:pPr>
              <w:pStyle w:val="13"/>
            </w:pPr>
            <w:r>
              <w:t>示范带动作用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51、冀财农【2023】164号文2024年省级粮油生产保障资金绩效目标表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13022924P000BR0108226</w:t>
            </w:r>
          </w:p>
        </w:tc>
        <w:tc>
          <w:tcPr>
            <w:tcW w:w="2835" w:type="dxa"/>
            <w:vAlign w:val="center"/>
          </w:tcPr>
          <w:p>
            <w:pPr>
              <w:pStyle w:val="11"/>
            </w:pPr>
            <w:r>
              <w:t>项目名称</w:t>
            </w:r>
          </w:p>
        </w:tc>
        <w:tc>
          <w:tcPr>
            <w:tcW w:w="6094" w:type="dxa"/>
            <w:gridSpan w:val="3"/>
            <w:vAlign w:val="center"/>
          </w:tcPr>
          <w:p>
            <w:pPr>
              <w:pStyle w:val="13"/>
            </w:pPr>
            <w:r>
              <w:t>冀财农【2023】164号文2024年省级粮油生产保障资金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1250000.00</w:t>
            </w:r>
          </w:p>
        </w:tc>
        <w:tc>
          <w:tcPr>
            <w:tcW w:w="2835" w:type="dxa"/>
            <w:vAlign w:val="center"/>
          </w:tcPr>
          <w:p>
            <w:pPr>
              <w:pStyle w:val="11"/>
            </w:pPr>
            <w:r>
              <w:t>其中：财政    资金</w:t>
            </w:r>
          </w:p>
        </w:tc>
        <w:tc>
          <w:tcPr>
            <w:tcW w:w="2551" w:type="dxa"/>
            <w:vAlign w:val="center"/>
          </w:tcPr>
          <w:p>
            <w:pPr>
              <w:pStyle w:val="13"/>
            </w:pPr>
            <w:r>
              <w:t>1250000.00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2024年省级粮油生产保障资金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1.2024年省级粮油生产保障资金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示范区建立、田间试验、耕地质量评价等</w:t>
            </w:r>
          </w:p>
        </w:tc>
        <w:tc>
          <w:tcPr>
            <w:tcW w:w="5386" w:type="dxa"/>
            <w:vAlign w:val="center"/>
          </w:tcPr>
          <w:p>
            <w:pPr>
              <w:pStyle w:val="13"/>
            </w:pPr>
            <w:r>
              <w:t>完成相关建设任务</w:t>
            </w:r>
          </w:p>
        </w:tc>
        <w:tc>
          <w:tcPr>
            <w:tcW w:w="2268" w:type="dxa"/>
            <w:vAlign w:val="center"/>
          </w:tcPr>
          <w:p>
            <w:pPr>
              <w:pStyle w:val="13"/>
            </w:pPr>
            <w:r>
              <w:t>≥158.5万元</w:t>
            </w:r>
          </w:p>
        </w:tc>
        <w:tc>
          <w:tcPr>
            <w:tcW w:w="1276" w:type="dxa"/>
            <w:vAlign w:val="center"/>
          </w:tcPr>
          <w:p>
            <w:pPr>
              <w:pStyle w:val="13"/>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化肥减量示范区5万亩</w:t>
            </w:r>
          </w:p>
        </w:tc>
        <w:tc>
          <w:tcPr>
            <w:tcW w:w="5386" w:type="dxa"/>
            <w:vAlign w:val="center"/>
          </w:tcPr>
          <w:p>
            <w:pPr>
              <w:pStyle w:val="13"/>
            </w:pPr>
            <w:r>
              <w:t>完成示范区建设</w:t>
            </w:r>
          </w:p>
        </w:tc>
        <w:tc>
          <w:tcPr>
            <w:tcW w:w="2268" w:type="dxa"/>
            <w:vAlign w:val="center"/>
          </w:tcPr>
          <w:p>
            <w:pPr>
              <w:pStyle w:val="13"/>
            </w:pPr>
            <w:r>
              <w:t>≥5万亩</w:t>
            </w:r>
          </w:p>
        </w:tc>
        <w:tc>
          <w:tcPr>
            <w:tcW w:w="1276" w:type="dxa"/>
            <w:vAlign w:val="center"/>
          </w:tcPr>
          <w:p>
            <w:pPr>
              <w:pStyle w:val="13"/>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取土化验45个，田间试验20个</w:t>
            </w:r>
          </w:p>
        </w:tc>
        <w:tc>
          <w:tcPr>
            <w:tcW w:w="5386" w:type="dxa"/>
            <w:vAlign w:val="center"/>
          </w:tcPr>
          <w:p>
            <w:pPr>
              <w:pStyle w:val="13"/>
            </w:pPr>
            <w:r>
              <w:t>取土化验、田间试验完成率</w:t>
            </w:r>
          </w:p>
        </w:tc>
        <w:tc>
          <w:tcPr>
            <w:tcW w:w="2268" w:type="dxa"/>
            <w:vAlign w:val="center"/>
          </w:tcPr>
          <w:p>
            <w:pPr>
              <w:pStyle w:val="13"/>
            </w:pPr>
            <w:r>
              <w:t>≥100%</w:t>
            </w:r>
          </w:p>
        </w:tc>
        <w:tc>
          <w:tcPr>
            <w:tcW w:w="1276" w:type="dxa"/>
            <w:vAlign w:val="center"/>
          </w:tcPr>
          <w:p>
            <w:pPr>
              <w:pStyle w:val="13"/>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按期完成</w:t>
            </w:r>
          </w:p>
        </w:tc>
        <w:tc>
          <w:tcPr>
            <w:tcW w:w="5386" w:type="dxa"/>
            <w:vAlign w:val="center"/>
          </w:tcPr>
          <w:p>
            <w:pPr>
              <w:pStyle w:val="13"/>
            </w:pPr>
            <w:r>
              <w:t>项目完成率</w:t>
            </w:r>
          </w:p>
        </w:tc>
        <w:tc>
          <w:tcPr>
            <w:tcW w:w="2268" w:type="dxa"/>
            <w:vAlign w:val="center"/>
          </w:tcPr>
          <w:p>
            <w:pPr>
              <w:pStyle w:val="13"/>
            </w:pPr>
            <w:r>
              <w:t>≥90%</w:t>
            </w:r>
          </w:p>
        </w:tc>
        <w:tc>
          <w:tcPr>
            <w:tcW w:w="1276"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示范带动</w:t>
            </w:r>
          </w:p>
        </w:tc>
        <w:tc>
          <w:tcPr>
            <w:tcW w:w="5386" w:type="dxa"/>
            <w:vAlign w:val="center"/>
          </w:tcPr>
          <w:p>
            <w:pPr>
              <w:pStyle w:val="13"/>
            </w:pPr>
            <w:r>
              <w:t>增强农户科学施肥理念</w:t>
            </w:r>
          </w:p>
        </w:tc>
        <w:tc>
          <w:tcPr>
            <w:tcW w:w="2268" w:type="dxa"/>
            <w:vAlign w:val="center"/>
          </w:tcPr>
          <w:p>
            <w:pPr>
              <w:pStyle w:val="13"/>
            </w:pPr>
            <w:r>
              <w:t>增强农户科学施肥理念</w:t>
            </w:r>
          </w:p>
        </w:tc>
        <w:tc>
          <w:tcPr>
            <w:tcW w:w="1276" w:type="dxa"/>
            <w:vAlign w:val="center"/>
          </w:tcPr>
          <w:p>
            <w:pPr>
              <w:pStyle w:val="13"/>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作物增产增效</w:t>
            </w:r>
          </w:p>
        </w:tc>
        <w:tc>
          <w:tcPr>
            <w:tcW w:w="5386" w:type="dxa"/>
            <w:vAlign w:val="center"/>
          </w:tcPr>
          <w:p>
            <w:pPr>
              <w:pStyle w:val="13"/>
            </w:pPr>
            <w:r>
              <w:t>主要作物产量提高</w:t>
            </w:r>
          </w:p>
        </w:tc>
        <w:tc>
          <w:tcPr>
            <w:tcW w:w="2268" w:type="dxa"/>
            <w:vAlign w:val="center"/>
          </w:tcPr>
          <w:p>
            <w:pPr>
              <w:pStyle w:val="13"/>
            </w:pPr>
            <w:r>
              <w:t>≥5%</w:t>
            </w:r>
          </w:p>
        </w:tc>
        <w:tc>
          <w:tcPr>
            <w:tcW w:w="1276" w:type="dxa"/>
            <w:vAlign w:val="center"/>
          </w:tcPr>
          <w:p>
            <w:pPr>
              <w:pStyle w:val="13"/>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化肥使用量减少</w:t>
            </w:r>
          </w:p>
        </w:tc>
        <w:tc>
          <w:tcPr>
            <w:tcW w:w="5386" w:type="dxa"/>
            <w:vAlign w:val="center"/>
          </w:tcPr>
          <w:p>
            <w:pPr>
              <w:pStyle w:val="13"/>
            </w:pPr>
            <w:r>
              <w:t>化肥利用率</w:t>
            </w:r>
          </w:p>
        </w:tc>
        <w:tc>
          <w:tcPr>
            <w:tcW w:w="2268" w:type="dxa"/>
            <w:vAlign w:val="center"/>
          </w:tcPr>
          <w:p>
            <w:pPr>
              <w:pStyle w:val="13"/>
            </w:pPr>
            <w:r>
              <w:t>≥41%</w:t>
            </w:r>
          </w:p>
        </w:tc>
        <w:tc>
          <w:tcPr>
            <w:tcW w:w="1276" w:type="dxa"/>
            <w:vAlign w:val="center"/>
          </w:tcPr>
          <w:p>
            <w:pPr>
              <w:pStyle w:val="13"/>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≥95%</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客户满意度</w:t>
            </w:r>
          </w:p>
        </w:tc>
        <w:tc>
          <w:tcPr>
            <w:tcW w:w="5386" w:type="dxa"/>
            <w:vAlign w:val="center"/>
          </w:tcPr>
          <w:p>
            <w:pPr>
              <w:pStyle w:val="13"/>
            </w:pPr>
            <w:r>
              <w:t>客户满意度</w:t>
            </w:r>
          </w:p>
        </w:tc>
        <w:tc>
          <w:tcPr>
            <w:tcW w:w="2268" w:type="dxa"/>
            <w:vAlign w:val="center"/>
          </w:tcPr>
          <w:p>
            <w:pPr>
              <w:pStyle w:val="13"/>
            </w:pPr>
            <w:r>
              <w:t>≥95%</w:t>
            </w:r>
          </w:p>
        </w:tc>
        <w:tc>
          <w:tcPr>
            <w:tcW w:w="1276" w:type="dxa"/>
            <w:vAlign w:val="center"/>
          </w:tcPr>
          <w:p>
            <w:pPr>
              <w:pStyle w:val="13"/>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52、冀财农【2023】166号文2024年省级农业生态资源保护资金绩效目标表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13022924P000BR010826L</w:t>
            </w:r>
          </w:p>
        </w:tc>
        <w:tc>
          <w:tcPr>
            <w:tcW w:w="2835" w:type="dxa"/>
            <w:vAlign w:val="center"/>
          </w:tcPr>
          <w:p>
            <w:pPr>
              <w:pStyle w:val="11"/>
            </w:pPr>
            <w:r>
              <w:t>项目名称</w:t>
            </w:r>
          </w:p>
        </w:tc>
        <w:tc>
          <w:tcPr>
            <w:tcW w:w="6094" w:type="dxa"/>
            <w:gridSpan w:val="3"/>
            <w:vAlign w:val="center"/>
          </w:tcPr>
          <w:p>
            <w:pPr>
              <w:pStyle w:val="13"/>
            </w:pPr>
            <w:r>
              <w:t>冀财农【2023】166号文2024年省级农业生态资源保护资金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93500.00</w:t>
            </w:r>
          </w:p>
        </w:tc>
        <w:tc>
          <w:tcPr>
            <w:tcW w:w="2835" w:type="dxa"/>
            <w:vAlign w:val="center"/>
          </w:tcPr>
          <w:p>
            <w:pPr>
              <w:pStyle w:val="11"/>
            </w:pPr>
            <w:r>
              <w:t>其中：财政    资金</w:t>
            </w:r>
          </w:p>
        </w:tc>
        <w:tc>
          <w:tcPr>
            <w:tcW w:w="2551" w:type="dxa"/>
            <w:vAlign w:val="center"/>
          </w:tcPr>
          <w:p>
            <w:pPr>
              <w:pStyle w:val="13"/>
            </w:pPr>
            <w:r>
              <w:t>93500.00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2024年省级农业生态资源保护资金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1.2024年省级农业生态资源保护资金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示范区建立、田间试验、耕地质量评价等</w:t>
            </w:r>
          </w:p>
        </w:tc>
        <w:tc>
          <w:tcPr>
            <w:tcW w:w="5386" w:type="dxa"/>
            <w:vAlign w:val="center"/>
          </w:tcPr>
          <w:p>
            <w:pPr>
              <w:pStyle w:val="13"/>
            </w:pPr>
            <w:r>
              <w:t>完成相关建设任务</w:t>
            </w:r>
          </w:p>
        </w:tc>
        <w:tc>
          <w:tcPr>
            <w:tcW w:w="2268" w:type="dxa"/>
            <w:vAlign w:val="center"/>
          </w:tcPr>
          <w:p>
            <w:pPr>
              <w:pStyle w:val="13"/>
            </w:pPr>
            <w:r>
              <w:t>≥158.5万元</w:t>
            </w:r>
          </w:p>
        </w:tc>
        <w:tc>
          <w:tcPr>
            <w:tcW w:w="1276" w:type="dxa"/>
            <w:vAlign w:val="center"/>
          </w:tcPr>
          <w:p>
            <w:pPr>
              <w:pStyle w:val="13"/>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化肥减量示范区5万亩</w:t>
            </w:r>
          </w:p>
        </w:tc>
        <w:tc>
          <w:tcPr>
            <w:tcW w:w="5386" w:type="dxa"/>
            <w:vAlign w:val="center"/>
          </w:tcPr>
          <w:p>
            <w:pPr>
              <w:pStyle w:val="13"/>
            </w:pPr>
            <w:r>
              <w:t>完成示范区建设</w:t>
            </w:r>
          </w:p>
        </w:tc>
        <w:tc>
          <w:tcPr>
            <w:tcW w:w="2268" w:type="dxa"/>
            <w:vAlign w:val="center"/>
          </w:tcPr>
          <w:p>
            <w:pPr>
              <w:pStyle w:val="13"/>
            </w:pPr>
            <w:r>
              <w:t>≥5万亩</w:t>
            </w:r>
          </w:p>
        </w:tc>
        <w:tc>
          <w:tcPr>
            <w:tcW w:w="1276" w:type="dxa"/>
            <w:vAlign w:val="center"/>
          </w:tcPr>
          <w:p>
            <w:pPr>
              <w:pStyle w:val="13"/>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取土化验45个，田间试验20个</w:t>
            </w:r>
          </w:p>
        </w:tc>
        <w:tc>
          <w:tcPr>
            <w:tcW w:w="5386" w:type="dxa"/>
            <w:vAlign w:val="center"/>
          </w:tcPr>
          <w:p>
            <w:pPr>
              <w:pStyle w:val="13"/>
            </w:pPr>
            <w:r>
              <w:t>取土化验、田间试验完成率</w:t>
            </w:r>
          </w:p>
        </w:tc>
        <w:tc>
          <w:tcPr>
            <w:tcW w:w="2268" w:type="dxa"/>
            <w:vAlign w:val="center"/>
          </w:tcPr>
          <w:p>
            <w:pPr>
              <w:pStyle w:val="13"/>
            </w:pPr>
            <w:r>
              <w:t>≥100%</w:t>
            </w:r>
          </w:p>
        </w:tc>
        <w:tc>
          <w:tcPr>
            <w:tcW w:w="1276" w:type="dxa"/>
            <w:vAlign w:val="center"/>
          </w:tcPr>
          <w:p>
            <w:pPr>
              <w:pStyle w:val="13"/>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按期完成</w:t>
            </w:r>
          </w:p>
        </w:tc>
        <w:tc>
          <w:tcPr>
            <w:tcW w:w="5386" w:type="dxa"/>
            <w:vAlign w:val="center"/>
          </w:tcPr>
          <w:p>
            <w:pPr>
              <w:pStyle w:val="13"/>
            </w:pPr>
            <w:r>
              <w:t>项目完成率</w:t>
            </w:r>
          </w:p>
        </w:tc>
        <w:tc>
          <w:tcPr>
            <w:tcW w:w="2268" w:type="dxa"/>
            <w:vAlign w:val="center"/>
          </w:tcPr>
          <w:p>
            <w:pPr>
              <w:pStyle w:val="13"/>
            </w:pPr>
            <w:r>
              <w:t>≥90%</w:t>
            </w:r>
          </w:p>
        </w:tc>
        <w:tc>
          <w:tcPr>
            <w:tcW w:w="1276"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示范带动</w:t>
            </w:r>
          </w:p>
        </w:tc>
        <w:tc>
          <w:tcPr>
            <w:tcW w:w="5386" w:type="dxa"/>
            <w:vAlign w:val="center"/>
          </w:tcPr>
          <w:p>
            <w:pPr>
              <w:pStyle w:val="13"/>
            </w:pPr>
            <w:r>
              <w:t>增强农户科学施肥理念</w:t>
            </w:r>
          </w:p>
        </w:tc>
        <w:tc>
          <w:tcPr>
            <w:tcW w:w="2268" w:type="dxa"/>
            <w:vAlign w:val="center"/>
          </w:tcPr>
          <w:p>
            <w:pPr>
              <w:pStyle w:val="13"/>
            </w:pPr>
            <w:r>
              <w:t>增强农户科学施肥理念</w:t>
            </w:r>
          </w:p>
        </w:tc>
        <w:tc>
          <w:tcPr>
            <w:tcW w:w="1276" w:type="dxa"/>
            <w:vAlign w:val="center"/>
          </w:tcPr>
          <w:p>
            <w:pPr>
              <w:pStyle w:val="13"/>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作物增产增效</w:t>
            </w:r>
          </w:p>
        </w:tc>
        <w:tc>
          <w:tcPr>
            <w:tcW w:w="5386" w:type="dxa"/>
            <w:vAlign w:val="center"/>
          </w:tcPr>
          <w:p>
            <w:pPr>
              <w:pStyle w:val="13"/>
            </w:pPr>
            <w:r>
              <w:t>主要作物产量提高</w:t>
            </w:r>
          </w:p>
        </w:tc>
        <w:tc>
          <w:tcPr>
            <w:tcW w:w="2268" w:type="dxa"/>
            <w:vAlign w:val="center"/>
          </w:tcPr>
          <w:p>
            <w:pPr>
              <w:pStyle w:val="13"/>
            </w:pPr>
            <w:r>
              <w:t>≥5%</w:t>
            </w:r>
          </w:p>
        </w:tc>
        <w:tc>
          <w:tcPr>
            <w:tcW w:w="1276" w:type="dxa"/>
            <w:vAlign w:val="center"/>
          </w:tcPr>
          <w:p>
            <w:pPr>
              <w:pStyle w:val="13"/>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化肥使用量减少</w:t>
            </w:r>
          </w:p>
        </w:tc>
        <w:tc>
          <w:tcPr>
            <w:tcW w:w="5386" w:type="dxa"/>
            <w:vAlign w:val="center"/>
          </w:tcPr>
          <w:p>
            <w:pPr>
              <w:pStyle w:val="13"/>
            </w:pPr>
            <w:r>
              <w:t>化肥利用率</w:t>
            </w:r>
          </w:p>
        </w:tc>
        <w:tc>
          <w:tcPr>
            <w:tcW w:w="2268" w:type="dxa"/>
            <w:vAlign w:val="center"/>
          </w:tcPr>
          <w:p>
            <w:pPr>
              <w:pStyle w:val="13"/>
            </w:pPr>
            <w:r>
              <w:t>≥41%</w:t>
            </w:r>
          </w:p>
        </w:tc>
        <w:tc>
          <w:tcPr>
            <w:tcW w:w="1276" w:type="dxa"/>
            <w:vAlign w:val="center"/>
          </w:tcPr>
          <w:p>
            <w:pPr>
              <w:pStyle w:val="13"/>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≥95%</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客户满意度</w:t>
            </w:r>
          </w:p>
        </w:tc>
        <w:tc>
          <w:tcPr>
            <w:tcW w:w="5386" w:type="dxa"/>
            <w:vAlign w:val="center"/>
          </w:tcPr>
          <w:p>
            <w:pPr>
              <w:pStyle w:val="13"/>
            </w:pPr>
            <w:r>
              <w:t>客户满意度</w:t>
            </w:r>
          </w:p>
        </w:tc>
        <w:tc>
          <w:tcPr>
            <w:tcW w:w="2268" w:type="dxa"/>
            <w:vAlign w:val="center"/>
          </w:tcPr>
          <w:p>
            <w:pPr>
              <w:pStyle w:val="13"/>
            </w:pPr>
            <w:r>
              <w:t>≥95%</w:t>
            </w:r>
          </w:p>
        </w:tc>
        <w:tc>
          <w:tcPr>
            <w:tcW w:w="1276" w:type="dxa"/>
            <w:vAlign w:val="center"/>
          </w:tcPr>
          <w:p>
            <w:pPr>
              <w:pStyle w:val="13"/>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53、冀财农【2023】171号文2024年省级农业经营主体能力提升绩效目标表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13022924P000BR010828U</w:t>
            </w:r>
          </w:p>
        </w:tc>
        <w:tc>
          <w:tcPr>
            <w:tcW w:w="2835" w:type="dxa"/>
            <w:vAlign w:val="center"/>
          </w:tcPr>
          <w:p>
            <w:pPr>
              <w:pStyle w:val="11"/>
            </w:pPr>
            <w:r>
              <w:t>项目名称</w:t>
            </w:r>
          </w:p>
        </w:tc>
        <w:tc>
          <w:tcPr>
            <w:tcW w:w="6094" w:type="dxa"/>
            <w:gridSpan w:val="3"/>
            <w:vAlign w:val="center"/>
          </w:tcPr>
          <w:p>
            <w:pPr>
              <w:pStyle w:val="13"/>
            </w:pPr>
            <w:r>
              <w:t>冀财农【2023】171号文2024年省级农业经营主体能力提升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2530000.00</w:t>
            </w:r>
          </w:p>
        </w:tc>
        <w:tc>
          <w:tcPr>
            <w:tcW w:w="2835" w:type="dxa"/>
            <w:vAlign w:val="center"/>
          </w:tcPr>
          <w:p>
            <w:pPr>
              <w:pStyle w:val="11"/>
            </w:pPr>
            <w:r>
              <w:t>其中：财政    资金</w:t>
            </w:r>
          </w:p>
        </w:tc>
        <w:tc>
          <w:tcPr>
            <w:tcW w:w="2551" w:type="dxa"/>
            <w:vAlign w:val="center"/>
          </w:tcPr>
          <w:p>
            <w:pPr>
              <w:pStyle w:val="13"/>
            </w:pPr>
            <w:r>
              <w:t>2530000.00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2024年省级农业经营主体能力提升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1.2024年省级农业经营主体能力提升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支持组织数量</w:t>
            </w:r>
          </w:p>
        </w:tc>
        <w:tc>
          <w:tcPr>
            <w:tcW w:w="5386" w:type="dxa"/>
            <w:vAlign w:val="center"/>
          </w:tcPr>
          <w:p>
            <w:pPr>
              <w:pStyle w:val="13"/>
            </w:pPr>
            <w:r>
              <w:t>支持组织数量</w:t>
            </w:r>
          </w:p>
        </w:tc>
        <w:tc>
          <w:tcPr>
            <w:tcW w:w="2268" w:type="dxa"/>
            <w:vAlign w:val="center"/>
          </w:tcPr>
          <w:p>
            <w:pPr>
              <w:pStyle w:val="13"/>
            </w:pPr>
            <w:r>
              <w:t>≥8个</w:t>
            </w:r>
          </w:p>
        </w:tc>
        <w:tc>
          <w:tcPr>
            <w:tcW w:w="1276" w:type="dxa"/>
            <w:vAlign w:val="center"/>
          </w:tcPr>
          <w:p>
            <w:pPr>
              <w:pStyle w:val="13"/>
            </w:pPr>
            <w:r>
              <w:t>支持组织数量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农业生产托管服务</w:t>
            </w:r>
          </w:p>
        </w:tc>
        <w:tc>
          <w:tcPr>
            <w:tcW w:w="5386" w:type="dxa"/>
            <w:vAlign w:val="center"/>
          </w:tcPr>
          <w:p>
            <w:pPr>
              <w:pStyle w:val="13"/>
            </w:pPr>
            <w:r>
              <w:t>农业生产托管服务</w:t>
            </w:r>
          </w:p>
        </w:tc>
        <w:tc>
          <w:tcPr>
            <w:tcW w:w="2268" w:type="dxa"/>
            <w:vAlign w:val="center"/>
          </w:tcPr>
          <w:p>
            <w:pPr>
              <w:pStyle w:val="13"/>
            </w:pPr>
            <w:r>
              <w:t>完成</w:t>
            </w:r>
          </w:p>
        </w:tc>
        <w:tc>
          <w:tcPr>
            <w:tcW w:w="1276" w:type="dxa"/>
            <w:vAlign w:val="center"/>
          </w:tcPr>
          <w:p>
            <w:pPr>
              <w:pStyle w:val="13"/>
            </w:pPr>
            <w:r>
              <w:t>农业生产托管服务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年度任务完成率</w:t>
            </w:r>
          </w:p>
        </w:tc>
        <w:tc>
          <w:tcPr>
            <w:tcW w:w="5386" w:type="dxa"/>
            <w:vAlign w:val="center"/>
          </w:tcPr>
          <w:p>
            <w:pPr>
              <w:pStyle w:val="13"/>
            </w:pPr>
            <w:r>
              <w:t>年度任务完成率</w:t>
            </w:r>
          </w:p>
        </w:tc>
        <w:tc>
          <w:tcPr>
            <w:tcW w:w="2268" w:type="dxa"/>
            <w:vAlign w:val="center"/>
          </w:tcPr>
          <w:p>
            <w:pPr>
              <w:pStyle w:val="13"/>
            </w:pPr>
            <w:r>
              <w:t>≥90%</w:t>
            </w:r>
          </w:p>
        </w:tc>
        <w:tc>
          <w:tcPr>
            <w:tcW w:w="1276" w:type="dxa"/>
            <w:vAlign w:val="center"/>
          </w:tcPr>
          <w:p>
            <w:pPr>
              <w:pStyle w:val="13"/>
            </w:pPr>
            <w:r>
              <w:t>年度任务完成率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年度资金支付率</w:t>
            </w:r>
          </w:p>
        </w:tc>
        <w:tc>
          <w:tcPr>
            <w:tcW w:w="5386" w:type="dxa"/>
            <w:vAlign w:val="center"/>
          </w:tcPr>
          <w:p>
            <w:pPr>
              <w:pStyle w:val="13"/>
            </w:pPr>
            <w:r>
              <w:t>年度资金支付率</w:t>
            </w:r>
          </w:p>
        </w:tc>
        <w:tc>
          <w:tcPr>
            <w:tcW w:w="2268" w:type="dxa"/>
            <w:vAlign w:val="center"/>
          </w:tcPr>
          <w:p>
            <w:pPr>
              <w:pStyle w:val="13"/>
            </w:pPr>
            <w:r>
              <w:t>≥50%</w:t>
            </w:r>
          </w:p>
        </w:tc>
        <w:tc>
          <w:tcPr>
            <w:tcW w:w="1276" w:type="dxa"/>
            <w:vAlign w:val="center"/>
          </w:tcPr>
          <w:p>
            <w:pPr>
              <w:pStyle w:val="13"/>
            </w:pPr>
            <w:r>
              <w:t>年度资金支付率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在社会化服务组织中推广应用农业农村部或省农业农村厅合同试样文本</w:t>
            </w:r>
          </w:p>
        </w:tc>
        <w:tc>
          <w:tcPr>
            <w:tcW w:w="5386" w:type="dxa"/>
            <w:vAlign w:val="center"/>
          </w:tcPr>
          <w:p>
            <w:pPr>
              <w:pStyle w:val="13"/>
            </w:pPr>
            <w:r>
              <w:t>在社会化服务组织中推广应用农业农村部或省农业农村厅合同试样文本</w:t>
            </w:r>
          </w:p>
        </w:tc>
        <w:tc>
          <w:tcPr>
            <w:tcW w:w="2268" w:type="dxa"/>
            <w:vAlign w:val="center"/>
          </w:tcPr>
          <w:p>
            <w:pPr>
              <w:pStyle w:val="13"/>
            </w:pPr>
            <w:r>
              <w:t>在社会化服务组织中推广应用农业农村部或省农业农村厅合同试样文本</w:t>
            </w:r>
          </w:p>
        </w:tc>
        <w:tc>
          <w:tcPr>
            <w:tcW w:w="1276" w:type="dxa"/>
            <w:vAlign w:val="center"/>
          </w:tcPr>
          <w:p>
            <w:pPr>
              <w:pStyle w:val="13"/>
            </w:pPr>
            <w:r>
              <w:t>在社会化服务组织中推广应用农业农村部或省农业农村厅合同试样文本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正常开展并完成社会化服务相关工作</w:t>
            </w:r>
          </w:p>
        </w:tc>
        <w:tc>
          <w:tcPr>
            <w:tcW w:w="5386" w:type="dxa"/>
            <w:vAlign w:val="center"/>
          </w:tcPr>
          <w:p>
            <w:pPr>
              <w:pStyle w:val="13"/>
            </w:pPr>
            <w:r>
              <w:t>正常开展并完成社会化服务相关工作</w:t>
            </w:r>
          </w:p>
        </w:tc>
        <w:tc>
          <w:tcPr>
            <w:tcW w:w="2268" w:type="dxa"/>
            <w:vAlign w:val="center"/>
          </w:tcPr>
          <w:p>
            <w:pPr>
              <w:pStyle w:val="13"/>
            </w:pPr>
            <w:r>
              <w:t>正常开展并完成社会化服务相关工作</w:t>
            </w:r>
          </w:p>
        </w:tc>
        <w:tc>
          <w:tcPr>
            <w:tcW w:w="1276" w:type="dxa"/>
            <w:vAlign w:val="center"/>
          </w:tcPr>
          <w:p>
            <w:pPr>
              <w:pStyle w:val="13"/>
            </w:pPr>
            <w:r>
              <w:t>正常开展并完成社会化服务相关工作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基本完成年度生态效益目标</w:t>
            </w:r>
          </w:p>
        </w:tc>
        <w:tc>
          <w:tcPr>
            <w:tcW w:w="5386" w:type="dxa"/>
            <w:vAlign w:val="center"/>
          </w:tcPr>
          <w:p>
            <w:pPr>
              <w:pStyle w:val="13"/>
            </w:pPr>
            <w:r>
              <w:t>基本完成年度生态效益目标</w:t>
            </w:r>
          </w:p>
        </w:tc>
        <w:tc>
          <w:tcPr>
            <w:tcW w:w="2268" w:type="dxa"/>
            <w:vAlign w:val="center"/>
          </w:tcPr>
          <w:p>
            <w:pPr>
              <w:pStyle w:val="13"/>
            </w:pPr>
            <w:r>
              <w:t>≥90%</w:t>
            </w:r>
          </w:p>
        </w:tc>
        <w:tc>
          <w:tcPr>
            <w:tcW w:w="1276" w:type="dxa"/>
            <w:vAlign w:val="center"/>
          </w:tcPr>
          <w:p>
            <w:pPr>
              <w:pStyle w:val="13"/>
            </w:pPr>
            <w:r>
              <w:t>基本完成年度生态效益目标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出现问题情况</w:t>
            </w:r>
          </w:p>
        </w:tc>
        <w:tc>
          <w:tcPr>
            <w:tcW w:w="5386" w:type="dxa"/>
            <w:vAlign w:val="center"/>
          </w:tcPr>
          <w:p>
            <w:pPr>
              <w:pStyle w:val="13"/>
            </w:pPr>
            <w:r>
              <w:t>出现问题情况</w:t>
            </w:r>
          </w:p>
        </w:tc>
        <w:tc>
          <w:tcPr>
            <w:tcW w:w="2268" w:type="dxa"/>
            <w:vAlign w:val="center"/>
          </w:tcPr>
          <w:p>
            <w:pPr>
              <w:pStyle w:val="13"/>
            </w:pPr>
            <w:r>
              <w:t>≤0个</w:t>
            </w:r>
          </w:p>
        </w:tc>
        <w:tc>
          <w:tcPr>
            <w:tcW w:w="1276" w:type="dxa"/>
            <w:vAlign w:val="center"/>
          </w:tcPr>
          <w:p>
            <w:pPr>
              <w:pStyle w:val="13"/>
            </w:pPr>
            <w:r>
              <w:t>出现问题情况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54、冀财农【2023】174号文2024年省级农业防灾减灾资金-动物防疫资金绩效目标表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13022924P000BR0108322</w:t>
            </w:r>
          </w:p>
        </w:tc>
        <w:tc>
          <w:tcPr>
            <w:tcW w:w="2835" w:type="dxa"/>
            <w:vAlign w:val="center"/>
          </w:tcPr>
          <w:p>
            <w:pPr>
              <w:pStyle w:val="11"/>
            </w:pPr>
            <w:r>
              <w:t>项目名称</w:t>
            </w:r>
          </w:p>
        </w:tc>
        <w:tc>
          <w:tcPr>
            <w:tcW w:w="6094" w:type="dxa"/>
            <w:gridSpan w:val="3"/>
            <w:vAlign w:val="center"/>
          </w:tcPr>
          <w:p>
            <w:pPr>
              <w:pStyle w:val="13"/>
            </w:pPr>
            <w:r>
              <w:t>冀财农【2023】174号文2024年省级农业防灾减灾资金-动物防疫资金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1596100.00</w:t>
            </w:r>
          </w:p>
        </w:tc>
        <w:tc>
          <w:tcPr>
            <w:tcW w:w="2835" w:type="dxa"/>
            <w:vAlign w:val="center"/>
          </w:tcPr>
          <w:p>
            <w:pPr>
              <w:pStyle w:val="11"/>
            </w:pPr>
            <w:r>
              <w:t>其中：财政    资金</w:t>
            </w:r>
          </w:p>
        </w:tc>
        <w:tc>
          <w:tcPr>
            <w:tcW w:w="2551" w:type="dxa"/>
            <w:vAlign w:val="center"/>
          </w:tcPr>
          <w:p>
            <w:pPr>
              <w:pStyle w:val="13"/>
            </w:pPr>
            <w:r>
              <w:t>1596100.00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2024年省级农业防灾减灾资金-动物防疫资金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1.2024年省级农业防灾减灾资金-动物防疫资金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全县病死畜禽集中无害化处理率</w:t>
            </w:r>
          </w:p>
        </w:tc>
        <w:tc>
          <w:tcPr>
            <w:tcW w:w="5386" w:type="dxa"/>
            <w:vAlign w:val="center"/>
          </w:tcPr>
          <w:p>
            <w:pPr>
              <w:pStyle w:val="13"/>
            </w:pPr>
            <w:r>
              <w:t>病死畜禽集中无害化处理</w:t>
            </w:r>
          </w:p>
        </w:tc>
        <w:tc>
          <w:tcPr>
            <w:tcW w:w="2268" w:type="dxa"/>
            <w:vAlign w:val="center"/>
          </w:tcPr>
          <w:p>
            <w:pPr>
              <w:pStyle w:val="13"/>
            </w:pPr>
            <w:r>
              <w:t>100处理率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全县病死畜禽实现100%集中无害化处理</w:t>
            </w:r>
          </w:p>
        </w:tc>
        <w:tc>
          <w:tcPr>
            <w:tcW w:w="5386" w:type="dxa"/>
            <w:vAlign w:val="center"/>
          </w:tcPr>
          <w:p>
            <w:pPr>
              <w:pStyle w:val="13"/>
            </w:pPr>
            <w:r>
              <w:t>病死畜禽集中无害化处理</w:t>
            </w:r>
          </w:p>
        </w:tc>
        <w:tc>
          <w:tcPr>
            <w:tcW w:w="2268" w:type="dxa"/>
            <w:vAlign w:val="center"/>
          </w:tcPr>
          <w:p>
            <w:pPr>
              <w:pStyle w:val="13"/>
            </w:pPr>
            <w:r>
              <w:t>100处理率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资金完成情况</w:t>
            </w:r>
          </w:p>
        </w:tc>
        <w:tc>
          <w:tcPr>
            <w:tcW w:w="2268" w:type="dxa"/>
            <w:vAlign w:val="center"/>
          </w:tcPr>
          <w:p>
            <w:pPr>
              <w:pStyle w:val="13"/>
            </w:pPr>
            <w:r>
              <w:t>100完成率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依据县政府会议纪要补助资金分配标准</w:t>
            </w:r>
          </w:p>
        </w:tc>
        <w:tc>
          <w:tcPr>
            <w:tcW w:w="5386" w:type="dxa"/>
            <w:vAlign w:val="center"/>
          </w:tcPr>
          <w:p>
            <w:pPr>
              <w:pStyle w:val="13"/>
            </w:pPr>
            <w:r>
              <w:t>使用资金</w:t>
            </w:r>
          </w:p>
        </w:tc>
        <w:tc>
          <w:tcPr>
            <w:tcW w:w="2268" w:type="dxa"/>
            <w:vAlign w:val="center"/>
          </w:tcPr>
          <w:p>
            <w:pPr>
              <w:pStyle w:val="13"/>
            </w:pPr>
            <w:r>
              <w:t>62.4万元</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防控疫情传播，提高养殖效益</w:t>
            </w:r>
          </w:p>
        </w:tc>
        <w:tc>
          <w:tcPr>
            <w:tcW w:w="5386" w:type="dxa"/>
            <w:vAlign w:val="center"/>
          </w:tcPr>
          <w:p>
            <w:pPr>
              <w:pStyle w:val="13"/>
            </w:pPr>
            <w:r>
              <w:t>防控疫情传播，提高养殖效益</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防控动物疫病，保障食品安全</w:t>
            </w:r>
          </w:p>
        </w:tc>
        <w:tc>
          <w:tcPr>
            <w:tcW w:w="5386" w:type="dxa"/>
            <w:vAlign w:val="center"/>
          </w:tcPr>
          <w:p>
            <w:pPr>
              <w:pStyle w:val="13"/>
            </w:pPr>
            <w:r>
              <w:t>保护人民群众食肉安全</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保障公共卫生安全和生态环境安全</w:t>
            </w:r>
          </w:p>
        </w:tc>
        <w:tc>
          <w:tcPr>
            <w:tcW w:w="5386" w:type="dxa"/>
            <w:vAlign w:val="center"/>
          </w:tcPr>
          <w:p>
            <w:pPr>
              <w:pStyle w:val="13"/>
            </w:pPr>
            <w:r>
              <w:t>保障公共卫生安全和生态环境安全</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促进畜牧业绿色健康发展</w:t>
            </w:r>
          </w:p>
        </w:tc>
        <w:tc>
          <w:tcPr>
            <w:tcW w:w="5386" w:type="dxa"/>
            <w:vAlign w:val="center"/>
          </w:tcPr>
          <w:p>
            <w:pPr>
              <w:pStyle w:val="13"/>
            </w:pPr>
            <w:r>
              <w:t>促进畜牧业绿色健康发展</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服务对象的满意率达到100%</w:t>
            </w:r>
          </w:p>
        </w:tc>
        <w:tc>
          <w:tcPr>
            <w:tcW w:w="5386" w:type="dxa"/>
            <w:vAlign w:val="center"/>
          </w:tcPr>
          <w:p>
            <w:pPr>
              <w:pStyle w:val="13"/>
            </w:pPr>
            <w:r>
              <w:t>服务对象满意度</w:t>
            </w:r>
          </w:p>
        </w:tc>
        <w:tc>
          <w:tcPr>
            <w:tcW w:w="2268" w:type="dxa"/>
            <w:vAlign w:val="center"/>
          </w:tcPr>
          <w:p>
            <w:pPr>
              <w:pStyle w:val="13"/>
            </w:pPr>
            <w:r>
              <w:t>≥100满意率</w:t>
            </w:r>
          </w:p>
        </w:tc>
        <w:tc>
          <w:tcPr>
            <w:tcW w:w="1276" w:type="dxa"/>
            <w:vAlign w:val="center"/>
          </w:tcPr>
          <w:p>
            <w:pPr>
              <w:pStyle w:val="13"/>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55、冀财农【2023】174号文2024年省级农业防灾减灾资金-农产品质量安全绩效目标表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13022924P000BR010830T</w:t>
            </w:r>
          </w:p>
        </w:tc>
        <w:tc>
          <w:tcPr>
            <w:tcW w:w="2835" w:type="dxa"/>
            <w:vAlign w:val="center"/>
          </w:tcPr>
          <w:p>
            <w:pPr>
              <w:pStyle w:val="11"/>
            </w:pPr>
            <w:r>
              <w:t>项目名称</w:t>
            </w:r>
          </w:p>
        </w:tc>
        <w:tc>
          <w:tcPr>
            <w:tcW w:w="6094" w:type="dxa"/>
            <w:gridSpan w:val="3"/>
            <w:vAlign w:val="center"/>
          </w:tcPr>
          <w:p>
            <w:pPr>
              <w:pStyle w:val="13"/>
            </w:pPr>
            <w:r>
              <w:t>冀财农【2023】174号文2024年省级农业防灾减灾资金-农产品质量安全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611000.00</w:t>
            </w:r>
          </w:p>
        </w:tc>
        <w:tc>
          <w:tcPr>
            <w:tcW w:w="2835" w:type="dxa"/>
            <w:vAlign w:val="center"/>
          </w:tcPr>
          <w:p>
            <w:pPr>
              <w:pStyle w:val="11"/>
            </w:pPr>
            <w:r>
              <w:t>其中：财政    资金</w:t>
            </w:r>
          </w:p>
        </w:tc>
        <w:tc>
          <w:tcPr>
            <w:tcW w:w="2551" w:type="dxa"/>
            <w:vAlign w:val="center"/>
          </w:tcPr>
          <w:p>
            <w:pPr>
              <w:pStyle w:val="13"/>
            </w:pPr>
            <w:r>
              <w:t>611000.00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2024年省级农业防灾减灾资金-农产品质量安全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1.2024年省级农业防灾减灾资金-农产品质量安全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检测费用</w:t>
            </w:r>
          </w:p>
        </w:tc>
        <w:tc>
          <w:tcPr>
            <w:tcW w:w="5386" w:type="dxa"/>
            <w:vAlign w:val="center"/>
          </w:tcPr>
          <w:p>
            <w:pPr>
              <w:pStyle w:val="13"/>
            </w:pPr>
            <w:r>
              <w:t>检测费用</w:t>
            </w:r>
          </w:p>
        </w:tc>
        <w:tc>
          <w:tcPr>
            <w:tcW w:w="2268" w:type="dxa"/>
            <w:vAlign w:val="center"/>
          </w:tcPr>
          <w:p>
            <w:pPr>
              <w:pStyle w:val="13"/>
            </w:pPr>
            <w:r>
              <w:t>100百分比</w:t>
            </w:r>
          </w:p>
        </w:tc>
        <w:tc>
          <w:tcPr>
            <w:tcW w:w="1276" w:type="dxa"/>
            <w:vAlign w:val="center"/>
          </w:tcPr>
          <w:p>
            <w:pPr>
              <w:pStyle w:val="13"/>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检测批次</w:t>
            </w:r>
          </w:p>
        </w:tc>
        <w:tc>
          <w:tcPr>
            <w:tcW w:w="5386" w:type="dxa"/>
            <w:vAlign w:val="center"/>
          </w:tcPr>
          <w:p>
            <w:pPr>
              <w:pStyle w:val="13"/>
            </w:pPr>
            <w:r>
              <w:t>检测批次</w:t>
            </w:r>
          </w:p>
        </w:tc>
        <w:tc>
          <w:tcPr>
            <w:tcW w:w="2268" w:type="dxa"/>
            <w:vAlign w:val="center"/>
          </w:tcPr>
          <w:p>
            <w:pPr>
              <w:pStyle w:val="13"/>
            </w:pPr>
            <w:r>
              <w:t>100百分比</w:t>
            </w:r>
          </w:p>
        </w:tc>
        <w:tc>
          <w:tcPr>
            <w:tcW w:w="1276" w:type="dxa"/>
            <w:vAlign w:val="center"/>
          </w:tcPr>
          <w:p>
            <w:pPr>
              <w:pStyle w:val="13"/>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检测合格率</w:t>
            </w:r>
          </w:p>
        </w:tc>
        <w:tc>
          <w:tcPr>
            <w:tcW w:w="5386" w:type="dxa"/>
            <w:vAlign w:val="center"/>
          </w:tcPr>
          <w:p>
            <w:pPr>
              <w:pStyle w:val="13"/>
            </w:pPr>
            <w:r>
              <w:t>检测合格率</w:t>
            </w:r>
          </w:p>
        </w:tc>
        <w:tc>
          <w:tcPr>
            <w:tcW w:w="2268" w:type="dxa"/>
            <w:vAlign w:val="center"/>
          </w:tcPr>
          <w:p>
            <w:pPr>
              <w:pStyle w:val="13"/>
            </w:pPr>
            <w:r>
              <w:t>100百分比</w:t>
            </w:r>
          </w:p>
        </w:tc>
        <w:tc>
          <w:tcPr>
            <w:tcW w:w="1276" w:type="dxa"/>
            <w:vAlign w:val="center"/>
          </w:tcPr>
          <w:p>
            <w:pPr>
              <w:pStyle w:val="13"/>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信息及时上报</w:t>
            </w:r>
          </w:p>
        </w:tc>
        <w:tc>
          <w:tcPr>
            <w:tcW w:w="5386" w:type="dxa"/>
            <w:vAlign w:val="center"/>
          </w:tcPr>
          <w:p>
            <w:pPr>
              <w:pStyle w:val="13"/>
            </w:pPr>
            <w:r>
              <w:t>信息及时上报</w:t>
            </w:r>
          </w:p>
        </w:tc>
        <w:tc>
          <w:tcPr>
            <w:tcW w:w="2268" w:type="dxa"/>
            <w:vAlign w:val="center"/>
          </w:tcPr>
          <w:p>
            <w:pPr>
              <w:pStyle w:val="13"/>
            </w:pPr>
            <w:r>
              <w:t>100百分比</w:t>
            </w:r>
          </w:p>
        </w:tc>
        <w:tc>
          <w:tcPr>
            <w:tcW w:w="1276" w:type="dxa"/>
            <w:vAlign w:val="center"/>
          </w:tcPr>
          <w:p>
            <w:pPr>
              <w:pStyle w:val="13"/>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农产品质量安全工作的持续性</w:t>
            </w:r>
          </w:p>
        </w:tc>
        <w:tc>
          <w:tcPr>
            <w:tcW w:w="5386" w:type="dxa"/>
            <w:vAlign w:val="center"/>
          </w:tcPr>
          <w:p>
            <w:pPr>
              <w:pStyle w:val="13"/>
            </w:pPr>
            <w:r>
              <w:t>农产品质量安全工作的持续性</w:t>
            </w:r>
          </w:p>
        </w:tc>
        <w:tc>
          <w:tcPr>
            <w:tcW w:w="2268" w:type="dxa"/>
            <w:vAlign w:val="center"/>
          </w:tcPr>
          <w:p>
            <w:pPr>
              <w:pStyle w:val="13"/>
            </w:pPr>
            <w:r>
              <w:t>农产品质量安全工作的持续性</w:t>
            </w:r>
          </w:p>
        </w:tc>
        <w:tc>
          <w:tcPr>
            <w:tcW w:w="1276" w:type="dxa"/>
            <w:vAlign w:val="center"/>
          </w:tcPr>
          <w:p>
            <w:pPr>
              <w:pStyle w:val="13"/>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完成全年总检测批次数并保证合格率</w:t>
            </w:r>
          </w:p>
        </w:tc>
        <w:tc>
          <w:tcPr>
            <w:tcW w:w="5386" w:type="dxa"/>
            <w:vAlign w:val="center"/>
          </w:tcPr>
          <w:p>
            <w:pPr>
              <w:pStyle w:val="13"/>
            </w:pPr>
            <w:r>
              <w:t>完成全年总检测批次数并保证合格率</w:t>
            </w:r>
          </w:p>
        </w:tc>
        <w:tc>
          <w:tcPr>
            <w:tcW w:w="2268" w:type="dxa"/>
            <w:vAlign w:val="center"/>
          </w:tcPr>
          <w:p>
            <w:pPr>
              <w:pStyle w:val="13"/>
            </w:pPr>
            <w:r>
              <w:t>完成全年总检测批次数并保证合格率</w:t>
            </w:r>
          </w:p>
        </w:tc>
        <w:tc>
          <w:tcPr>
            <w:tcW w:w="1276" w:type="dxa"/>
            <w:vAlign w:val="center"/>
          </w:tcPr>
          <w:p>
            <w:pPr>
              <w:pStyle w:val="13"/>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提高全民农产品安全意识</w:t>
            </w:r>
          </w:p>
        </w:tc>
        <w:tc>
          <w:tcPr>
            <w:tcW w:w="5386" w:type="dxa"/>
            <w:vAlign w:val="center"/>
          </w:tcPr>
          <w:p>
            <w:pPr>
              <w:pStyle w:val="13"/>
            </w:pPr>
            <w:r>
              <w:t>提高全民农产品安全意识</w:t>
            </w:r>
          </w:p>
        </w:tc>
        <w:tc>
          <w:tcPr>
            <w:tcW w:w="2268" w:type="dxa"/>
            <w:vAlign w:val="center"/>
          </w:tcPr>
          <w:p>
            <w:pPr>
              <w:pStyle w:val="13"/>
            </w:pPr>
            <w:r>
              <w:t>提高全民农产品安全意识</w:t>
            </w:r>
          </w:p>
        </w:tc>
        <w:tc>
          <w:tcPr>
            <w:tcW w:w="1276" w:type="dxa"/>
            <w:vAlign w:val="center"/>
          </w:tcPr>
          <w:p>
            <w:pPr>
              <w:pStyle w:val="13"/>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≥90百分比</w:t>
            </w:r>
          </w:p>
        </w:tc>
        <w:tc>
          <w:tcPr>
            <w:tcW w:w="1276" w:type="dxa"/>
            <w:vAlign w:val="center"/>
          </w:tcPr>
          <w:p>
            <w:pPr>
              <w:pStyle w:val="13"/>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农户满意度</w:t>
            </w:r>
          </w:p>
        </w:tc>
        <w:tc>
          <w:tcPr>
            <w:tcW w:w="5386" w:type="dxa"/>
            <w:vAlign w:val="center"/>
          </w:tcPr>
          <w:p>
            <w:pPr>
              <w:pStyle w:val="13"/>
            </w:pPr>
            <w:r>
              <w:t>农户满意度</w:t>
            </w:r>
          </w:p>
        </w:tc>
        <w:tc>
          <w:tcPr>
            <w:tcW w:w="2268" w:type="dxa"/>
            <w:vAlign w:val="center"/>
          </w:tcPr>
          <w:p>
            <w:pPr>
              <w:pStyle w:val="13"/>
            </w:pPr>
            <w:r>
              <w:t>≥90百分比</w:t>
            </w:r>
          </w:p>
        </w:tc>
        <w:tc>
          <w:tcPr>
            <w:tcW w:w="1276" w:type="dxa"/>
            <w:vAlign w:val="center"/>
          </w:tcPr>
          <w:p>
            <w:pPr>
              <w:pStyle w:val="13"/>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56、冀财农【2023】175号文2024年省级大气污染防治专项资金（新能源沼气脱硫）绩效目标表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13022924P000BR010835W</w:t>
            </w:r>
          </w:p>
        </w:tc>
        <w:tc>
          <w:tcPr>
            <w:tcW w:w="2835" w:type="dxa"/>
            <w:vAlign w:val="center"/>
          </w:tcPr>
          <w:p>
            <w:pPr>
              <w:pStyle w:val="11"/>
            </w:pPr>
            <w:r>
              <w:t>项目名称</w:t>
            </w:r>
          </w:p>
        </w:tc>
        <w:tc>
          <w:tcPr>
            <w:tcW w:w="6094" w:type="dxa"/>
            <w:gridSpan w:val="3"/>
            <w:vAlign w:val="center"/>
          </w:tcPr>
          <w:p>
            <w:pPr>
              <w:pStyle w:val="13"/>
            </w:pPr>
            <w:r>
              <w:t>冀财农【2023】175号文2024年省级大气污染防治专项资金（新能源沼气脱硫）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1900000.00</w:t>
            </w:r>
          </w:p>
        </w:tc>
        <w:tc>
          <w:tcPr>
            <w:tcW w:w="2835" w:type="dxa"/>
            <w:vAlign w:val="center"/>
          </w:tcPr>
          <w:p>
            <w:pPr>
              <w:pStyle w:val="11"/>
            </w:pPr>
            <w:r>
              <w:t>其中：财政    资金</w:t>
            </w:r>
          </w:p>
        </w:tc>
        <w:tc>
          <w:tcPr>
            <w:tcW w:w="2551" w:type="dxa"/>
            <w:vAlign w:val="center"/>
          </w:tcPr>
          <w:p>
            <w:pPr>
              <w:pStyle w:val="13"/>
            </w:pPr>
            <w:r>
              <w:t>1900000.00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2024年省级大气污染防治（新能源沼气脱硫）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1.2024年省级大气污染防治（新能源沼气脱硫）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支持项目数</w:t>
            </w:r>
          </w:p>
        </w:tc>
        <w:tc>
          <w:tcPr>
            <w:tcW w:w="5386" w:type="dxa"/>
            <w:vAlign w:val="center"/>
          </w:tcPr>
          <w:p>
            <w:pPr>
              <w:pStyle w:val="13"/>
            </w:pPr>
            <w:r>
              <w:t>支持项目数</w:t>
            </w:r>
          </w:p>
        </w:tc>
        <w:tc>
          <w:tcPr>
            <w:tcW w:w="2268" w:type="dxa"/>
            <w:vAlign w:val="center"/>
          </w:tcPr>
          <w:p>
            <w:pPr>
              <w:pStyle w:val="13"/>
            </w:pPr>
            <w:r>
              <w:t>≥1个</w:t>
            </w:r>
          </w:p>
        </w:tc>
        <w:tc>
          <w:tcPr>
            <w:tcW w:w="1276" w:type="dxa"/>
            <w:vAlign w:val="center"/>
          </w:tcPr>
          <w:p>
            <w:pPr>
              <w:pStyle w:val="13"/>
            </w:pPr>
            <w:r>
              <w:t>支持项目数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沼气脱硫能力降低</w:t>
            </w:r>
          </w:p>
        </w:tc>
        <w:tc>
          <w:tcPr>
            <w:tcW w:w="5386" w:type="dxa"/>
            <w:vAlign w:val="center"/>
          </w:tcPr>
          <w:p>
            <w:pPr>
              <w:pStyle w:val="13"/>
            </w:pPr>
            <w:r>
              <w:t>沼气脱硫能力降低</w:t>
            </w:r>
          </w:p>
        </w:tc>
        <w:tc>
          <w:tcPr>
            <w:tcW w:w="2268" w:type="dxa"/>
            <w:vAlign w:val="center"/>
          </w:tcPr>
          <w:p>
            <w:pPr>
              <w:pStyle w:val="13"/>
            </w:pPr>
            <w:r>
              <w:t>≤120ppm</w:t>
            </w:r>
          </w:p>
        </w:tc>
        <w:tc>
          <w:tcPr>
            <w:tcW w:w="1276" w:type="dxa"/>
            <w:vAlign w:val="center"/>
          </w:tcPr>
          <w:p>
            <w:pPr>
              <w:pStyle w:val="13"/>
            </w:pPr>
            <w:r>
              <w:t>沼气脱硫能力降低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年底任务完成率</w:t>
            </w:r>
          </w:p>
        </w:tc>
        <w:tc>
          <w:tcPr>
            <w:tcW w:w="5386" w:type="dxa"/>
            <w:vAlign w:val="center"/>
          </w:tcPr>
          <w:p>
            <w:pPr>
              <w:pStyle w:val="13"/>
            </w:pPr>
            <w:r>
              <w:t>年底任务完成率</w:t>
            </w:r>
          </w:p>
        </w:tc>
        <w:tc>
          <w:tcPr>
            <w:tcW w:w="2268" w:type="dxa"/>
            <w:vAlign w:val="center"/>
          </w:tcPr>
          <w:p>
            <w:pPr>
              <w:pStyle w:val="13"/>
            </w:pPr>
            <w:r>
              <w:t>≥50%</w:t>
            </w:r>
          </w:p>
        </w:tc>
        <w:tc>
          <w:tcPr>
            <w:tcW w:w="1276" w:type="dxa"/>
            <w:vAlign w:val="center"/>
          </w:tcPr>
          <w:p>
            <w:pPr>
              <w:pStyle w:val="13"/>
            </w:pPr>
            <w:r>
              <w:t>年底任务完成率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年度资金及时拨付</w:t>
            </w:r>
          </w:p>
        </w:tc>
        <w:tc>
          <w:tcPr>
            <w:tcW w:w="5386" w:type="dxa"/>
            <w:vAlign w:val="center"/>
          </w:tcPr>
          <w:p>
            <w:pPr>
              <w:pStyle w:val="13"/>
            </w:pPr>
            <w:r>
              <w:t>年度资金及时拨付</w:t>
            </w:r>
          </w:p>
        </w:tc>
        <w:tc>
          <w:tcPr>
            <w:tcW w:w="2268" w:type="dxa"/>
            <w:vAlign w:val="center"/>
          </w:tcPr>
          <w:p>
            <w:pPr>
              <w:pStyle w:val="13"/>
            </w:pPr>
            <w:r>
              <w:t>完成</w:t>
            </w:r>
          </w:p>
        </w:tc>
        <w:tc>
          <w:tcPr>
            <w:tcW w:w="1276" w:type="dxa"/>
            <w:vAlign w:val="center"/>
          </w:tcPr>
          <w:p>
            <w:pPr>
              <w:pStyle w:val="13"/>
            </w:pPr>
            <w:r>
              <w:t>年度资金及时拨付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提升设备脱硫能力</w:t>
            </w:r>
          </w:p>
        </w:tc>
        <w:tc>
          <w:tcPr>
            <w:tcW w:w="5386" w:type="dxa"/>
            <w:vAlign w:val="center"/>
          </w:tcPr>
          <w:p>
            <w:pPr>
              <w:pStyle w:val="13"/>
            </w:pPr>
            <w:r>
              <w:t>提升设备脱硫能力</w:t>
            </w:r>
          </w:p>
        </w:tc>
        <w:tc>
          <w:tcPr>
            <w:tcW w:w="2268" w:type="dxa"/>
            <w:vAlign w:val="center"/>
          </w:tcPr>
          <w:p>
            <w:pPr>
              <w:pStyle w:val="13"/>
            </w:pPr>
            <w:r>
              <w:t>≤120ppm</w:t>
            </w:r>
          </w:p>
        </w:tc>
        <w:tc>
          <w:tcPr>
            <w:tcW w:w="1276" w:type="dxa"/>
            <w:vAlign w:val="center"/>
          </w:tcPr>
          <w:p>
            <w:pPr>
              <w:pStyle w:val="13"/>
            </w:pPr>
            <w:r>
              <w:t>提升设备脱硫能力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升级沼气设备及附属设施</w:t>
            </w:r>
          </w:p>
        </w:tc>
        <w:tc>
          <w:tcPr>
            <w:tcW w:w="5386" w:type="dxa"/>
            <w:vAlign w:val="center"/>
          </w:tcPr>
          <w:p>
            <w:pPr>
              <w:pStyle w:val="13"/>
            </w:pPr>
            <w:r>
              <w:t>升级沼气设备及附属设施</w:t>
            </w:r>
          </w:p>
        </w:tc>
        <w:tc>
          <w:tcPr>
            <w:tcW w:w="2268" w:type="dxa"/>
            <w:vAlign w:val="center"/>
          </w:tcPr>
          <w:p>
            <w:pPr>
              <w:pStyle w:val="13"/>
            </w:pPr>
            <w:r>
              <w:t>得到提升</w:t>
            </w:r>
          </w:p>
        </w:tc>
        <w:tc>
          <w:tcPr>
            <w:tcW w:w="1276" w:type="dxa"/>
            <w:vAlign w:val="center"/>
          </w:tcPr>
          <w:p>
            <w:pPr>
              <w:pStyle w:val="13"/>
            </w:pPr>
            <w:r>
              <w:t>升级沼气设备及附属设施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基本实现当年生态效益目标</w:t>
            </w:r>
          </w:p>
        </w:tc>
        <w:tc>
          <w:tcPr>
            <w:tcW w:w="5386" w:type="dxa"/>
            <w:vAlign w:val="center"/>
          </w:tcPr>
          <w:p>
            <w:pPr>
              <w:pStyle w:val="13"/>
            </w:pPr>
            <w:r>
              <w:t>基本实现当年生态效益目标</w:t>
            </w:r>
          </w:p>
        </w:tc>
        <w:tc>
          <w:tcPr>
            <w:tcW w:w="2268" w:type="dxa"/>
            <w:vAlign w:val="center"/>
          </w:tcPr>
          <w:p>
            <w:pPr>
              <w:pStyle w:val="13"/>
            </w:pPr>
            <w:r>
              <w:t>≥80%</w:t>
            </w:r>
          </w:p>
        </w:tc>
        <w:tc>
          <w:tcPr>
            <w:tcW w:w="1276" w:type="dxa"/>
            <w:vAlign w:val="center"/>
          </w:tcPr>
          <w:p>
            <w:pPr>
              <w:pStyle w:val="13"/>
            </w:pPr>
            <w:r>
              <w:t>基本实现当年生态效益目标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提高环境可持续发展</w:t>
            </w:r>
          </w:p>
        </w:tc>
        <w:tc>
          <w:tcPr>
            <w:tcW w:w="5386" w:type="dxa"/>
            <w:vAlign w:val="center"/>
          </w:tcPr>
          <w:p>
            <w:pPr>
              <w:pStyle w:val="13"/>
            </w:pPr>
            <w:r>
              <w:t>提高环境可持续发展</w:t>
            </w:r>
          </w:p>
        </w:tc>
        <w:tc>
          <w:tcPr>
            <w:tcW w:w="2268" w:type="dxa"/>
            <w:vAlign w:val="center"/>
          </w:tcPr>
          <w:p>
            <w:pPr>
              <w:pStyle w:val="13"/>
            </w:pPr>
            <w:r>
              <w:t>完成</w:t>
            </w:r>
          </w:p>
        </w:tc>
        <w:tc>
          <w:tcPr>
            <w:tcW w:w="1276" w:type="dxa"/>
            <w:vAlign w:val="center"/>
          </w:tcPr>
          <w:p>
            <w:pPr>
              <w:pStyle w:val="13"/>
            </w:pPr>
            <w:r>
              <w:t>提高环境可持续发展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57、冀财农【2023】176号文2024年地下水超采综合治理专项绩效目标表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13022924P000BR0108374</w:t>
            </w:r>
          </w:p>
        </w:tc>
        <w:tc>
          <w:tcPr>
            <w:tcW w:w="2835" w:type="dxa"/>
            <w:vAlign w:val="center"/>
          </w:tcPr>
          <w:p>
            <w:pPr>
              <w:pStyle w:val="11"/>
            </w:pPr>
            <w:r>
              <w:t>项目名称</w:t>
            </w:r>
          </w:p>
        </w:tc>
        <w:tc>
          <w:tcPr>
            <w:tcW w:w="6094" w:type="dxa"/>
            <w:gridSpan w:val="3"/>
            <w:vAlign w:val="center"/>
          </w:tcPr>
          <w:p>
            <w:pPr>
              <w:pStyle w:val="13"/>
            </w:pPr>
            <w:r>
              <w:t>冀财农【2023】176号文2024年地下水超采综合治理专项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w:t>
            </w:r>
          </w:p>
        </w:tc>
        <w:tc>
          <w:tcPr>
            <w:tcW w:w="2835" w:type="dxa"/>
            <w:vAlign w:val="center"/>
          </w:tcPr>
          <w:p>
            <w:pPr>
              <w:pStyle w:val="11"/>
            </w:pPr>
            <w:r>
              <w:t>其中：财政    资金</w:t>
            </w:r>
          </w:p>
        </w:tc>
        <w:tc>
          <w:tcPr>
            <w:tcW w:w="2551" w:type="dxa"/>
            <w:vAlign w:val="center"/>
          </w:tcPr>
          <w:p>
            <w:pPr>
              <w:pStyle w:val="13"/>
            </w:pPr>
            <w:r>
              <w:t>1000000.00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2024年地下水超采综合治理-浅埋滴灌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1.2024年地下水超采综合治理-浅埋滴灌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完成浅埋滴灌任务目标率</w:t>
            </w:r>
          </w:p>
        </w:tc>
        <w:tc>
          <w:tcPr>
            <w:tcW w:w="5386" w:type="dxa"/>
            <w:vAlign w:val="center"/>
          </w:tcPr>
          <w:p>
            <w:pPr>
              <w:pStyle w:val="13"/>
            </w:pPr>
            <w:r>
              <w:t>完成浅埋滴灌任务目标率</w:t>
            </w:r>
          </w:p>
        </w:tc>
        <w:tc>
          <w:tcPr>
            <w:tcW w:w="2268" w:type="dxa"/>
            <w:vAlign w:val="center"/>
          </w:tcPr>
          <w:p>
            <w:pPr>
              <w:pStyle w:val="13"/>
            </w:pPr>
            <w:r>
              <w:t>≥95%</w:t>
            </w:r>
          </w:p>
        </w:tc>
        <w:tc>
          <w:tcPr>
            <w:tcW w:w="1276" w:type="dxa"/>
            <w:vAlign w:val="center"/>
          </w:tcPr>
          <w:p>
            <w:pPr>
              <w:pStyle w:val="13"/>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浅埋滴灌面积数量（万亩）</w:t>
            </w:r>
          </w:p>
        </w:tc>
        <w:tc>
          <w:tcPr>
            <w:tcW w:w="5386" w:type="dxa"/>
            <w:vAlign w:val="center"/>
          </w:tcPr>
          <w:p>
            <w:pPr>
              <w:pStyle w:val="13"/>
            </w:pPr>
            <w:r>
              <w:t>浅埋滴灌面积数量（万亩）</w:t>
            </w:r>
          </w:p>
        </w:tc>
        <w:tc>
          <w:tcPr>
            <w:tcW w:w="2268" w:type="dxa"/>
            <w:vAlign w:val="center"/>
          </w:tcPr>
          <w:p>
            <w:pPr>
              <w:pStyle w:val="13"/>
            </w:pPr>
            <w:r>
              <w:t>≥1万亩</w:t>
            </w:r>
          </w:p>
        </w:tc>
        <w:tc>
          <w:tcPr>
            <w:tcW w:w="1276" w:type="dxa"/>
            <w:vAlign w:val="center"/>
          </w:tcPr>
          <w:p>
            <w:pPr>
              <w:pStyle w:val="13"/>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完工及时率</w:t>
            </w:r>
          </w:p>
        </w:tc>
        <w:tc>
          <w:tcPr>
            <w:tcW w:w="2268" w:type="dxa"/>
            <w:vAlign w:val="center"/>
          </w:tcPr>
          <w:p>
            <w:pPr>
              <w:pStyle w:val="13"/>
            </w:pPr>
            <w:r>
              <w:t>≥95%</w:t>
            </w:r>
          </w:p>
        </w:tc>
        <w:tc>
          <w:tcPr>
            <w:tcW w:w="1276" w:type="dxa"/>
            <w:vAlign w:val="center"/>
          </w:tcPr>
          <w:p>
            <w:pPr>
              <w:pStyle w:val="13"/>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补贴发放完成率</w:t>
            </w:r>
          </w:p>
        </w:tc>
        <w:tc>
          <w:tcPr>
            <w:tcW w:w="5386" w:type="dxa"/>
            <w:vAlign w:val="center"/>
          </w:tcPr>
          <w:p>
            <w:pPr>
              <w:pStyle w:val="13"/>
            </w:pPr>
            <w:r>
              <w:t>补贴发放完成率</w:t>
            </w:r>
          </w:p>
        </w:tc>
        <w:tc>
          <w:tcPr>
            <w:tcW w:w="2268" w:type="dxa"/>
            <w:vAlign w:val="center"/>
          </w:tcPr>
          <w:p>
            <w:pPr>
              <w:pStyle w:val="13"/>
            </w:pPr>
            <w:r>
              <w:t>≥95%</w:t>
            </w:r>
          </w:p>
        </w:tc>
        <w:tc>
          <w:tcPr>
            <w:tcW w:w="1276" w:type="dxa"/>
            <w:vAlign w:val="center"/>
          </w:tcPr>
          <w:p>
            <w:pPr>
              <w:pStyle w:val="13"/>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主推技术到位率</w:t>
            </w:r>
          </w:p>
        </w:tc>
        <w:tc>
          <w:tcPr>
            <w:tcW w:w="5386" w:type="dxa"/>
            <w:vAlign w:val="center"/>
          </w:tcPr>
          <w:p>
            <w:pPr>
              <w:pStyle w:val="13"/>
            </w:pPr>
            <w:r>
              <w:t>主推技术到位率</w:t>
            </w:r>
          </w:p>
        </w:tc>
        <w:tc>
          <w:tcPr>
            <w:tcW w:w="2268" w:type="dxa"/>
            <w:vAlign w:val="center"/>
          </w:tcPr>
          <w:p>
            <w:pPr>
              <w:pStyle w:val="13"/>
            </w:pPr>
            <w:r>
              <w:t>≥95%</w:t>
            </w:r>
          </w:p>
        </w:tc>
        <w:tc>
          <w:tcPr>
            <w:tcW w:w="1276" w:type="dxa"/>
            <w:vAlign w:val="center"/>
          </w:tcPr>
          <w:p>
            <w:pPr>
              <w:pStyle w:val="13"/>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节水稳产</w:t>
            </w:r>
          </w:p>
        </w:tc>
        <w:tc>
          <w:tcPr>
            <w:tcW w:w="5386" w:type="dxa"/>
            <w:vAlign w:val="center"/>
          </w:tcPr>
          <w:p>
            <w:pPr>
              <w:pStyle w:val="13"/>
            </w:pPr>
            <w:r>
              <w:t>节水稳产</w:t>
            </w:r>
          </w:p>
        </w:tc>
        <w:tc>
          <w:tcPr>
            <w:tcW w:w="2268" w:type="dxa"/>
            <w:vAlign w:val="center"/>
          </w:tcPr>
          <w:p>
            <w:pPr>
              <w:pStyle w:val="13"/>
            </w:pPr>
            <w:r>
              <w:t>节水稳产</w:t>
            </w:r>
          </w:p>
        </w:tc>
        <w:tc>
          <w:tcPr>
            <w:tcW w:w="1276" w:type="dxa"/>
            <w:vAlign w:val="center"/>
          </w:tcPr>
          <w:p>
            <w:pPr>
              <w:pStyle w:val="13"/>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节水效果</w:t>
            </w:r>
          </w:p>
        </w:tc>
        <w:tc>
          <w:tcPr>
            <w:tcW w:w="5386" w:type="dxa"/>
            <w:vAlign w:val="center"/>
          </w:tcPr>
          <w:p>
            <w:pPr>
              <w:pStyle w:val="13"/>
            </w:pPr>
            <w:r>
              <w:t>节水效果</w:t>
            </w:r>
          </w:p>
        </w:tc>
        <w:tc>
          <w:tcPr>
            <w:tcW w:w="2268" w:type="dxa"/>
            <w:vAlign w:val="center"/>
          </w:tcPr>
          <w:p>
            <w:pPr>
              <w:pStyle w:val="13"/>
            </w:pPr>
            <w:r>
              <w:t>节水效果</w:t>
            </w:r>
          </w:p>
        </w:tc>
        <w:tc>
          <w:tcPr>
            <w:tcW w:w="1276" w:type="dxa"/>
            <w:vAlign w:val="center"/>
          </w:tcPr>
          <w:p>
            <w:pPr>
              <w:pStyle w:val="13"/>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可持续性</w:t>
            </w:r>
          </w:p>
        </w:tc>
        <w:tc>
          <w:tcPr>
            <w:tcW w:w="1276" w:type="dxa"/>
            <w:vAlign w:val="center"/>
          </w:tcPr>
          <w:p>
            <w:pPr>
              <w:pStyle w:val="13"/>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≥95%</w:t>
            </w:r>
          </w:p>
        </w:tc>
        <w:tc>
          <w:tcPr>
            <w:tcW w:w="1276" w:type="dxa"/>
            <w:vAlign w:val="center"/>
          </w:tcPr>
          <w:p>
            <w:pPr>
              <w:pStyle w:val="13"/>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58、冀财农【2023】178号文2024年省级财政衔接推进乡村振兴补助资金绩效目标表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13022924P000BR010840N</w:t>
            </w:r>
          </w:p>
        </w:tc>
        <w:tc>
          <w:tcPr>
            <w:tcW w:w="2835" w:type="dxa"/>
            <w:vAlign w:val="center"/>
          </w:tcPr>
          <w:p>
            <w:pPr>
              <w:pStyle w:val="11"/>
            </w:pPr>
            <w:r>
              <w:t>项目名称</w:t>
            </w:r>
          </w:p>
        </w:tc>
        <w:tc>
          <w:tcPr>
            <w:tcW w:w="6094" w:type="dxa"/>
            <w:gridSpan w:val="3"/>
            <w:vAlign w:val="center"/>
          </w:tcPr>
          <w:p>
            <w:pPr>
              <w:pStyle w:val="13"/>
            </w:pPr>
            <w:r>
              <w:t>冀财农【2023】178号文2024年省级财政衔接推进乡村振兴补助资金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2870000.00</w:t>
            </w:r>
          </w:p>
        </w:tc>
        <w:tc>
          <w:tcPr>
            <w:tcW w:w="2835" w:type="dxa"/>
            <w:vAlign w:val="center"/>
          </w:tcPr>
          <w:p>
            <w:pPr>
              <w:pStyle w:val="11"/>
            </w:pPr>
            <w:r>
              <w:t>其中：财政    资金</w:t>
            </w:r>
          </w:p>
        </w:tc>
        <w:tc>
          <w:tcPr>
            <w:tcW w:w="2551" w:type="dxa"/>
            <w:vAlign w:val="center"/>
          </w:tcPr>
          <w:p>
            <w:pPr>
              <w:pStyle w:val="13"/>
            </w:pPr>
            <w:r>
              <w:t>2870000.00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2024年省级财政衔接推进乡村振兴补助-发展新型农村集体经济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1.2024年省级财政衔接推进乡村振兴补助-发展新型农村集体经济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用于巩固脱贫成果同乡村振兴相结合</w:t>
            </w:r>
          </w:p>
        </w:tc>
        <w:tc>
          <w:tcPr>
            <w:tcW w:w="5386" w:type="dxa"/>
            <w:vAlign w:val="center"/>
          </w:tcPr>
          <w:p>
            <w:pPr>
              <w:pStyle w:val="13"/>
            </w:pPr>
            <w:r>
              <w:t>用于巩固脱贫成果同乡村振兴相结合</w:t>
            </w:r>
          </w:p>
        </w:tc>
        <w:tc>
          <w:tcPr>
            <w:tcW w:w="2268" w:type="dxa"/>
            <w:vAlign w:val="center"/>
          </w:tcPr>
          <w:p>
            <w:pPr>
              <w:pStyle w:val="13"/>
            </w:pPr>
            <w:r>
              <w:t>是</w:t>
            </w:r>
          </w:p>
        </w:tc>
        <w:tc>
          <w:tcPr>
            <w:tcW w:w="1276" w:type="dxa"/>
            <w:vAlign w:val="center"/>
          </w:tcPr>
          <w:p>
            <w:pPr>
              <w:pStyle w:val="13"/>
            </w:pPr>
            <w:r>
              <w:t>用于巩固脱贫成果同乡村振兴相结合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充分发挥资金效益</w:t>
            </w:r>
          </w:p>
        </w:tc>
        <w:tc>
          <w:tcPr>
            <w:tcW w:w="5386" w:type="dxa"/>
            <w:vAlign w:val="center"/>
          </w:tcPr>
          <w:p>
            <w:pPr>
              <w:pStyle w:val="13"/>
            </w:pPr>
            <w:r>
              <w:t>充分发挥资金效益</w:t>
            </w:r>
          </w:p>
        </w:tc>
        <w:tc>
          <w:tcPr>
            <w:tcW w:w="2268" w:type="dxa"/>
            <w:vAlign w:val="center"/>
          </w:tcPr>
          <w:p>
            <w:pPr>
              <w:pStyle w:val="13"/>
            </w:pPr>
            <w:r>
              <w:t>≥100%</w:t>
            </w:r>
          </w:p>
        </w:tc>
        <w:tc>
          <w:tcPr>
            <w:tcW w:w="1276" w:type="dxa"/>
            <w:vAlign w:val="center"/>
          </w:tcPr>
          <w:p>
            <w:pPr>
              <w:pStyle w:val="13"/>
            </w:pPr>
            <w:r>
              <w:t>充分发挥资金效益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资金发放及时率</w:t>
            </w:r>
          </w:p>
        </w:tc>
        <w:tc>
          <w:tcPr>
            <w:tcW w:w="2268" w:type="dxa"/>
            <w:vAlign w:val="center"/>
          </w:tcPr>
          <w:p>
            <w:pPr>
              <w:pStyle w:val="13"/>
            </w:pPr>
            <w:r>
              <w:t>≥100%</w:t>
            </w:r>
          </w:p>
        </w:tc>
        <w:tc>
          <w:tcPr>
            <w:tcW w:w="1276" w:type="dxa"/>
            <w:vAlign w:val="center"/>
          </w:tcPr>
          <w:p>
            <w:pPr>
              <w:pStyle w:val="13"/>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资金支持产业发展</w:t>
            </w:r>
          </w:p>
        </w:tc>
        <w:tc>
          <w:tcPr>
            <w:tcW w:w="5386" w:type="dxa"/>
            <w:vAlign w:val="center"/>
          </w:tcPr>
          <w:p>
            <w:pPr>
              <w:pStyle w:val="13"/>
            </w:pPr>
            <w:r>
              <w:t>资金支持产业发展</w:t>
            </w:r>
          </w:p>
        </w:tc>
        <w:tc>
          <w:tcPr>
            <w:tcW w:w="2268" w:type="dxa"/>
            <w:vAlign w:val="center"/>
          </w:tcPr>
          <w:p>
            <w:pPr>
              <w:pStyle w:val="13"/>
            </w:pPr>
            <w:r>
              <w:t>是</w:t>
            </w:r>
          </w:p>
        </w:tc>
        <w:tc>
          <w:tcPr>
            <w:tcW w:w="1276" w:type="dxa"/>
            <w:vAlign w:val="center"/>
          </w:tcPr>
          <w:p>
            <w:pPr>
              <w:pStyle w:val="13"/>
            </w:pPr>
            <w:r>
              <w:t>资金支持产业发展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资金安排</w:t>
            </w:r>
          </w:p>
        </w:tc>
        <w:tc>
          <w:tcPr>
            <w:tcW w:w="5386" w:type="dxa"/>
            <w:vAlign w:val="center"/>
          </w:tcPr>
          <w:p>
            <w:pPr>
              <w:pStyle w:val="13"/>
            </w:pPr>
            <w:r>
              <w:t>资金安排</w:t>
            </w:r>
          </w:p>
        </w:tc>
        <w:tc>
          <w:tcPr>
            <w:tcW w:w="2268" w:type="dxa"/>
            <w:vAlign w:val="center"/>
          </w:tcPr>
          <w:p>
            <w:pPr>
              <w:pStyle w:val="13"/>
            </w:pPr>
            <w:r>
              <w:t>万元</w:t>
            </w:r>
          </w:p>
        </w:tc>
        <w:tc>
          <w:tcPr>
            <w:tcW w:w="1276" w:type="dxa"/>
            <w:vAlign w:val="center"/>
          </w:tcPr>
          <w:p>
            <w:pPr>
              <w:pStyle w:val="13"/>
            </w:pPr>
            <w:r>
              <w:t>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发展新型农村集体经济</w:t>
            </w:r>
          </w:p>
        </w:tc>
        <w:tc>
          <w:tcPr>
            <w:tcW w:w="5386" w:type="dxa"/>
            <w:vAlign w:val="center"/>
          </w:tcPr>
          <w:p>
            <w:pPr>
              <w:pStyle w:val="13"/>
            </w:pPr>
            <w:r>
              <w:t>发展新型农村集体经济</w:t>
            </w:r>
          </w:p>
        </w:tc>
        <w:tc>
          <w:tcPr>
            <w:tcW w:w="2268" w:type="dxa"/>
            <w:vAlign w:val="center"/>
          </w:tcPr>
          <w:p>
            <w:pPr>
              <w:pStyle w:val="13"/>
            </w:pPr>
            <w:r>
              <w:t>≥100%</w:t>
            </w:r>
          </w:p>
        </w:tc>
        <w:tc>
          <w:tcPr>
            <w:tcW w:w="1276" w:type="dxa"/>
            <w:vAlign w:val="center"/>
          </w:tcPr>
          <w:p>
            <w:pPr>
              <w:pStyle w:val="13"/>
            </w:pPr>
            <w:r>
              <w:t>发展新型农村集体经济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确保资金按要求支出</w:t>
            </w:r>
          </w:p>
        </w:tc>
        <w:tc>
          <w:tcPr>
            <w:tcW w:w="5386" w:type="dxa"/>
            <w:vAlign w:val="center"/>
          </w:tcPr>
          <w:p>
            <w:pPr>
              <w:pStyle w:val="13"/>
            </w:pPr>
            <w:r>
              <w:t>确保资金按要求支出</w:t>
            </w:r>
          </w:p>
        </w:tc>
        <w:tc>
          <w:tcPr>
            <w:tcW w:w="2268" w:type="dxa"/>
            <w:vAlign w:val="center"/>
          </w:tcPr>
          <w:p>
            <w:pPr>
              <w:pStyle w:val="13"/>
            </w:pPr>
            <w:r>
              <w:t>是</w:t>
            </w:r>
          </w:p>
        </w:tc>
        <w:tc>
          <w:tcPr>
            <w:tcW w:w="1276" w:type="dxa"/>
            <w:vAlign w:val="center"/>
          </w:tcPr>
          <w:p>
            <w:pPr>
              <w:pStyle w:val="13"/>
            </w:pPr>
            <w:r>
              <w:t>确保资金按要求支出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用于推进乡村振兴发展</w:t>
            </w:r>
          </w:p>
        </w:tc>
        <w:tc>
          <w:tcPr>
            <w:tcW w:w="5386" w:type="dxa"/>
            <w:vAlign w:val="center"/>
          </w:tcPr>
          <w:p>
            <w:pPr>
              <w:pStyle w:val="13"/>
            </w:pPr>
            <w:r>
              <w:t>用于推进乡村振兴发展</w:t>
            </w:r>
          </w:p>
        </w:tc>
        <w:tc>
          <w:tcPr>
            <w:tcW w:w="2268" w:type="dxa"/>
            <w:vAlign w:val="center"/>
          </w:tcPr>
          <w:p>
            <w:pPr>
              <w:pStyle w:val="13"/>
            </w:pPr>
            <w:r>
              <w:t>是</w:t>
            </w:r>
          </w:p>
        </w:tc>
        <w:tc>
          <w:tcPr>
            <w:tcW w:w="1276" w:type="dxa"/>
            <w:vAlign w:val="center"/>
          </w:tcPr>
          <w:p>
            <w:pPr>
              <w:pStyle w:val="13"/>
            </w:pPr>
            <w:r>
              <w:t>用于推进乡村振兴发展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受益农户满意度</w:t>
            </w:r>
          </w:p>
        </w:tc>
        <w:tc>
          <w:tcPr>
            <w:tcW w:w="5386" w:type="dxa"/>
            <w:vAlign w:val="center"/>
          </w:tcPr>
          <w:p>
            <w:pPr>
              <w:pStyle w:val="13"/>
            </w:pPr>
            <w:r>
              <w:t>受益农户满意度</w:t>
            </w:r>
          </w:p>
        </w:tc>
        <w:tc>
          <w:tcPr>
            <w:tcW w:w="2268" w:type="dxa"/>
            <w:vAlign w:val="center"/>
          </w:tcPr>
          <w:p>
            <w:pPr>
              <w:pStyle w:val="13"/>
            </w:pPr>
            <w:r>
              <w:t>≥95%</w:t>
            </w:r>
          </w:p>
        </w:tc>
        <w:tc>
          <w:tcPr>
            <w:tcW w:w="1276" w:type="dxa"/>
            <w:vAlign w:val="center"/>
          </w:tcPr>
          <w:p>
            <w:pPr>
              <w:pStyle w:val="13"/>
            </w:pPr>
            <w:r>
              <w:t>受益农户满意度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59、冀财农【2023】179号文2024年省级农业生产发展资金绩效目标表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13022924P000BR010841A</w:t>
            </w:r>
          </w:p>
        </w:tc>
        <w:tc>
          <w:tcPr>
            <w:tcW w:w="2835" w:type="dxa"/>
            <w:vAlign w:val="center"/>
          </w:tcPr>
          <w:p>
            <w:pPr>
              <w:pStyle w:val="11"/>
            </w:pPr>
            <w:r>
              <w:t>项目名称</w:t>
            </w:r>
          </w:p>
        </w:tc>
        <w:tc>
          <w:tcPr>
            <w:tcW w:w="6094" w:type="dxa"/>
            <w:gridSpan w:val="3"/>
            <w:vAlign w:val="center"/>
          </w:tcPr>
          <w:p>
            <w:pPr>
              <w:pStyle w:val="13"/>
            </w:pPr>
            <w:r>
              <w:t>冀财农【2023】179号文2024年省级农业生产发展资金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2035000.00</w:t>
            </w:r>
          </w:p>
        </w:tc>
        <w:tc>
          <w:tcPr>
            <w:tcW w:w="2835" w:type="dxa"/>
            <w:vAlign w:val="center"/>
          </w:tcPr>
          <w:p>
            <w:pPr>
              <w:pStyle w:val="11"/>
            </w:pPr>
            <w:r>
              <w:t>其中：财政    资金</w:t>
            </w:r>
          </w:p>
        </w:tc>
        <w:tc>
          <w:tcPr>
            <w:tcW w:w="2551" w:type="dxa"/>
            <w:vAlign w:val="center"/>
          </w:tcPr>
          <w:p>
            <w:pPr>
              <w:pStyle w:val="13"/>
            </w:pPr>
            <w:r>
              <w:t>2035000.00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2024年省级农业生产发展资金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1.2024年省级农业生产发展资金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实现完成率</w:t>
            </w:r>
          </w:p>
        </w:tc>
        <w:tc>
          <w:tcPr>
            <w:tcW w:w="5386" w:type="dxa"/>
            <w:vAlign w:val="center"/>
          </w:tcPr>
          <w:p>
            <w:pPr>
              <w:pStyle w:val="13"/>
            </w:pPr>
            <w:r>
              <w:t>支持进行科研平台创建中央厨房企业1家</w:t>
            </w:r>
          </w:p>
        </w:tc>
        <w:tc>
          <w:tcPr>
            <w:tcW w:w="2268" w:type="dxa"/>
            <w:vAlign w:val="center"/>
          </w:tcPr>
          <w:p>
            <w:pPr>
              <w:pStyle w:val="13"/>
            </w:pPr>
            <w:r>
              <w:t>≥95%</w:t>
            </w:r>
          </w:p>
        </w:tc>
        <w:tc>
          <w:tcPr>
            <w:tcW w:w="1276" w:type="dxa"/>
            <w:vAlign w:val="center"/>
          </w:tcPr>
          <w:p>
            <w:pPr>
              <w:pStyle w:val="13"/>
            </w:pPr>
            <w:r>
              <w:t>实现完成率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5386" w:type="dxa"/>
            <w:vAlign w:val="center"/>
          </w:tcPr>
          <w:p>
            <w:pPr>
              <w:pStyle w:val="13"/>
            </w:pPr>
            <w:r>
              <w:t>促进企业发展</w:t>
            </w:r>
          </w:p>
        </w:tc>
        <w:tc>
          <w:tcPr>
            <w:tcW w:w="2268" w:type="dxa"/>
            <w:vAlign w:val="center"/>
          </w:tcPr>
          <w:p>
            <w:pPr>
              <w:pStyle w:val="13"/>
            </w:pPr>
            <w:r>
              <w:t>≥95%</w:t>
            </w:r>
          </w:p>
        </w:tc>
        <w:tc>
          <w:tcPr>
            <w:tcW w:w="1276" w:type="dxa"/>
            <w:vAlign w:val="center"/>
          </w:tcPr>
          <w:p>
            <w:pPr>
              <w:pStyle w:val="13"/>
            </w:pPr>
            <w:r>
              <w:t>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项目完成及时性</w:t>
            </w:r>
          </w:p>
        </w:tc>
        <w:tc>
          <w:tcPr>
            <w:tcW w:w="5386" w:type="dxa"/>
            <w:vAlign w:val="center"/>
          </w:tcPr>
          <w:p>
            <w:pPr>
              <w:pStyle w:val="13"/>
            </w:pPr>
            <w:r>
              <w:t>2024年12月31日前项目完工</w:t>
            </w:r>
          </w:p>
        </w:tc>
        <w:tc>
          <w:tcPr>
            <w:tcW w:w="2268" w:type="dxa"/>
            <w:vAlign w:val="center"/>
          </w:tcPr>
          <w:p>
            <w:pPr>
              <w:pStyle w:val="13"/>
            </w:pPr>
            <w:r>
              <w:t>完成</w:t>
            </w:r>
          </w:p>
        </w:tc>
        <w:tc>
          <w:tcPr>
            <w:tcW w:w="1276" w:type="dxa"/>
            <w:vAlign w:val="center"/>
          </w:tcPr>
          <w:p>
            <w:pPr>
              <w:pStyle w:val="13"/>
            </w:pPr>
            <w:r>
              <w:t>项目完成及时性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资金支出率</w:t>
            </w:r>
          </w:p>
        </w:tc>
        <w:tc>
          <w:tcPr>
            <w:tcW w:w="5386" w:type="dxa"/>
            <w:vAlign w:val="center"/>
          </w:tcPr>
          <w:p>
            <w:pPr>
              <w:pStyle w:val="13"/>
            </w:pPr>
            <w:r>
              <w:t>资金指出率达到100%</w:t>
            </w:r>
          </w:p>
        </w:tc>
        <w:tc>
          <w:tcPr>
            <w:tcW w:w="2268" w:type="dxa"/>
            <w:vAlign w:val="center"/>
          </w:tcPr>
          <w:p>
            <w:pPr>
              <w:pStyle w:val="13"/>
            </w:pPr>
            <w:r>
              <w:t>完成</w:t>
            </w:r>
          </w:p>
        </w:tc>
        <w:tc>
          <w:tcPr>
            <w:tcW w:w="1276" w:type="dxa"/>
            <w:vAlign w:val="center"/>
          </w:tcPr>
          <w:p>
            <w:pPr>
              <w:pStyle w:val="13"/>
            </w:pPr>
            <w:r>
              <w:t>资金支出率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通过实施项目取得经济效益</w:t>
            </w:r>
          </w:p>
        </w:tc>
        <w:tc>
          <w:tcPr>
            <w:tcW w:w="5386" w:type="dxa"/>
            <w:vAlign w:val="center"/>
          </w:tcPr>
          <w:p>
            <w:pPr>
              <w:pStyle w:val="13"/>
            </w:pPr>
            <w:r>
              <w:t>项目全部建成投产后年产各类中央厨房产品1.5万吨.</w:t>
            </w:r>
          </w:p>
        </w:tc>
        <w:tc>
          <w:tcPr>
            <w:tcW w:w="2268" w:type="dxa"/>
            <w:vAlign w:val="center"/>
          </w:tcPr>
          <w:p>
            <w:pPr>
              <w:pStyle w:val="13"/>
            </w:pPr>
            <w:r>
              <w:t>完成</w:t>
            </w:r>
          </w:p>
        </w:tc>
        <w:tc>
          <w:tcPr>
            <w:tcW w:w="1276" w:type="dxa"/>
            <w:vAlign w:val="center"/>
          </w:tcPr>
          <w:p>
            <w:pPr>
              <w:pStyle w:val="13"/>
            </w:pPr>
            <w:r>
              <w:t>通过实施项目取得经济效益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通过实施项目取得社会效益</w:t>
            </w:r>
          </w:p>
        </w:tc>
        <w:tc>
          <w:tcPr>
            <w:tcW w:w="5386" w:type="dxa"/>
            <w:vAlign w:val="center"/>
          </w:tcPr>
          <w:p>
            <w:pPr>
              <w:pStyle w:val="13"/>
            </w:pPr>
            <w:r>
              <w:t>带动就业500人，带动农户40000户。</w:t>
            </w:r>
          </w:p>
        </w:tc>
        <w:tc>
          <w:tcPr>
            <w:tcW w:w="2268" w:type="dxa"/>
            <w:vAlign w:val="center"/>
          </w:tcPr>
          <w:p>
            <w:pPr>
              <w:pStyle w:val="13"/>
            </w:pPr>
            <w:r>
              <w:t>完成</w:t>
            </w:r>
          </w:p>
        </w:tc>
        <w:tc>
          <w:tcPr>
            <w:tcW w:w="1276" w:type="dxa"/>
            <w:vAlign w:val="center"/>
          </w:tcPr>
          <w:p>
            <w:pPr>
              <w:pStyle w:val="13"/>
            </w:pPr>
            <w:r>
              <w:t>通过实施项目取得社会效益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减少污染，实现节能减排</w:t>
            </w:r>
          </w:p>
        </w:tc>
        <w:tc>
          <w:tcPr>
            <w:tcW w:w="2268" w:type="dxa"/>
            <w:vAlign w:val="center"/>
          </w:tcPr>
          <w:p>
            <w:pPr>
              <w:pStyle w:val="13"/>
            </w:pPr>
            <w:r>
              <w:t>完成</w:t>
            </w:r>
          </w:p>
        </w:tc>
        <w:tc>
          <w:tcPr>
            <w:tcW w:w="1276" w:type="dxa"/>
            <w:vAlign w:val="center"/>
          </w:tcPr>
          <w:p>
            <w:pPr>
              <w:pStyle w:val="13"/>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提高产品质量，节约成本。</w:t>
            </w:r>
          </w:p>
        </w:tc>
        <w:tc>
          <w:tcPr>
            <w:tcW w:w="2268" w:type="dxa"/>
            <w:vAlign w:val="center"/>
          </w:tcPr>
          <w:p>
            <w:pPr>
              <w:pStyle w:val="13"/>
            </w:pPr>
            <w:r>
              <w:t>完成</w:t>
            </w:r>
          </w:p>
        </w:tc>
        <w:tc>
          <w:tcPr>
            <w:tcW w:w="1276" w:type="dxa"/>
            <w:vAlign w:val="center"/>
          </w:tcPr>
          <w:p>
            <w:pPr>
              <w:pStyle w:val="13"/>
            </w:pPr>
            <w:r>
              <w:t>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w:t>
            </w:r>
          </w:p>
        </w:tc>
        <w:tc>
          <w:tcPr>
            <w:tcW w:w="2268" w:type="dxa"/>
            <w:vAlign w:val="center"/>
          </w:tcPr>
          <w:p>
            <w:pPr>
              <w:pStyle w:val="13"/>
            </w:pPr>
            <w:r>
              <w:t>≥95%</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62、冀财农【2023】189号文2024年省级耕地建设与利用（耕地质量提升等3个方面）资金绩效目标表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13022924P000BR010956H</w:t>
            </w:r>
          </w:p>
        </w:tc>
        <w:tc>
          <w:tcPr>
            <w:tcW w:w="2835" w:type="dxa"/>
            <w:vAlign w:val="center"/>
          </w:tcPr>
          <w:p>
            <w:pPr>
              <w:pStyle w:val="11"/>
            </w:pPr>
            <w:r>
              <w:t>项目名称</w:t>
            </w:r>
          </w:p>
        </w:tc>
        <w:tc>
          <w:tcPr>
            <w:tcW w:w="6094" w:type="dxa"/>
            <w:gridSpan w:val="3"/>
            <w:vAlign w:val="center"/>
          </w:tcPr>
          <w:p>
            <w:pPr>
              <w:pStyle w:val="13"/>
            </w:pPr>
            <w:r>
              <w:t>冀财农【2023】189号文2024年省级耕地建设与利用（耕地质量提升等3个方面）资金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36000.00</w:t>
            </w:r>
          </w:p>
        </w:tc>
        <w:tc>
          <w:tcPr>
            <w:tcW w:w="2835" w:type="dxa"/>
            <w:vAlign w:val="center"/>
          </w:tcPr>
          <w:p>
            <w:pPr>
              <w:pStyle w:val="11"/>
            </w:pPr>
            <w:r>
              <w:t>其中：财政    资金</w:t>
            </w:r>
          </w:p>
        </w:tc>
        <w:tc>
          <w:tcPr>
            <w:tcW w:w="2551" w:type="dxa"/>
            <w:vAlign w:val="center"/>
          </w:tcPr>
          <w:p>
            <w:pPr>
              <w:pStyle w:val="13"/>
            </w:pPr>
            <w:r>
              <w:t>36000.00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用于耕地质量提升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1.用于耕地质量提升等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补贴发放完成率</w:t>
            </w:r>
          </w:p>
        </w:tc>
        <w:tc>
          <w:tcPr>
            <w:tcW w:w="5386" w:type="dxa"/>
            <w:vAlign w:val="center"/>
          </w:tcPr>
          <w:p>
            <w:pPr>
              <w:pStyle w:val="13"/>
            </w:pPr>
            <w:r>
              <w:t>补贴发放完成率</w:t>
            </w:r>
          </w:p>
        </w:tc>
        <w:tc>
          <w:tcPr>
            <w:tcW w:w="2268" w:type="dxa"/>
            <w:vAlign w:val="center"/>
          </w:tcPr>
          <w:p>
            <w:pPr>
              <w:pStyle w:val="13"/>
            </w:pPr>
            <w:r>
              <w:t>≥95%</w:t>
            </w:r>
          </w:p>
        </w:tc>
        <w:tc>
          <w:tcPr>
            <w:tcW w:w="1276" w:type="dxa"/>
            <w:vAlign w:val="center"/>
          </w:tcPr>
          <w:p>
            <w:pPr>
              <w:pStyle w:val="13"/>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通过一卡通打卡</w:t>
            </w:r>
          </w:p>
        </w:tc>
        <w:tc>
          <w:tcPr>
            <w:tcW w:w="5386" w:type="dxa"/>
            <w:vAlign w:val="center"/>
          </w:tcPr>
          <w:p>
            <w:pPr>
              <w:pStyle w:val="13"/>
            </w:pPr>
            <w:r>
              <w:t>通过一卡通打卡</w:t>
            </w:r>
          </w:p>
        </w:tc>
        <w:tc>
          <w:tcPr>
            <w:tcW w:w="2268" w:type="dxa"/>
            <w:vAlign w:val="center"/>
          </w:tcPr>
          <w:p>
            <w:pPr>
              <w:pStyle w:val="13"/>
            </w:pPr>
            <w:r>
              <w:t>通过一卡通打卡</w:t>
            </w:r>
          </w:p>
        </w:tc>
        <w:tc>
          <w:tcPr>
            <w:tcW w:w="1276" w:type="dxa"/>
            <w:vAlign w:val="center"/>
          </w:tcPr>
          <w:p>
            <w:pPr>
              <w:pStyle w:val="13"/>
            </w:pPr>
            <w:r>
              <w:t>通过一卡通打卡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核实乡镇数量</w:t>
            </w:r>
          </w:p>
        </w:tc>
        <w:tc>
          <w:tcPr>
            <w:tcW w:w="5386" w:type="dxa"/>
            <w:vAlign w:val="center"/>
          </w:tcPr>
          <w:p>
            <w:pPr>
              <w:pStyle w:val="13"/>
            </w:pPr>
            <w:r>
              <w:t>核实乡镇数量</w:t>
            </w:r>
          </w:p>
        </w:tc>
        <w:tc>
          <w:tcPr>
            <w:tcW w:w="2268" w:type="dxa"/>
            <w:vAlign w:val="center"/>
          </w:tcPr>
          <w:p>
            <w:pPr>
              <w:pStyle w:val="13"/>
            </w:pPr>
            <w:r>
              <w:t>≥20个</w:t>
            </w:r>
          </w:p>
        </w:tc>
        <w:tc>
          <w:tcPr>
            <w:tcW w:w="1276" w:type="dxa"/>
            <w:vAlign w:val="center"/>
          </w:tcPr>
          <w:p>
            <w:pPr>
              <w:pStyle w:val="13"/>
            </w:pPr>
            <w:r>
              <w:t>核实乡镇数量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审核补贴对象完成率</w:t>
            </w:r>
          </w:p>
        </w:tc>
        <w:tc>
          <w:tcPr>
            <w:tcW w:w="5386" w:type="dxa"/>
            <w:vAlign w:val="center"/>
          </w:tcPr>
          <w:p>
            <w:pPr>
              <w:pStyle w:val="13"/>
            </w:pPr>
            <w:r>
              <w:t>审核补贴对象完成率</w:t>
            </w:r>
          </w:p>
        </w:tc>
        <w:tc>
          <w:tcPr>
            <w:tcW w:w="2268" w:type="dxa"/>
            <w:vAlign w:val="center"/>
          </w:tcPr>
          <w:p>
            <w:pPr>
              <w:pStyle w:val="13"/>
            </w:pPr>
            <w:r>
              <w:t>≥95%</w:t>
            </w:r>
          </w:p>
        </w:tc>
        <w:tc>
          <w:tcPr>
            <w:tcW w:w="1276" w:type="dxa"/>
            <w:vAlign w:val="center"/>
          </w:tcPr>
          <w:p>
            <w:pPr>
              <w:pStyle w:val="13"/>
            </w:pPr>
            <w:r>
              <w:t>审核补贴对象完成率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审核补贴依据</w:t>
            </w:r>
          </w:p>
        </w:tc>
        <w:tc>
          <w:tcPr>
            <w:tcW w:w="5386" w:type="dxa"/>
            <w:vAlign w:val="center"/>
          </w:tcPr>
          <w:p>
            <w:pPr>
              <w:pStyle w:val="13"/>
            </w:pPr>
            <w:r>
              <w:t>审核补贴依据</w:t>
            </w:r>
          </w:p>
        </w:tc>
        <w:tc>
          <w:tcPr>
            <w:tcW w:w="2268" w:type="dxa"/>
            <w:vAlign w:val="center"/>
          </w:tcPr>
          <w:p>
            <w:pPr>
              <w:pStyle w:val="13"/>
            </w:pPr>
            <w:r>
              <w:t>审核补贴依据</w:t>
            </w:r>
          </w:p>
        </w:tc>
        <w:tc>
          <w:tcPr>
            <w:tcW w:w="1276" w:type="dxa"/>
            <w:vAlign w:val="center"/>
          </w:tcPr>
          <w:p>
            <w:pPr>
              <w:pStyle w:val="13"/>
            </w:pPr>
            <w:r>
              <w:t>审核补贴依据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≥95%</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发放及时性</w:t>
            </w:r>
          </w:p>
        </w:tc>
        <w:tc>
          <w:tcPr>
            <w:tcW w:w="5386" w:type="dxa"/>
            <w:vAlign w:val="center"/>
          </w:tcPr>
          <w:p>
            <w:pPr>
              <w:pStyle w:val="13"/>
            </w:pPr>
            <w:r>
              <w:t>发放及时性</w:t>
            </w:r>
          </w:p>
        </w:tc>
        <w:tc>
          <w:tcPr>
            <w:tcW w:w="2268" w:type="dxa"/>
            <w:vAlign w:val="center"/>
          </w:tcPr>
          <w:p>
            <w:pPr>
              <w:pStyle w:val="13"/>
            </w:pPr>
            <w:r>
              <w:t>发放及时性</w:t>
            </w:r>
          </w:p>
        </w:tc>
        <w:tc>
          <w:tcPr>
            <w:tcW w:w="1276" w:type="dxa"/>
            <w:vAlign w:val="center"/>
          </w:tcPr>
          <w:p>
            <w:pPr>
              <w:pStyle w:val="13"/>
            </w:pPr>
            <w:r>
              <w:t>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补贴落实到位率</w:t>
            </w:r>
          </w:p>
        </w:tc>
        <w:tc>
          <w:tcPr>
            <w:tcW w:w="5386" w:type="dxa"/>
            <w:vAlign w:val="center"/>
          </w:tcPr>
          <w:p>
            <w:pPr>
              <w:pStyle w:val="13"/>
            </w:pPr>
            <w:r>
              <w:t>补贴落实到位率</w:t>
            </w:r>
          </w:p>
        </w:tc>
        <w:tc>
          <w:tcPr>
            <w:tcW w:w="2268" w:type="dxa"/>
            <w:vAlign w:val="center"/>
          </w:tcPr>
          <w:p>
            <w:pPr>
              <w:pStyle w:val="13"/>
            </w:pPr>
            <w:r>
              <w:t>≥100%</w:t>
            </w:r>
          </w:p>
        </w:tc>
        <w:tc>
          <w:tcPr>
            <w:tcW w:w="1276" w:type="dxa"/>
            <w:vAlign w:val="center"/>
          </w:tcPr>
          <w:p>
            <w:pPr>
              <w:pStyle w:val="13"/>
            </w:pPr>
            <w:r>
              <w:t>补贴落实到位率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63、冀财农【2023】191号2023年中央农业防灾减灾和水利救灾资金（防灾救灾第十一批）绩效目标表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13022923P00JXC4181080</w:t>
            </w:r>
          </w:p>
        </w:tc>
        <w:tc>
          <w:tcPr>
            <w:tcW w:w="2835" w:type="dxa"/>
            <w:vAlign w:val="center"/>
          </w:tcPr>
          <w:p>
            <w:pPr>
              <w:pStyle w:val="11"/>
            </w:pPr>
            <w:r>
              <w:t>项目名称</w:t>
            </w:r>
          </w:p>
        </w:tc>
        <w:tc>
          <w:tcPr>
            <w:tcW w:w="6094" w:type="dxa"/>
            <w:gridSpan w:val="3"/>
            <w:vAlign w:val="center"/>
          </w:tcPr>
          <w:p>
            <w:pPr>
              <w:pStyle w:val="13"/>
            </w:pPr>
            <w:r>
              <w:t>冀财农【2023】191号2023年中央农业防灾减灾和水利救灾资金（防灾救灾第十一批）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470000.00</w:t>
            </w:r>
          </w:p>
        </w:tc>
        <w:tc>
          <w:tcPr>
            <w:tcW w:w="2835" w:type="dxa"/>
            <w:vAlign w:val="center"/>
          </w:tcPr>
          <w:p>
            <w:pPr>
              <w:pStyle w:val="11"/>
            </w:pPr>
            <w:r>
              <w:t>其中：财政    资金</w:t>
            </w:r>
          </w:p>
        </w:tc>
        <w:tc>
          <w:tcPr>
            <w:tcW w:w="2551" w:type="dxa"/>
            <w:vAlign w:val="center"/>
          </w:tcPr>
          <w:p>
            <w:pPr>
              <w:pStyle w:val="13"/>
            </w:pPr>
            <w:r>
              <w:t>470000.00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用于防灾减灾和水利救灾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1.用于防灾减灾和水利救灾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支持防灾减灾和灾后作物恢复生长</w:t>
            </w:r>
          </w:p>
        </w:tc>
        <w:tc>
          <w:tcPr>
            <w:tcW w:w="5386" w:type="dxa"/>
            <w:vAlign w:val="center"/>
          </w:tcPr>
          <w:p>
            <w:pPr>
              <w:pStyle w:val="13"/>
            </w:pPr>
            <w:r>
              <w:t>支持防灾减灾和灾后作物恢复生长</w:t>
            </w:r>
          </w:p>
        </w:tc>
        <w:tc>
          <w:tcPr>
            <w:tcW w:w="2268" w:type="dxa"/>
            <w:vAlign w:val="center"/>
          </w:tcPr>
          <w:p>
            <w:pPr>
              <w:pStyle w:val="13"/>
            </w:pPr>
            <w:r>
              <w:t>≥9.6万亩</w:t>
            </w:r>
          </w:p>
        </w:tc>
        <w:tc>
          <w:tcPr>
            <w:tcW w:w="1276" w:type="dxa"/>
            <w:vAlign w:val="center"/>
          </w:tcPr>
          <w:p>
            <w:pPr>
              <w:pStyle w:val="13"/>
            </w:pPr>
            <w:r>
              <w:t>支持防灾减灾和灾后作物恢复生长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农业生产防灾减灾救灾支出比例</w:t>
            </w:r>
          </w:p>
        </w:tc>
        <w:tc>
          <w:tcPr>
            <w:tcW w:w="5386" w:type="dxa"/>
            <w:vAlign w:val="center"/>
          </w:tcPr>
          <w:p>
            <w:pPr>
              <w:pStyle w:val="13"/>
            </w:pPr>
            <w:r>
              <w:t>用于农业生产防灾减灾救灾相关支出比例</w:t>
            </w:r>
          </w:p>
        </w:tc>
        <w:tc>
          <w:tcPr>
            <w:tcW w:w="2268" w:type="dxa"/>
            <w:vAlign w:val="center"/>
          </w:tcPr>
          <w:p>
            <w:pPr>
              <w:pStyle w:val="13"/>
            </w:pPr>
            <w:r>
              <w:t>100%</w:t>
            </w:r>
          </w:p>
        </w:tc>
        <w:tc>
          <w:tcPr>
            <w:tcW w:w="1276" w:type="dxa"/>
            <w:vAlign w:val="center"/>
          </w:tcPr>
          <w:p>
            <w:pPr>
              <w:pStyle w:val="13"/>
            </w:pPr>
            <w:r>
              <w:t>农业生产防灾减灾救灾支出比例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灾后生产恢复</w:t>
            </w:r>
          </w:p>
        </w:tc>
        <w:tc>
          <w:tcPr>
            <w:tcW w:w="5386" w:type="dxa"/>
            <w:vAlign w:val="center"/>
          </w:tcPr>
          <w:p>
            <w:pPr>
              <w:pStyle w:val="13"/>
            </w:pPr>
            <w:r>
              <w:t>灾后生产恢复时效性</w:t>
            </w:r>
          </w:p>
        </w:tc>
        <w:tc>
          <w:tcPr>
            <w:tcW w:w="2268" w:type="dxa"/>
            <w:vAlign w:val="center"/>
          </w:tcPr>
          <w:p>
            <w:pPr>
              <w:pStyle w:val="13"/>
            </w:pPr>
            <w:r>
              <w:t>及时恢复</w:t>
            </w:r>
          </w:p>
        </w:tc>
        <w:tc>
          <w:tcPr>
            <w:tcW w:w="1276" w:type="dxa"/>
            <w:vAlign w:val="center"/>
          </w:tcPr>
          <w:p>
            <w:pPr>
              <w:pStyle w:val="13"/>
            </w:pPr>
            <w:r>
              <w:t>灾后生产恢复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采购物资或服务</w:t>
            </w:r>
          </w:p>
        </w:tc>
        <w:tc>
          <w:tcPr>
            <w:tcW w:w="5386" w:type="dxa"/>
            <w:vAlign w:val="center"/>
          </w:tcPr>
          <w:p>
            <w:pPr>
              <w:pStyle w:val="13"/>
            </w:pPr>
            <w:r>
              <w:t>采购物资或服务</w:t>
            </w:r>
          </w:p>
        </w:tc>
        <w:tc>
          <w:tcPr>
            <w:tcW w:w="2268" w:type="dxa"/>
            <w:vAlign w:val="center"/>
          </w:tcPr>
          <w:p>
            <w:pPr>
              <w:pStyle w:val="13"/>
            </w:pPr>
            <w:r>
              <w:t>小于等于市场价格</w:t>
            </w:r>
          </w:p>
        </w:tc>
        <w:tc>
          <w:tcPr>
            <w:tcW w:w="1276" w:type="dxa"/>
            <w:vAlign w:val="center"/>
          </w:tcPr>
          <w:p>
            <w:pPr>
              <w:pStyle w:val="13"/>
            </w:pPr>
            <w:r>
              <w:t>采购物资或服务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减少农作物因灾损失</w:t>
            </w:r>
          </w:p>
        </w:tc>
        <w:tc>
          <w:tcPr>
            <w:tcW w:w="5386" w:type="dxa"/>
            <w:vAlign w:val="center"/>
          </w:tcPr>
          <w:p>
            <w:pPr>
              <w:pStyle w:val="13"/>
            </w:pPr>
            <w:r>
              <w:t>减少农作物因灾损失</w:t>
            </w:r>
          </w:p>
        </w:tc>
        <w:tc>
          <w:tcPr>
            <w:tcW w:w="2268" w:type="dxa"/>
            <w:vAlign w:val="center"/>
          </w:tcPr>
          <w:p>
            <w:pPr>
              <w:pStyle w:val="13"/>
            </w:pPr>
            <w:r>
              <w:t>减少损失</w:t>
            </w:r>
          </w:p>
        </w:tc>
        <w:tc>
          <w:tcPr>
            <w:tcW w:w="1276" w:type="dxa"/>
            <w:vAlign w:val="center"/>
          </w:tcPr>
          <w:p>
            <w:pPr>
              <w:pStyle w:val="13"/>
            </w:pPr>
            <w:r>
              <w:t>减少农作物因灾损失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灾后生产秩序恢复</w:t>
            </w:r>
          </w:p>
        </w:tc>
        <w:tc>
          <w:tcPr>
            <w:tcW w:w="5386" w:type="dxa"/>
            <w:vAlign w:val="center"/>
          </w:tcPr>
          <w:p>
            <w:pPr>
              <w:pStyle w:val="13"/>
            </w:pPr>
            <w:r>
              <w:t>灾后生产秩序恢复</w:t>
            </w:r>
          </w:p>
        </w:tc>
        <w:tc>
          <w:tcPr>
            <w:tcW w:w="2268" w:type="dxa"/>
            <w:vAlign w:val="center"/>
          </w:tcPr>
          <w:p>
            <w:pPr>
              <w:pStyle w:val="13"/>
            </w:pPr>
            <w:r>
              <w:t>及时恢复</w:t>
            </w:r>
          </w:p>
        </w:tc>
        <w:tc>
          <w:tcPr>
            <w:tcW w:w="1276" w:type="dxa"/>
            <w:vAlign w:val="center"/>
          </w:tcPr>
          <w:p>
            <w:pPr>
              <w:pStyle w:val="13"/>
            </w:pPr>
            <w:r>
              <w:t>灾后生产秩序恢复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灾后生产能力恢复</w:t>
            </w:r>
          </w:p>
        </w:tc>
        <w:tc>
          <w:tcPr>
            <w:tcW w:w="5386" w:type="dxa"/>
            <w:vAlign w:val="center"/>
          </w:tcPr>
          <w:p>
            <w:pPr>
              <w:pStyle w:val="13"/>
            </w:pPr>
            <w:r>
              <w:t>灾后生产能力恢复</w:t>
            </w:r>
          </w:p>
        </w:tc>
        <w:tc>
          <w:tcPr>
            <w:tcW w:w="2268" w:type="dxa"/>
            <w:vAlign w:val="center"/>
          </w:tcPr>
          <w:p>
            <w:pPr>
              <w:pStyle w:val="13"/>
            </w:pPr>
            <w:r>
              <w:t>及时恢复</w:t>
            </w:r>
          </w:p>
        </w:tc>
        <w:tc>
          <w:tcPr>
            <w:tcW w:w="1276" w:type="dxa"/>
            <w:vAlign w:val="center"/>
          </w:tcPr>
          <w:p>
            <w:pPr>
              <w:pStyle w:val="13"/>
            </w:pPr>
            <w:r>
              <w:t>灾后生产能力恢复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稳定农民生产积极性</w:t>
            </w:r>
          </w:p>
        </w:tc>
        <w:tc>
          <w:tcPr>
            <w:tcW w:w="5386" w:type="dxa"/>
            <w:vAlign w:val="center"/>
          </w:tcPr>
          <w:p>
            <w:pPr>
              <w:pStyle w:val="13"/>
            </w:pPr>
            <w:r>
              <w:t>稳定农民生产积极性</w:t>
            </w:r>
          </w:p>
        </w:tc>
        <w:tc>
          <w:tcPr>
            <w:tcW w:w="2268" w:type="dxa"/>
            <w:vAlign w:val="center"/>
          </w:tcPr>
          <w:p>
            <w:pPr>
              <w:pStyle w:val="13"/>
            </w:pPr>
            <w:r>
              <w:t>保持稳定</w:t>
            </w:r>
          </w:p>
        </w:tc>
        <w:tc>
          <w:tcPr>
            <w:tcW w:w="1276" w:type="dxa"/>
            <w:vAlign w:val="center"/>
          </w:tcPr>
          <w:p>
            <w:pPr>
              <w:pStyle w:val="13"/>
            </w:pPr>
            <w:r>
              <w:t>稳定农民生产积极性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64、冀财农【2023】192号文2024年省级乡村振兴（农村人居环境整治）专项绩效目标表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13022924P000BR010955X</w:t>
            </w:r>
          </w:p>
        </w:tc>
        <w:tc>
          <w:tcPr>
            <w:tcW w:w="2835" w:type="dxa"/>
            <w:vAlign w:val="center"/>
          </w:tcPr>
          <w:p>
            <w:pPr>
              <w:pStyle w:val="11"/>
            </w:pPr>
            <w:r>
              <w:t>项目名称</w:t>
            </w:r>
          </w:p>
        </w:tc>
        <w:tc>
          <w:tcPr>
            <w:tcW w:w="6094" w:type="dxa"/>
            <w:gridSpan w:val="3"/>
            <w:vAlign w:val="center"/>
          </w:tcPr>
          <w:p>
            <w:pPr>
              <w:pStyle w:val="13"/>
            </w:pPr>
            <w:r>
              <w:t>冀财农【2023】192号文2024年省级乡村振兴（农村人居环境整治）专项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2700000.00</w:t>
            </w:r>
          </w:p>
        </w:tc>
        <w:tc>
          <w:tcPr>
            <w:tcW w:w="2835" w:type="dxa"/>
            <w:vAlign w:val="center"/>
          </w:tcPr>
          <w:p>
            <w:pPr>
              <w:pStyle w:val="11"/>
            </w:pPr>
            <w:r>
              <w:t>其中：财政    资金</w:t>
            </w:r>
          </w:p>
        </w:tc>
        <w:tc>
          <w:tcPr>
            <w:tcW w:w="2551" w:type="dxa"/>
            <w:vAlign w:val="center"/>
          </w:tcPr>
          <w:p>
            <w:pPr>
              <w:pStyle w:val="13"/>
            </w:pPr>
            <w:r>
              <w:t>2700000.00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用于人居环境拉练整治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1.用于人居环境整治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进行农村人居环境整治</w:t>
            </w:r>
          </w:p>
        </w:tc>
        <w:tc>
          <w:tcPr>
            <w:tcW w:w="5386" w:type="dxa"/>
            <w:vAlign w:val="center"/>
          </w:tcPr>
          <w:p>
            <w:pPr>
              <w:pStyle w:val="13"/>
            </w:pPr>
            <w:r>
              <w:t>进行农村人居环境整治</w:t>
            </w:r>
          </w:p>
        </w:tc>
        <w:tc>
          <w:tcPr>
            <w:tcW w:w="2268" w:type="dxa"/>
            <w:vAlign w:val="center"/>
          </w:tcPr>
          <w:p>
            <w:pPr>
              <w:pStyle w:val="13"/>
            </w:pPr>
            <w:r>
              <w:t>100%</w:t>
            </w:r>
          </w:p>
        </w:tc>
        <w:tc>
          <w:tcPr>
            <w:tcW w:w="1276" w:type="dxa"/>
            <w:vAlign w:val="center"/>
          </w:tcPr>
          <w:p>
            <w:pPr>
              <w:pStyle w:val="13"/>
            </w:pPr>
            <w:r>
              <w:t>对经济实力靠后10名乡镇进行补贴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进行差异化补贴</w:t>
            </w:r>
          </w:p>
        </w:tc>
        <w:tc>
          <w:tcPr>
            <w:tcW w:w="5386" w:type="dxa"/>
            <w:vAlign w:val="center"/>
          </w:tcPr>
          <w:p>
            <w:pPr>
              <w:pStyle w:val="13"/>
            </w:pPr>
            <w:r>
              <w:t>进行差异化补贴</w:t>
            </w:r>
          </w:p>
        </w:tc>
        <w:tc>
          <w:tcPr>
            <w:tcW w:w="2268" w:type="dxa"/>
            <w:vAlign w:val="center"/>
          </w:tcPr>
          <w:p>
            <w:pPr>
              <w:pStyle w:val="13"/>
            </w:pPr>
            <w:r>
              <w:t>进行差异化补贴</w:t>
            </w:r>
          </w:p>
        </w:tc>
        <w:tc>
          <w:tcPr>
            <w:tcW w:w="1276" w:type="dxa"/>
            <w:vAlign w:val="center"/>
          </w:tcPr>
          <w:p>
            <w:pPr>
              <w:pStyle w:val="13"/>
            </w:pPr>
            <w:r>
              <w:t>进行差异化补贴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提高镇村重视程度</w:t>
            </w:r>
          </w:p>
        </w:tc>
        <w:tc>
          <w:tcPr>
            <w:tcW w:w="5386" w:type="dxa"/>
            <w:vAlign w:val="center"/>
          </w:tcPr>
          <w:p>
            <w:pPr>
              <w:pStyle w:val="13"/>
            </w:pPr>
            <w:r>
              <w:t>提高镇村重视程度</w:t>
            </w:r>
          </w:p>
        </w:tc>
        <w:tc>
          <w:tcPr>
            <w:tcW w:w="2268" w:type="dxa"/>
            <w:vAlign w:val="center"/>
          </w:tcPr>
          <w:p>
            <w:pPr>
              <w:pStyle w:val="13"/>
            </w:pPr>
            <w:r>
              <w:t>提高镇村重视程度</w:t>
            </w:r>
          </w:p>
        </w:tc>
        <w:tc>
          <w:tcPr>
            <w:tcW w:w="1276" w:type="dxa"/>
            <w:vAlign w:val="center"/>
          </w:tcPr>
          <w:p>
            <w:pPr>
              <w:pStyle w:val="13"/>
            </w:pPr>
            <w:r>
              <w:t>提高镇村重视程度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每次进行乡镇排名</w:t>
            </w:r>
          </w:p>
        </w:tc>
        <w:tc>
          <w:tcPr>
            <w:tcW w:w="5386" w:type="dxa"/>
            <w:vAlign w:val="center"/>
          </w:tcPr>
          <w:p>
            <w:pPr>
              <w:pStyle w:val="13"/>
            </w:pPr>
            <w:r>
              <w:t>每次进行乡镇排名</w:t>
            </w:r>
          </w:p>
        </w:tc>
        <w:tc>
          <w:tcPr>
            <w:tcW w:w="2268" w:type="dxa"/>
            <w:vAlign w:val="center"/>
          </w:tcPr>
          <w:p>
            <w:pPr>
              <w:pStyle w:val="13"/>
            </w:pPr>
            <w:r>
              <w:t>每次进行乡镇排名</w:t>
            </w:r>
          </w:p>
        </w:tc>
        <w:tc>
          <w:tcPr>
            <w:tcW w:w="1276" w:type="dxa"/>
            <w:vAlign w:val="center"/>
          </w:tcPr>
          <w:p>
            <w:pPr>
              <w:pStyle w:val="13"/>
            </w:pPr>
            <w:r>
              <w:t>每次进行乡镇排名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先进带后进，环境改善</w:t>
            </w:r>
          </w:p>
        </w:tc>
        <w:tc>
          <w:tcPr>
            <w:tcW w:w="5386" w:type="dxa"/>
            <w:vAlign w:val="center"/>
          </w:tcPr>
          <w:p>
            <w:pPr>
              <w:pStyle w:val="13"/>
            </w:pPr>
            <w:r>
              <w:t>先进带后进，环境改善</w:t>
            </w:r>
          </w:p>
        </w:tc>
        <w:tc>
          <w:tcPr>
            <w:tcW w:w="2268" w:type="dxa"/>
            <w:vAlign w:val="center"/>
          </w:tcPr>
          <w:p>
            <w:pPr>
              <w:pStyle w:val="13"/>
            </w:pPr>
            <w:r>
              <w:t>先进带后进，环境改善</w:t>
            </w:r>
          </w:p>
        </w:tc>
        <w:tc>
          <w:tcPr>
            <w:tcW w:w="1276" w:type="dxa"/>
            <w:vAlign w:val="center"/>
          </w:tcPr>
          <w:p>
            <w:pPr>
              <w:pStyle w:val="13"/>
            </w:pPr>
            <w:r>
              <w:t>先进带后进，环境改善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群众幸福感指数提高</w:t>
            </w:r>
          </w:p>
        </w:tc>
        <w:tc>
          <w:tcPr>
            <w:tcW w:w="5386" w:type="dxa"/>
            <w:vAlign w:val="center"/>
          </w:tcPr>
          <w:p>
            <w:pPr>
              <w:pStyle w:val="13"/>
            </w:pPr>
            <w:r>
              <w:t>群众幸福感指数提高</w:t>
            </w:r>
          </w:p>
        </w:tc>
        <w:tc>
          <w:tcPr>
            <w:tcW w:w="2268" w:type="dxa"/>
            <w:vAlign w:val="center"/>
          </w:tcPr>
          <w:p>
            <w:pPr>
              <w:pStyle w:val="13"/>
            </w:pPr>
            <w:r>
              <w:t>群众幸福感指数提高</w:t>
            </w:r>
          </w:p>
        </w:tc>
        <w:tc>
          <w:tcPr>
            <w:tcW w:w="1276" w:type="dxa"/>
            <w:vAlign w:val="center"/>
          </w:tcPr>
          <w:p>
            <w:pPr>
              <w:pStyle w:val="13"/>
            </w:pPr>
            <w:r>
              <w:t>群众幸福感指数提高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通过回收变成资源</w:t>
            </w:r>
          </w:p>
        </w:tc>
        <w:tc>
          <w:tcPr>
            <w:tcW w:w="5386" w:type="dxa"/>
            <w:vAlign w:val="center"/>
          </w:tcPr>
          <w:p>
            <w:pPr>
              <w:pStyle w:val="13"/>
            </w:pPr>
            <w:r>
              <w:t>通过回收变成资源</w:t>
            </w:r>
          </w:p>
        </w:tc>
        <w:tc>
          <w:tcPr>
            <w:tcW w:w="2268" w:type="dxa"/>
            <w:vAlign w:val="center"/>
          </w:tcPr>
          <w:p>
            <w:pPr>
              <w:pStyle w:val="13"/>
            </w:pPr>
            <w:r>
              <w:t>通过回收变成资源</w:t>
            </w:r>
          </w:p>
        </w:tc>
        <w:tc>
          <w:tcPr>
            <w:tcW w:w="1276" w:type="dxa"/>
            <w:vAlign w:val="center"/>
          </w:tcPr>
          <w:p>
            <w:pPr>
              <w:pStyle w:val="13"/>
            </w:pPr>
            <w:r>
              <w:t>通过回收变成资源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保护大自然生态环境</w:t>
            </w:r>
          </w:p>
        </w:tc>
        <w:tc>
          <w:tcPr>
            <w:tcW w:w="5386" w:type="dxa"/>
            <w:vAlign w:val="center"/>
          </w:tcPr>
          <w:p>
            <w:pPr>
              <w:pStyle w:val="13"/>
            </w:pPr>
            <w:r>
              <w:t>保护大自然生态环境</w:t>
            </w:r>
          </w:p>
        </w:tc>
        <w:tc>
          <w:tcPr>
            <w:tcW w:w="2268" w:type="dxa"/>
            <w:vAlign w:val="center"/>
          </w:tcPr>
          <w:p>
            <w:pPr>
              <w:pStyle w:val="13"/>
            </w:pPr>
            <w:r>
              <w:t>保护大自然生态环境</w:t>
            </w:r>
          </w:p>
        </w:tc>
        <w:tc>
          <w:tcPr>
            <w:tcW w:w="1276" w:type="dxa"/>
            <w:vAlign w:val="center"/>
          </w:tcPr>
          <w:p>
            <w:pPr>
              <w:pStyle w:val="13"/>
            </w:pPr>
            <w:r>
              <w:t>保护大自然生态环境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参与对象满意度</w:t>
            </w:r>
          </w:p>
        </w:tc>
        <w:tc>
          <w:tcPr>
            <w:tcW w:w="5386" w:type="dxa"/>
            <w:vAlign w:val="center"/>
          </w:tcPr>
          <w:p>
            <w:pPr>
              <w:pStyle w:val="13"/>
            </w:pPr>
            <w:r>
              <w:t>参与对象满意度</w:t>
            </w:r>
          </w:p>
        </w:tc>
        <w:tc>
          <w:tcPr>
            <w:tcW w:w="2268" w:type="dxa"/>
            <w:vAlign w:val="center"/>
          </w:tcPr>
          <w:p>
            <w:pPr>
              <w:pStyle w:val="13"/>
            </w:pPr>
            <w:r>
              <w:t>≥95%</w:t>
            </w:r>
          </w:p>
        </w:tc>
        <w:tc>
          <w:tcPr>
            <w:tcW w:w="1276" w:type="dxa"/>
            <w:vAlign w:val="center"/>
          </w:tcPr>
          <w:p>
            <w:pPr>
              <w:pStyle w:val="13"/>
            </w:pPr>
            <w:r>
              <w:t>参与对象满意度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65、冀财农【2023】193号2024年省级乡村振兴（农村人居环境整治提升）专项资金（政府债券）绩效目标表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13022924P000BR010959C</w:t>
            </w:r>
          </w:p>
        </w:tc>
        <w:tc>
          <w:tcPr>
            <w:tcW w:w="2835" w:type="dxa"/>
            <w:vAlign w:val="center"/>
          </w:tcPr>
          <w:p>
            <w:pPr>
              <w:pStyle w:val="11"/>
            </w:pPr>
            <w:r>
              <w:t>项目名称</w:t>
            </w:r>
          </w:p>
        </w:tc>
        <w:tc>
          <w:tcPr>
            <w:tcW w:w="6094" w:type="dxa"/>
            <w:gridSpan w:val="3"/>
            <w:vAlign w:val="center"/>
          </w:tcPr>
          <w:p>
            <w:pPr>
              <w:pStyle w:val="13"/>
            </w:pPr>
            <w:r>
              <w:t>冀财农【2023】193号2024年省级乡村振兴（农村人居环境整治提升）专项资金（政府债券）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2940000.00</w:t>
            </w:r>
          </w:p>
        </w:tc>
        <w:tc>
          <w:tcPr>
            <w:tcW w:w="2835" w:type="dxa"/>
            <w:vAlign w:val="center"/>
          </w:tcPr>
          <w:p>
            <w:pPr>
              <w:pStyle w:val="11"/>
            </w:pPr>
            <w:r>
              <w:t>其中：财政    资金</w:t>
            </w:r>
          </w:p>
        </w:tc>
        <w:tc>
          <w:tcPr>
            <w:tcW w:w="2551" w:type="dxa"/>
            <w:vAlign w:val="center"/>
          </w:tcPr>
          <w:p>
            <w:pPr>
              <w:pStyle w:val="13"/>
            </w:pPr>
            <w:r>
              <w:t>2940000.00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用于人居环境整治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1.用于农村人居环境整治提升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环境建设</w:t>
            </w:r>
          </w:p>
        </w:tc>
        <w:tc>
          <w:tcPr>
            <w:tcW w:w="5386" w:type="dxa"/>
            <w:vAlign w:val="center"/>
          </w:tcPr>
          <w:p>
            <w:pPr>
              <w:pStyle w:val="13"/>
            </w:pPr>
            <w:r>
              <w:t>环境建设</w:t>
            </w:r>
          </w:p>
        </w:tc>
        <w:tc>
          <w:tcPr>
            <w:tcW w:w="2268" w:type="dxa"/>
            <w:vAlign w:val="center"/>
          </w:tcPr>
          <w:p>
            <w:pPr>
              <w:pStyle w:val="13"/>
            </w:pPr>
            <w:r>
              <w:t>100%</w:t>
            </w:r>
          </w:p>
        </w:tc>
        <w:tc>
          <w:tcPr>
            <w:tcW w:w="1276" w:type="dxa"/>
            <w:vAlign w:val="center"/>
          </w:tcPr>
          <w:p>
            <w:pPr>
              <w:pStyle w:val="13"/>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每两个月拉练一次</w:t>
            </w:r>
          </w:p>
        </w:tc>
        <w:tc>
          <w:tcPr>
            <w:tcW w:w="5386" w:type="dxa"/>
            <w:vAlign w:val="center"/>
          </w:tcPr>
          <w:p>
            <w:pPr>
              <w:pStyle w:val="13"/>
            </w:pPr>
            <w:r>
              <w:t>每两个月拉练一次</w:t>
            </w:r>
          </w:p>
        </w:tc>
        <w:tc>
          <w:tcPr>
            <w:tcW w:w="2268" w:type="dxa"/>
            <w:vAlign w:val="center"/>
          </w:tcPr>
          <w:p>
            <w:pPr>
              <w:pStyle w:val="13"/>
            </w:pPr>
            <w:r>
              <w:t>100%</w:t>
            </w:r>
          </w:p>
        </w:tc>
        <w:tc>
          <w:tcPr>
            <w:tcW w:w="1276" w:type="dxa"/>
            <w:vAlign w:val="center"/>
          </w:tcPr>
          <w:p>
            <w:pPr>
              <w:pStyle w:val="13"/>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垃圾等有序清运管控</w:t>
            </w:r>
          </w:p>
        </w:tc>
        <w:tc>
          <w:tcPr>
            <w:tcW w:w="5386" w:type="dxa"/>
            <w:vAlign w:val="center"/>
          </w:tcPr>
          <w:p>
            <w:pPr>
              <w:pStyle w:val="13"/>
            </w:pPr>
            <w:r>
              <w:t>垃圾等有序清运管控</w:t>
            </w:r>
          </w:p>
        </w:tc>
        <w:tc>
          <w:tcPr>
            <w:tcW w:w="2268" w:type="dxa"/>
            <w:vAlign w:val="center"/>
          </w:tcPr>
          <w:p>
            <w:pPr>
              <w:pStyle w:val="13"/>
            </w:pPr>
            <w:r>
              <w:t>垃圾等有序清运管控</w:t>
            </w:r>
          </w:p>
        </w:tc>
        <w:tc>
          <w:tcPr>
            <w:tcW w:w="1276" w:type="dxa"/>
            <w:vAlign w:val="center"/>
          </w:tcPr>
          <w:p>
            <w:pPr>
              <w:pStyle w:val="13"/>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提高保护环境自觉性</w:t>
            </w:r>
          </w:p>
        </w:tc>
        <w:tc>
          <w:tcPr>
            <w:tcW w:w="5386" w:type="dxa"/>
            <w:vAlign w:val="center"/>
          </w:tcPr>
          <w:p>
            <w:pPr>
              <w:pStyle w:val="13"/>
            </w:pPr>
            <w:r>
              <w:t>提高保护环境自觉性</w:t>
            </w:r>
          </w:p>
        </w:tc>
        <w:tc>
          <w:tcPr>
            <w:tcW w:w="2268" w:type="dxa"/>
            <w:vAlign w:val="center"/>
          </w:tcPr>
          <w:p>
            <w:pPr>
              <w:pStyle w:val="13"/>
            </w:pPr>
            <w:r>
              <w:t>提高保护环境自觉性</w:t>
            </w:r>
          </w:p>
        </w:tc>
        <w:tc>
          <w:tcPr>
            <w:tcW w:w="1276" w:type="dxa"/>
            <w:vAlign w:val="center"/>
          </w:tcPr>
          <w:p>
            <w:pPr>
              <w:pStyle w:val="13"/>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农村环境提升</w:t>
            </w:r>
          </w:p>
        </w:tc>
        <w:tc>
          <w:tcPr>
            <w:tcW w:w="5386" w:type="dxa"/>
            <w:vAlign w:val="center"/>
          </w:tcPr>
          <w:p>
            <w:pPr>
              <w:pStyle w:val="13"/>
            </w:pPr>
            <w:r>
              <w:t>农村环境提升</w:t>
            </w:r>
          </w:p>
        </w:tc>
        <w:tc>
          <w:tcPr>
            <w:tcW w:w="2268" w:type="dxa"/>
            <w:vAlign w:val="center"/>
          </w:tcPr>
          <w:p>
            <w:pPr>
              <w:pStyle w:val="13"/>
            </w:pPr>
            <w:r>
              <w:t>农村环境提升</w:t>
            </w:r>
          </w:p>
        </w:tc>
        <w:tc>
          <w:tcPr>
            <w:tcW w:w="1276" w:type="dxa"/>
            <w:vAlign w:val="center"/>
          </w:tcPr>
          <w:p>
            <w:pPr>
              <w:pStyle w:val="13"/>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推进农村废弃物利用</w:t>
            </w:r>
          </w:p>
        </w:tc>
        <w:tc>
          <w:tcPr>
            <w:tcW w:w="5386" w:type="dxa"/>
            <w:vAlign w:val="center"/>
          </w:tcPr>
          <w:p>
            <w:pPr>
              <w:pStyle w:val="13"/>
            </w:pPr>
            <w:r>
              <w:t>推进农村废弃物利用</w:t>
            </w:r>
          </w:p>
        </w:tc>
        <w:tc>
          <w:tcPr>
            <w:tcW w:w="2268" w:type="dxa"/>
            <w:vAlign w:val="center"/>
          </w:tcPr>
          <w:p>
            <w:pPr>
              <w:pStyle w:val="13"/>
            </w:pPr>
            <w:r>
              <w:t>推进农村废弃物利用</w:t>
            </w:r>
          </w:p>
        </w:tc>
        <w:tc>
          <w:tcPr>
            <w:tcW w:w="1276" w:type="dxa"/>
            <w:vAlign w:val="center"/>
          </w:tcPr>
          <w:p>
            <w:pPr>
              <w:pStyle w:val="13"/>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减少农村垃圾污染</w:t>
            </w:r>
          </w:p>
        </w:tc>
        <w:tc>
          <w:tcPr>
            <w:tcW w:w="5386" w:type="dxa"/>
            <w:vAlign w:val="center"/>
          </w:tcPr>
          <w:p>
            <w:pPr>
              <w:pStyle w:val="13"/>
            </w:pPr>
            <w:r>
              <w:t>减少农村垃圾污染</w:t>
            </w:r>
          </w:p>
        </w:tc>
        <w:tc>
          <w:tcPr>
            <w:tcW w:w="2268" w:type="dxa"/>
            <w:vAlign w:val="center"/>
          </w:tcPr>
          <w:p>
            <w:pPr>
              <w:pStyle w:val="13"/>
            </w:pPr>
            <w:r>
              <w:t>减少农村垃圾污染</w:t>
            </w:r>
          </w:p>
        </w:tc>
        <w:tc>
          <w:tcPr>
            <w:tcW w:w="1276" w:type="dxa"/>
            <w:vAlign w:val="center"/>
          </w:tcPr>
          <w:p>
            <w:pPr>
              <w:pStyle w:val="13"/>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主动投资筹劳</w:t>
            </w:r>
          </w:p>
        </w:tc>
        <w:tc>
          <w:tcPr>
            <w:tcW w:w="5386" w:type="dxa"/>
            <w:vAlign w:val="center"/>
          </w:tcPr>
          <w:p>
            <w:pPr>
              <w:pStyle w:val="13"/>
            </w:pPr>
            <w:r>
              <w:t>主动投资筹劳</w:t>
            </w:r>
          </w:p>
        </w:tc>
        <w:tc>
          <w:tcPr>
            <w:tcW w:w="2268" w:type="dxa"/>
            <w:vAlign w:val="center"/>
          </w:tcPr>
          <w:p>
            <w:pPr>
              <w:pStyle w:val="13"/>
            </w:pPr>
            <w:r>
              <w:t>100%</w:t>
            </w:r>
          </w:p>
        </w:tc>
        <w:tc>
          <w:tcPr>
            <w:tcW w:w="1276" w:type="dxa"/>
            <w:vAlign w:val="center"/>
          </w:tcPr>
          <w:p>
            <w:pPr>
              <w:pStyle w:val="13"/>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农户满意度</w:t>
            </w:r>
          </w:p>
        </w:tc>
        <w:tc>
          <w:tcPr>
            <w:tcW w:w="5386" w:type="dxa"/>
            <w:vAlign w:val="center"/>
          </w:tcPr>
          <w:p>
            <w:pPr>
              <w:pStyle w:val="13"/>
            </w:pPr>
            <w:r>
              <w:t>农户满意度</w:t>
            </w:r>
          </w:p>
        </w:tc>
        <w:tc>
          <w:tcPr>
            <w:tcW w:w="2268" w:type="dxa"/>
            <w:vAlign w:val="center"/>
          </w:tcPr>
          <w:p>
            <w:pPr>
              <w:pStyle w:val="13"/>
            </w:pPr>
            <w:r>
              <w:t>≥90%</w:t>
            </w:r>
          </w:p>
        </w:tc>
        <w:tc>
          <w:tcPr>
            <w:tcW w:w="1276" w:type="dxa"/>
            <w:vAlign w:val="center"/>
          </w:tcPr>
          <w:p>
            <w:pPr>
              <w:pStyle w:val="13"/>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66、冀财农【2023】49号文2023年中央农业救灾资金（防灾救灾第一批）绩效目标表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13022923P00JXC416133B</w:t>
            </w:r>
          </w:p>
        </w:tc>
        <w:tc>
          <w:tcPr>
            <w:tcW w:w="2835" w:type="dxa"/>
            <w:vAlign w:val="center"/>
          </w:tcPr>
          <w:p>
            <w:pPr>
              <w:pStyle w:val="11"/>
            </w:pPr>
            <w:r>
              <w:t>项目名称</w:t>
            </w:r>
          </w:p>
        </w:tc>
        <w:tc>
          <w:tcPr>
            <w:tcW w:w="6094" w:type="dxa"/>
            <w:gridSpan w:val="3"/>
            <w:vAlign w:val="center"/>
          </w:tcPr>
          <w:p>
            <w:pPr>
              <w:pStyle w:val="13"/>
            </w:pPr>
            <w:r>
              <w:t>冀财农【2023】49号文2023年中央农业救灾资金（防灾救灾第一批）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325865.28</w:t>
            </w:r>
          </w:p>
        </w:tc>
        <w:tc>
          <w:tcPr>
            <w:tcW w:w="2835" w:type="dxa"/>
            <w:vAlign w:val="center"/>
          </w:tcPr>
          <w:p>
            <w:pPr>
              <w:pStyle w:val="11"/>
            </w:pPr>
            <w:r>
              <w:t>其中：财政    资金</w:t>
            </w:r>
          </w:p>
        </w:tc>
        <w:tc>
          <w:tcPr>
            <w:tcW w:w="2551" w:type="dxa"/>
            <w:vAlign w:val="center"/>
          </w:tcPr>
          <w:p>
            <w:pPr>
              <w:pStyle w:val="13"/>
            </w:pPr>
            <w:r>
              <w:t>325865.28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用于防灾救灾资金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1.用于防灾救灾资金。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开展小麦病虫害防治面积</w:t>
            </w:r>
          </w:p>
        </w:tc>
        <w:tc>
          <w:tcPr>
            <w:tcW w:w="5386" w:type="dxa"/>
            <w:vAlign w:val="center"/>
          </w:tcPr>
          <w:p>
            <w:pPr>
              <w:pStyle w:val="13"/>
            </w:pPr>
            <w:r>
              <w:t>开展小麦病虫害防治面积</w:t>
            </w:r>
          </w:p>
        </w:tc>
        <w:tc>
          <w:tcPr>
            <w:tcW w:w="2268" w:type="dxa"/>
            <w:vAlign w:val="center"/>
          </w:tcPr>
          <w:p>
            <w:pPr>
              <w:pStyle w:val="13"/>
            </w:pPr>
            <w:r>
              <w:t>≥48.95万亩</w:t>
            </w:r>
          </w:p>
        </w:tc>
        <w:tc>
          <w:tcPr>
            <w:tcW w:w="1276" w:type="dxa"/>
            <w:vAlign w:val="center"/>
          </w:tcPr>
          <w:p>
            <w:pPr>
              <w:pStyle w:val="13"/>
            </w:pPr>
            <w:r>
              <w:t>开展小麦病虫害防治面积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及时拨付资金</w:t>
            </w:r>
          </w:p>
        </w:tc>
        <w:tc>
          <w:tcPr>
            <w:tcW w:w="5386" w:type="dxa"/>
            <w:vAlign w:val="center"/>
          </w:tcPr>
          <w:p>
            <w:pPr>
              <w:pStyle w:val="13"/>
            </w:pPr>
            <w:r>
              <w:t>及时拨付资金</w:t>
            </w:r>
          </w:p>
        </w:tc>
        <w:tc>
          <w:tcPr>
            <w:tcW w:w="2268" w:type="dxa"/>
            <w:vAlign w:val="center"/>
          </w:tcPr>
          <w:p>
            <w:pPr>
              <w:pStyle w:val="13"/>
            </w:pPr>
            <w:r>
              <w:t>100%</w:t>
            </w:r>
          </w:p>
        </w:tc>
        <w:tc>
          <w:tcPr>
            <w:tcW w:w="1276" w:type="dxa"/>
            <w:vAlign w:val="center"/>
          </w:tcPr>
          <w:p>
            <w:pPr>
              <w:pStyle w:val="13"/>
            </w:pPr>
            <w:r>
              <w:t>及时拨付资金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统防统治覆盖率</w:t>
            </w:r>
          </w:p>
        </w:tc>
        <w:tc>
          <w:tcPr>
            <w:tcW w:w="5386" w:type="dxa"/>
            <w:vAlign w:val="center"/>
          </w:tcPr>
          <w:p>
            <w:pPr>
              <w:pStyle w:val="13"/>
            </w:pPr>
            <w:r>
              <w:t>统防统治覆盖率</w:t>
            </w:r>
          </w:p>
        </w:tc>
        <w:tc>
          <w:tcPr>
            <w:tcW w:w="2268" w:type="dxa"/>
            <w:vAlign w:val="center"/>
          </w:tcPr>
          <w:p>
            <w:pPr>
              <w:pStyle w:val="13"/>
            </w:pPr>
            <w:r>
              <w:t>≥65%</w:t>
            </w:r>
          </w:p>
        </w:tc>
        <w:tc>
          <w:tcPr>
            <w:tcW w:w="1276" w:type="dxa"/>
            <w:vAlign w:val="center"/>
          </w:tcPr>
          <w:p>
            <w:pPr>
              <w:pStyle w:val="13"/>
            </w:pPr>
            <w:r>
              <w:t>统防统治覆盖率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采购物资与服务价格</w:t>
            </w:r>
          </w:p>
        </w:tc>
        <w:tc>
          <w:tcPr>
            <w:tcW w:w="5386" w:type="dxa"/>
            <w:vAlign w:val="center"/>
          </w:tcPr>
          <w:p>
            <w:pPr>
              <w:pStyle w:val="13"/>
            </w:pPr>
            <w:r>
              <w:t>采购物资与服务价格</w:t>
            </w:r>
          </w:p>
        </w:tc>
        <w:tc>
          <w:tcPr>
            <w:tcW w:w="2268" w:type="dxa"/>
            <w:vAlign w:val="center"/>
          </w:tcPr>
          <w:p>
            <w:pPr>
              <w:pStyle w:val="13"/>
            </w:pPr>
            <w:r>
              <w:t>不超过市场价格</w:t>
            </w:r>
          </w:p>
        </w:tc>
        <w:tc>
          <w:tcPr>
            <w:tcW w:w="1276" w:type="dxa"/>
            <w:vAlign w:val="center"/>
          </w:tcPr>
          <w:p>
            <w:pPr>
              <w:pStyle w:val="13"/>
            </w:pPr>
            <w:r>
              <w:t>采购物资与服务价格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小麦病虫害防治效果</w:t>
            </w:r>
          </w:p>
        </w:tc>
        <w:tc>
          <w:tcPr>
            <w:tcW w:w="5386" w:type="dxa"/>
            <w:vAlign w:val="center"/>
          </w:tcPr>
          <w:p>
            <w:pPr>
              <w:pStyle w:val="13"/>
            </w:pPr>
            <w:r>
              <w:t>小麦统防相关支出比例</w:t>
            </w:r>
          </w:p>
        </w:tc>
        <w:tc>
          <w:tcPr>
            <w:tcW w:w="2268" w:type="dxa"/>
            <w:vAlign w:val="center"/>
          </w:tcPr>
          <w:p>
            <w:pPr>
              <w:pStyle w:val="13"/>
            </w:pPr>
            <w:r>
              <w:t>100%</w:t>
            </w:r>
          </w:p>
        </w:tc>
        <w:tc>
          <w:tcPr>
            <w:tcW w:w="1276" w:type="dxa"/>
            <w:vAlign w:val="center"/>
          </w:tcPr>
          <w:p>
            <w:pPr>
              <w:pStyle w:val="13"/>
            </w:pPr>
            <w:r>
              <w:t>小麦统防相关支出比例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资金使用情况</w:t>
            </w:r>
          </w:p>
        </w:tc>
        <w:tc>
          <w:tcPr>
            <w:tcW w:w="5386" w:type="dxa"/>
            <w:vAlign w:val="center"/>
          </w:tcPr>
          <w:p>
            <w:pPr>
              <w:pStyle w:val="13"/>
            </w:pPr>
            <w:r>
              <w:t>资金使用情况</w:t>
            </w:r>
          </w:p>
        </w:tc>
        <w:tc>
          <w:tcPr>
            <w:tcW w:w="2268" w:type="dxa"/>
            <w:vAlign w:val="center"/>
          </w:tcPr>
          <w:p>
            <w:pPr>
              <w:pStyle w:val="13"/>
            </w:pPr>
            <w:r>
              <w:t>无重大问题</w:t>
            </w:r>
          </w:p>
        </w:tc>
        <w:tc>
          <w:tcPr>
            <w:tcW w:w="1276" w:type="dxa"/>
            <w:vAlign w:val="center"/>
          </w:tcPr>
          <w:p>
            <w:pPr>
              <w:pStyle w:val="13"/>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重大病虫害防控时效</w:t>
            </w:r>
          </w:p>
        </w:tc>
        <w:tc>
          <w:tcPr>
            <w:tcW w:w="5386" w:type="dxa"/>
            <w:vAlign w:val="center"/>
          </w:tcPr>
          <w:p>
            <w:pPr>
              <w:pStyle w:val="13"/>
            </w:pPr>
            <w:r>
              <w:t>重大病虫害防控时效</w:t>
            </w:r>
          </w:p>
        </w:tc>
        <w:tc>
          <w:tcPr>
            <w:tcW w:w="2268" w:type="dxa"/>
            <w:vAlign w:val="center"/>
          </w:tcPr>
          <w:p>
            <w:pPr>
              <w:pStyle w:val="13"/>
            </w:pPr>
            <w:r>
              <w:t>不超过有效时期</w:t>
            </w:r>
          </w:p>
        </w:tc>
        <w:tc>
          <w:tcPr>
            <w:tcW w:w="1276" w:type="dxa"/>
            <w:vAlign w:val="center"/>
          </w:tcPr>
          <w:p>
            <w:pPr>
              <w:pStyle w:val="13"/>
            </w:pPr>
            <w:r>
              <w:t>重大病虫害防控时效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小麦病虫害防治效果</w:t>
            </w:r>
          </w:p>
        </w:tc>
        <w:tc>
          <w:tcPr>
            <w:tcW w:w="5386" w:type="dxa"/>
            <w:vAlign w:val="center"/>
          </w:tcPr>
          <w:p>
            <w:pPr>
              <w:pStyle w:val="13"/>
            </w:pPr>
            <w:r>
              <w:t>小麦病虫害防治效果</w:t>
            </w:r>
          </w:p>
        </w:tc>
        <w:tc>
          <w:tcPr>
            <w:tcW w:w="2268" w:type="dxa"/>
            <w:vAlign w:val="center"/>
          </w:tcPr>
          <w:p>
            <w:pPr>
              <w:pStyle w:val="13"/>
            </w:pPr>
            <w:r>
              <w:t>有效遏制病虫害爆发</w:t>
            </w:r>
          </w:p>
        </w:tc>
        <w:tc>
          <w:tcPr>
            <w:tcW w:w="1276" w:type="dxa"/>
            <w:vAlign w:val="center"/>
          </w:tcPr>
          <w:p>
            <w:pPr>
              <w:pStyle w:val="13"/>
            </w:pPr>
            <w:r>
              <w:t>小麦病虫害防治效果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≥85%</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67、冀财农【2023】54号文2023年中央农业救灾和水利资金（动物防疫补助）绩效目标表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13022923P00JXC4161218</w:t>
            </w:r>
          </w:p>
        </w:tc>
        <w:tc>
          <w:tcPr>
            <w:tcW w:w="2835" w:type="dxa"/>
            <w:vAlign w:val="center"/>
          </w:tcPr>
          <w:p>
            <w:pPr>
              <w:pStyle w:val="11"/>
            </w:pPr>
            <w:r>
              <w:t>项目名称</w:t>
            </w:r>
          </w:p>
        </w:tc>
        <w:tc>
          <w:tcPr>
            <w:tcW w:w="6094" w:type="dxa"/>
            <w:gridSpan w:val="3"/>
            <w:vAlign w:val="center"/>
          </w:tcPr>
          <w:p>
            <w:pPr>
              <w:pStyle w:val="13"/>
            </w:pPr>
            <w:r>
              <w:t>冀财农【2023】54号文2023年中央农业救灾和水利资金（动物防疫补助）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984300.00</w:t>
            </w:r>
          </w:p>
        </w:tc>
        <w:tc>
          <w:tcPr>
            <w:tcW w:w="2835" w:type="dxa"/>
            <w:vAlign w:val="center"/>
          </w:tcPr>
          <w:p>
            <w:pPr>
              <w:pStyle w:val="11"/>
            </w:pPr>
            <w:r>
              <w:t>其中：财政    资金</w:t>
            </w:r>
          </w:p>
        </w:tc>
        <w:tc>
          <w:tcPr>
            <w:tcW w:w="2551" w:type="dxa"/>
            <w:vAlign w:val="center"/>
          </w:tcPr>
          <w:p>
            <w:pPr>
              <w:pStyle w:val="13"/>
            </w:pPr>
            <w:r>
              <w:t>984300.00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用于动物防疫物资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1.实现县域内病死畜禽集中无害化处理畜禽品种全覆盖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全县病死畜禽集中无害化处理率</w:t>
            </w:r>
          </w:p>
        </w:tc>
        <w:tc>
          <w:tcPr>
            <w:tcW w:w="5386" w:type="dxa"/>
            <w:vAlign w:val="center"/>
          </w:tcPr>
          <w:p>
            <w:pPr>
              <w:pStyle w:val="13"/>
            </w:pPr>
            <w:r>
              <w:t>病死畜禽集中无害化处理</w:t>
            </w:r>
          </w:p>
        </w:tc>
        <w:tc>
          <w:tcPr>
            <w:tcW w:w="2268" w:type="dxa"/>
            <w:vAlign w:val="center"/>
          </w:tcPr>
          <w:p>
            <w:pPr>
              <w:pStyle w:val="13"/>
            </w:pPr>
            <w:r>
              <w:t>100处理率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全县病死畜禽实现100%集中无害化处理</w:t>
            </w:r>
          </w:p>
        </w:tc>
        <w:tc>
          <w:tcPr>
            <w:tcW w:w="5386" w:type="dxa"/>
            <w:vAlign w:val="center"/>
          </w:tcPr>
          <w:p>
            <w:pPr>
              <w:pStyle w:val="13"/>
            </w:pPr>
            <w:r>
              <w:t>病死畜禽集中无害化处理</w:t>
            </w:r>
          </w:p>
        </w:tc>
        <w:tc>
          <w:tcPr>
            <w:tcW w:w="2268" w:type="dxa"/>
            <w:vAlign w:val="center"/>
          </w:tcPr>
          <w:p>
            <w:pPr>
              <w:pStyle w:val="13"/>
            </w:pPr>
            <w:r>
              <w:t>100处理率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资金完成情况</w:t>
            </w:r>
          </w:p>
        </w:tc>
        <w:tc>
          <w:tcPr>
            <w:tcW w:w="2268" w:type="dxa"/>
            <w:vAlign w:val="center"/>
          </w:tcPr>
          <w:p>
            <w:pPr>
              <w:pStyle w:val="13"/>
            </w:pPr>
            <w:r>
              <w:t>100完成率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依据县政府会议纪要补助资金分配标准</w:t>
            </w:r>
          </w:p>
        </w:tc>
        <w:tc>
          <w:tcPr>
            <w:tcW w:w="5386" w:type="dxa"/>
            <w:vAlign w:val="center"/>
          </w:tcPr>
          <w:p>
            <w:pPr>
              <w:pStyle w:val="13"/>
            </w:pPr>
            <w:r>
              <w:t>使用资金</w:t>
            </w:r>
          </w:p>
        </w:tc>
        <w:tc>
          <w:tcPr>
            <w:tcW w:w="2268" w:type="dxa"/>
            <w:vAlign w:val="center"/>
          </w:tcPr>
          <w:p>
            <w:pPr>
              <w:pStyle w:val="13"/>
            </w:pPr>
            <w:r>
              <w:t>62.4万元</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防控疫情传播，提高养殖效益</w:t>
            </w:r>
          </w:p>
        </w:tc>
        <w:tc>
          <w:tcPr>
            <w:tcW w:w="5386" w:type="dxa"/>
            <w:vAlign w:val="center"/>
          </w:tcPr>
          <w:p>
            <w:pPr>
              <w:pStyle w:val="13"/>
            </w:pPr>
            <w:r>
              <w:t>防控疫情传播，提高养殖效益</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防控动物疫病，保障食品安全</w:t>
            </w:r>
          </w:p>
        </w:tc>
        <w:tc>
          <w:tcPr>
            <w:tcW w:w="5386" w:type="dxa"/>
            <w:vAlign w:val="center"/>
          </w:tcPr>
          <w:p>
            <w:pPr>
              <w:pStyle w:val="13"/>
            </w:pPr>
            <w:r>
              <w:t>保护人民群众食肉安全</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保障公共卫生安全和生态环境安全</w:t>
            </w:r>
          </w:p>
        </w:tc>
        <w:tc>
          <w:tcPr>
            <w:tcW w:w="5386" w:type="dxa"/>
            <w:vAlign w:val="center"/>
          </w:tcPr>
          <w:p>
            <w:pPr>
              <w:pStyle w:val="13"/>
            </w:pPr>
            <w:r>
              <w:t>保障公共卫生安全和生态环境安全</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促进畜牧业绿色健康发展</w:t>
            </w:r>
          </w:p>
        </w:tc>
        <w:tc>
          <w:tcPr>
            <w:tcW w:w="5386" w:type="dxa"/>
            <w:vAlign w:val="center"/>
          </w:tcPr>
          <w:p>
            <w:pPr>
              <w:pStyle w:val="13"/>
            </w:pPr>
            <w:r>
              <w:t>促进畜牧业绿色健康发展</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服务对象的满意率达到100%</w:t>
            </w:r>
          </w:p>
        </w:tc>
        <w:tc>
          <w:tcPr>
            <w:tcW w:w="5386" w:type="dxa"/>
            <w:vAlign w:val="center"/>
          </w:tcPr>
          <w:p>
            <w:pPr>
              <w:pStyle w:val="13"/>
            </w:pPr>
            <w:r>
              <w:t>服务对象满意度</w:t>
            </w:r>
          </w:p>
        </w:tc>
        <w:tc>
          <w:tcPr>
            <w:tcW w:w="2268" w:type="dxa"/>
            <w:vAlign w:val="center"/>
          </w:tcPr>
          <w:p>
            <w:pPr>
              <w:pStyle w:val="13"/>
            </w:pPr>
            <w:r>
              <w:t>100满意率</w:t>
            </w:r>
          </w:p>
        </w:tc>
        <w:tc>
          <w:tcPr>
            <w:tcW w:w="1276" w:type="dxa"/>
            <w:vAlign w:val="center"/>
          </w:tcPr>
          <w:p>
            <w:pPr>
              <w:pStyle w:val="13"/>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68、冀财农【2023】55号2023年中央耕地建设与利用资金—耕地质量提升化肥减量增效项目绩效目标表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13022923P00JXC415857F</w:t>
            </w:r>
          </w:p>
        </w:tc>
        <w:tc>
          <w:tcPr>
            <w:tcW w:w="2835" w:type="dxa"/>
            <w:vAlign w:val="center"/>
          </w:tcPr>
          <w:p>
            <w:pPr>
              <w:pStyle w:val="11"/>
            </w:pPr>
            <w:r>
              <w:t>项目名称</w:t>
            </w:r>
          </w:p>
        </w:tc>
        <w:tc>
          <w:tcPr>
            <w:tcW w:w="6094" w:type="dxa"/>
            <w:gridSpan w:val="3"/>
            <w:vAlign w:val="center"/>
          </w:tcPr>
          <w:p>
            <w:pPr>
              <w:pStyle w:val="13"/>
            </w:pPr>
            <w:r>
              <w:t>冀财农【2023】55号2023年中央耕地建设与利用资金—耕地质量提升化肥减量增效项目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w:t>
            </w:r>
          </w:p>
        </w:tc>
        <w:tc>
          <w:tcPr>
            <w:tcW w:w="2835" w:type="dxa"/>
            <w:vAlign w:val="center"/>
          </w:tcPr>
          <w:p>
            <w:pPr>
              <w:pStyle w:val="11"/>
            </w:pPr>
            <w:r>
              <w:t>其中：财政    资金</w:t>
            </w:r>
          </w:p>
        </w:tc>
        <w:tc>
          <w:tcPr>
            <w:tcW w:w="2551" w:type="dxa"/>
            <w:vAlign w:val="center"/>
          </w:tcPr>
          <w:p>
            <w:pPr>
              <w:pStyle w:val="13"/>
            </w:pPr>
            <w:r>
              <w:t>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耕地地力保护补贴化肥减量增效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1.耕地地力保护补贴化肥减量增效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集强1700亩玉米，1100亩大豆</w:t>
            </w:r>
          </w:p>
        </w:tc>
        <w:tc>
          <w:tcPr>
            <w:tcW w:w="5386" w:type="dxa"/>
            <w:vAlign w:val="center"/>
          </w:tcPr>
          <w:p>
            <w:pPr>
              <w:pStyle w:val="13"/>
            </w:pPr>
            <w:r>
              <w:t>完成任务数</w:t>
            </w:r>
          </w:p>
        </w:tc>
        <w:tc>
          <w:tcPr>
            <w:tcW w:w="2268" w:type="dxa"/>
            <w:vAlign w:val="center"/>
          </w:tcPr>
          <w:p>
            <w:pPr>
              <w:pStyle w:val="13"/>
            </w:pPr>
            <w:r>
              <w:t>≥1700亩</w:t>
            </w:r>
          </w:p>
        </w:tc>
        <w:tc>
          <w:tcPr>
            <w:tcW w:w="1276" w:type="dxa"/>
            <w:vAlign w:val="center"/>
          </w:tcPr>
          <w:p>
            <w:pPr>
              <w:pStyle w:val="13"/>
            </w:pPr>
            <w:r>
              <w:t>集强1700亩玉米，1100亩大豆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国富400亩玉米</w:t>
            </w:r>
          </w:p>
        </w:tc>
        <w:tc>
          <w:tcPr>
            <w:tcW w:w="5386" w:type="dxa"/>
            <w:vAlign w:val="center"/>
          </w:tcPr>
          <w:p>
            <w:pPr>
              <w:pStyle w:val="13"/>
            </w:pPr>
            <w:r>
              <w:t>完成任务数</w:t>
            </w:r>
          </w:p>
        </w:tc>
        <w:tc>
          <w:tcPr>
            <w:tcW w:w="2268" w:type="dxa"/>
            <w:vAlign w:val="center"/>
          </w:tcPr>
          <w:p>
            <w:pPr>
              <w:pStyle w:val="13"/>
            </w:pPr>
            <w:r>
              <w:t>≥400亩</w:t>
            </w:r>
          </w:p>
        </w:tc>
        <w:tc>
          <w:tcPr>
            <w:tcW w:w="1276" w:type="dxa"/>
            <w:vAlign w:val="center"/>
          </w:tcPr>
          <w:p>
            <w:pPr>
              <w:pStyle w:val="13"/>
            </w:pPr>
            <w:r>
              <w:t>国富400亩玉米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小敏900亩玉米</w:t>
            </w:r>
          </w:p>
        </w:tc>
        <w:tc>
          <w:tcPr>
            <w:tcW w:w="5386" w:type="dxa"/>
            <w:vAlign w:val="center"/>
          </w:tcPr>
          <w:p>
            <w:pPr>
              <w:pStyle w:val="13"/>
            </w:pPr>
            <w:r>
              <w:t>完成任务数</w:t>
            </w:r>
          </w:p>
        </w:tc>
        <w:tc>
          <w:tcPr>
            <w:tcW w:w="2268" w:type="dxa"/>
            <w:vAlign w:val="center"/>
          </w:tcPr>
          <w:p>
            <w:pPr>
              <w:pStyle w:val="13"/>
            </w:pPr>
            <w:r>
              <w:t>≥900亩</w:t>
            </w:r>
          </w:p>
        </w:tc>
        <w:tc>
          <w:tcPr>
            <w:tcW w:w="1276" w:type="dxa"/>
            <w:vAlign w:val="center"/>
          </w:tcPr>
          <w:p>
            <w:pPr>
              <w:pStyle w:val="13"/>
            </w:pPr>
            <w:r>
              <w:t>小敏900亩玉米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取土化验200个，田间试验25个</w:t>
            </w:r>
          </w:p>
        </w:tc>
        <w:tc>
          <w:tcPr>
            <w:tcW w:w="5386" w:type="dxa"/>
            <w:vAlign w:val="center"/>
          </w:tcPr>
          <w:p>
            <w:pPr>
              <w:pStyle w:val="13"/>
            </w:pPr>
            <w:r>
              <w:t>取土化验、田间试验完成率</w:t>
            </w:r>
          </w:p>
          <w:p>
            <w:pPr>
              <w:pStyle w:val="13"/>
            </w:pPr>
          </w:p>
        </w:tc>
        <w:tc>
          <w:tcPr>
            <w:tcW w:w="2268" w:type="dxa"/>
            <w:vAlign w:val="center"/>
          </w:tcPr>
          <w:p>
            <w:pPr>
              <w:pStyle w:val="13"/>
            </w:pPr>
            <w:r>
              <w:t>≥100个</w:t>
            </w:r>
          </w:p>
        </w:tc>
        <w:tc>
          <w:tcPr>
            <w:tcW w:w="1276" w:type="dxa"/>
            <w:vAlign w:val="center"/>
          </w:tcPr>
          <w:p>
            <w:pPr>
              <w:pStyle w:val="13"/>
            </w:pPr>
            <w:r>
              <w:t>取土化验200个，田间试验25个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改良土壤，培肥地力</w:t>
            </w:r>
          </w:p>
        </w:tc>
        <w:tc>
          <w:tcPr>
            <w:tcW w:w="5386" w:type="dxa"/>
            <w:vAlign w:val="center"/>
          </w:tcPr>
          <w:p>
            <w:pPr>
              <w:pStyle w:val="13"/>
            </w:pPr>
            <w:r>
              <w:t>改良土壤，培肥地力</w:t>
            </w:r>
          </w:p>
        </w:tc>
        <w:tc>
          <w:tcPr>
            <w:tcW w:w="2268" w:type="dxa"/>
            <w:vAlign w:val="center"/>
          </w:tcPr>
          <w:p>
            <w:pPr>
              <w:pStyle w:val="13"/>
            </w:pPr>
            <w:r>
              <w:t>改良土壤，培肥地力</w:t>
            </w:r>
          </w:p>
        </w:tc>
        <w:tc>
          <w:tcPr>
            <w:tcW w:w="1276" w:type="dxa"/>
            <w:vAlign w:val="center"/>
          </w:tcPr>
          <w:p>
            <w:pPr>
              <w:pStyle w:val="13"/>
            </w:pPr>
            <w:r>
              <w:t>改良土壤，培肥地力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示范带动</w:t>
            </w:r>
          </w:p>
        </w:tc>
        <w:tc>
          <w:tcPr>
            <w:tcW w:w="5386" w:type="dxa"/>
            <w:vAlign w:val="center"/>
          </w:tcPr>
          <w:p>
            <w:pPr>
              <w:pStyle w:val="13"/>
            </w:pPr>
            <w:r>
              <w:t>示范带动</w:t>
            </w:r>
          </w:p>
        </w:tc>
        <w:tc>
          <w:tcPr>
            <w:tcW w:w="2268" w:type="dxa"/>
            <w:vAlign w:val="center"/>
          </w:tcPr>
          <w:p>
            <w:pPr>
              <w:pStyle w:val="13"/>
            </w:pPr>
            <w:r>
              <w:t>示范带动</w:t>
            </w:r>
          </w:p>
        </w:tc>
        <w:tc>
          <w:tcPr>
            <w:tcW w:w="1276" w:type="dxa"/>
            <w:vAlign w:val="center"/>
          </w:tcPr>
          <w:p>
            <w:pPr>
              <w:pStyle w:val="13"/>
            </w:pPr>
            <w:r>
              <w:t>示范带动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作物增产增效</w:t>
            </w:r>
          </w:p>
        </w:tc>
        <w:tc>
          <w:tcPr>
            <w:tcW w:w="5386" w:type="dxa"/>
            <w:vAlign w:val="center"/>
          </w:tcPr>
          <w:p>
            <w:pPr>
              <w:pStyle w:val="13"/>
            </w:pPr>
            <w:r>
              <w:t>作物增产增效</w:t>
            </w:r>
          </w:p>
        </w:tc>
        <w:tc>
          <w:tcPr>
            <w:tcW w:w="2268" w:type="dxa"/>
            <w:vAlign w:val="center"/>
          </w:tcPr>
          <w:p>
            <w:pPr>
              <w:pStyle w:val="13"/>
            </w:pPr>
            <w:r>
              <w:t>作物增产增效</w:t>
            </w:r>
          </w:p>
        </w:tc>
        <w:tc>
          <w:tcPr>
            <w:tcW w:w="1276" w:type="dxa"/>
            <w:vAlign w:val="center"/>
          </w:tcPr>
          <w:p>
            <w:pPr>
              <w:pStyle w:val="13"/>
            </w:pPr>
            <w:r>
              <w:t>作物增产增效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覆盖率</w:t>
            </w:r>
          </w:p>
        </w:tc>
        <w:tc>
          <w:tcPr>
            <w:tcW w:w="5386" w:type="dxa"/>
            <w:vAlign w:val="center"/>
          </w:tcPr>
          <w:p>
            <w:pPr>
              <w:pStyle w:val="13"/>
            </w:pPr>
            <w:r>
              <w:t>辐射范围</w:t>
            </w:r>
          </w:p>
        </w:tc>
        <w:tc>
          <w:tcPr>
            <w:tcW w:w="2268" w:type="dxa"/>
            <w:vAlign w:val="center"/>
          </w:tcPr>
          <w:p>
            <w:pPr>
              <w:pStyle w:val="13"/>
            </w:pPr>
            <w:r>
              <w:t>≥90%</w:t>
            </w:r>
          </w:p>
        </w:tc>
        <w:tc>
          <w:tcPr>
            <w:tcW w:w="1276" w:type="dxa"/>
            <w:vAlign w:val="center"/>
          </w:tcPr>
          <w:p>
            <w:pPr>
              <w:pStyle w:val="13"/>
            </w:pPr>
            <w:r>
              <w:t>辐射范围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69、冀财农【2023】55号2023年中央耕地建设与利用资金—农田建设补助绩效目标表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13022923P00JXC415856U</w:t>
            </w:r>
          </w:p>
        </w:tc>
        <w:tc>
          <w:tcPr>
            <w:tcW w:w="2835" w:type="dxa"/>
            <w:vAlign w:val="center"/>
          </w:tcPr>
          <w:p>
            <w:pPr>
              <w:pStyle w:val="11"/>
            </w:pPr>
            <w:r>
              <w:t>项目名称</w:t>
            </w:r>
          </w:p>
        </w:tc>
        <w:tc>
          <w:tcPr>
            <w:tcW w:w="6094" w:type="dxa"/>
            <w:gridSpan w:val="3"/>
            <w:vAlign w:val="center"/>
          </w:tcPr>
          <w:p>
            <w:pPr>
              <w:pStyle w:val="13"/>
            </w:pPr>
            <w:r>
              <w:t>冀财农【2023】55号2023年中央耕地建设与利用资金—农田建设补助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51416972.00</w:t>
            </w:r>
          </w:p>
        </w:tc>
        <w:tc>
          <w:tcPr>
            <w:tcW w:w="2835" w:type="dxa"/>
            <w:vAlign w:val="center"/>
          </w:tcPr>
          <w:p>
            <w:pPr>
              <w:pStyle w:val="11"/>
            </w:pPr>
            <w:r>
              <w:t>其中：财政    资金</w:t>
            </w:r>
          </w:p>
        </w:tc>
        <w:tc>
          <w:tcPr>
            <w:tcW w:w="2551" w:type="dxa"/>
            <w:vAlign w:val="center"/>
          </w:tcPr>
          <w:p>
            <w:pPr>
              <w:pStyle w:val="13"/>
            </w:pPr>
            <w:r>
              <w:t>51416972.00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高标准农田建设项目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1.高标准农田建设项目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≥95%</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w:t>
            </w:r>
          </w:p>
        </w:tc>
        <w:tc>
          <w:tcPr>
            <w:tcW w:w="1276"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任务完成及时性</w:t>
            </w:r>
          </w:p>
        </w:tc>
        <w:tc>
          <w:tcPr>
            <w:tcW w:w="5386" w:type="dxa"/>
            <w:vAlign w:val="center"/>
          </w:tcPr>
          <w:p>
            <w:pPr>
              <w:pStyle w:val="13"/>
            </w:pPr>
            <w:r>
              <w:t>任务完成及时性</w:t>
            </w:r>
          </w:p>
        </w:tc>
        <w:tc>
          <w:tcPr>
            <w:tcW w:w="2268" w:type="dxa"/>
            <w:vAlign w:val="center"/>
          </w:tcPr>
          <w:p>
            <w:pPr>
              <w:pStyle w:val="13"/>
            </w:pPr>
            <w:r>
              <w:t>任务完成及时性</w:t>
            </w:r>
          </w:p>
        </w:tc>
        <w:tc>
          <w:tcPr>
            <w:tcW w:w="1276"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实施面积数（万亩）</w:t>
            </w:r>
          </w:p>
        </w:tc>
        <w:tc>
          <w:tcPr>
            <w:tcW w:w="5386" w:type="dxa"/>
            <w:vAlign w:val="center"/>
          </w:tcPr>
          <w:p>
            <w:pPr>
              <w:pStyle w:val="13"/>
            </w:pPr>
            <w:r>
              <w:t>实施面积数（万亩）</w:t>
            </w:r>
          </w:p>
        </w:tc>
        <w:tc>
          <w:tcPr>
            <w:tcW w:w="2268" w:type="dxa"/>
            <w:vAlign w:val="center"/>
          </w:tcPr>
          <w:p>
            <w:pPr>
              <w:pStyle w:val="13"/>
            </w:pPr>
            <w:r>
              <w:t>≥6万亩</w:t>
            </w:r>
          </w:p>
        </w:tc>
        <w:tc>
          <w:tcPr>
            <w:tcW w:w="1276" w:type="dxa"/>
            <w:vAlign w:val="center"/>
          </w:tcPr>
          <w:p>
            <w:pPr>
              <w:pStyle w:val="13"/>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项目建设质量</w:t>
            </w:r>
          </w:p>
        </w:tc>
        <w:tc>
          <w:tcPr>
            <w:tcW w:w="5386" w:type="dxa"/>
            <w:vAlign w:val="center"/>
          </w:tcPr>
          <w:p>
            <w:pPr>
              <w:pStyle w:val="13"/>
            </w:pPr>
            <w:r>
              <w:t>项目建设质量</w:t>
            </w:r>
          </w:p>
        </w:tc>
        <w:tc>
          <w:tcPr>
            <w:tcW w:w="2268" w:type="dxa"/>
            <w:vAlign w:val="center"/>
          </w:tcPr>
          <w:p>
            <w:pPr>
              <w:pStyle w:val="13"/>
            </w:pPr>
            <w:r>
              <w:t>达到标准</w:t>
            </w:r>
          </w:p>
        </w:tc>
        <w:tc>
          <w:tcPr>
            <w:tcW w:w="1276" w:type="dxa"/>
            <w:vAlign w:val="center"/>
          </w:tcPr>
          <w:p>
            <w:pPr>
              <w:pStyle w:val="13"/>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耕地质量</w:t>
            </w:r>
          </w:p>
        </w:tc>
        <w:tc>
          <w:tcPr>
            <w:tcW w:w="5386" w:type="dxa"/>
            <w:vAlign w:val="center"/>
          </w:tcPr>
          <w:p>
            <w:pPr>
              <w:pStyle w:val="13"/>
            </w:pPr>
            <w:r>
              <w:t>耕地质量</w:t>
            </w:r>
          </w:p>
        </w:tc>
        <w:tc>
          <w:tcPr>
            <w:tcW w:w="2268" w:type="dxa"/>
            <w:vAlign w:val="center"/>
          </w:tcPr>
          <w:p>
            <w:pPr>
              <w:pStyle w:val="13"/>
            </w:pPr>
            <w:r>
              <w:t>逐年提升</w:t>
            </w:r>
          </w:p>
        </w:tc>
        <w:tc>
          <w:tcPr>
            <w:tcW w:w="1276" w:type="dxa"/>
            <w:vAlign w:val="center"/>
          </w:tcPr>
          <w:p>
            <w:pPr>
              <w:pStyle w:val="13"/>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r>
              <w:t>逐年提升</w:t>
            </w:r>
          </w:p>
        </w:tc>
        <w:tc>
          <w:tcPr>
            <w:tcW w:w="1276" w:type="dxa"/>
            <w:vAlign w:val="center"/>
          </w:tcPr>
          <w:p>
            <w:pPr>
              <w:pStyle w:val="13"/>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实施乡镇数量</w:t>
            </w:r>
          </w:p>
        </w:tc>
        <w:tc>
          <w:tcPr>
            <w:tcW w:w="5386" w:type="dxa"/>
            <w:vAlign w:val="center"/>
          </w:tcPr>
          <w:p>
            <w:pPr>
              <w:pStyle w:val="13"/>
            </w:pPr>
            <w:r>
              <w:t>实施乡镇数量</w:t>
            </w:r>
          </w:p>
        </w:tc>
        <w:tc>
          <w:tcPr>
            <w:tcW w:w="2268" w:type="dxa"/>
            <w:vAlign w:val="center"/>
          </w:tcPr>
          <w:p>
            <w:pPr>
              <w:pStyle w:val="13"/>
            </w:pPr>
            <w:r>
              <w:t>≥3个</w:t>
            </w:r>
          </w:p>
        </w:tc>
        <w:tc>
          <w:tcPr>
            <w:tcW w:w="1276" w:type="dxa"/>
            <w:vAlign w:val="center"/>
          </w:tcPr>
          <w:p>
            <w:pPr>
              <w:pStyle w:val="13"/>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70、冀财农【2023】60号文2023年中央农业产业发展资金绩效目标表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13022923P00JXC416122U</w:t>
            </w:r>
          </w:p>
        </w:tc>
        <w:tc>
          <w:tcPr>
            <w:tcW w:w="2835" w:type="dxa"/>
            <w:vAlign w:val="center"/>
          </w:tcPr>
          <w:p>
            <w:pPr>
              <w:pStyle w:val="11"/>
            </w:pPr>
            <w:r>
              <w:t>项目名称</w:t>
            </w:r>
          </w:p>
        </w:tc>
        <w:tc>
          <w:tcPr>
            <w:tcW w:w="6094" w:type="dxa"/>
            <w:gridSpan w:val="3"/>
            <w:vAlign w:val="center"/>
          </w:tcPr>
          <w:p>
            <w:pPr>
              <w:pStyle w:val="13"/>
            </w:pPr>
            <w:r>
              <w:t>冀财农【2023】60号文2023年中央农业产业发展资金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5790000.00</w:t>
            </w:r>
          </w:p>
        </w:tc>
        <w:tc>
          <w:tcPr>
            <w:tcW w:w="2835" w:type="dxa"/>
            <w:vAlign w:val="center"/>
          </w:tcPr>
          <w:p>
            <w:pPr>
              <w:pStyle w:val="11"/>
            </w:pPr>
            <w:r>
              <w:t>其中：财政    资金</w:t>
            </w:r>
          </w:p>
        </w:tc>
        <w:tc>
          <w:tcPr>
            <w:tcW w:w="2551" w:type="dxa"/>
            <w:vAlign w:val="center"/>
          </w:tcPr>
          <w:p>
            <w:pPr>
              <w:pStyle w:val="13"/>
            </w:pPr>
            <w:r>
              <w:t>5790000.00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1.用于粮改饲项目补助资金。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试点承担任务完成情况</w:t>
            </w:r>
          </w:p>
        </w:tc>
        <w:tc>
          <w:tcPr>
            <w:tcW w:w="5386" w:type="dxa"/>
            <w:vAlign w:val="center"/>
          </w:tcPr>
          <w:p>
            <w:pPr>
              <w:pStyle w:val="13"/>
            </w:pPr>
            <w:r>
              <w:t>试点承担任务完成情况</w:t>
            </w:r>
          </w:p>
        </w:tc>
        <w:tc>
          <w:tcPr>
            <w:tcW w:w="2268" w:type="dxa"/>
            <w:vAlign w:val="center"/>
          </w:tcPr>
          <w:p>
            <w:pPr>
              <w:pStyle w:val="13"/>
            </w:pPr>
            <w:r>
              <w:t>100%</w:t>
            </w:r>
          </w:p>
        </w:tc>
        <w:tc>
          <w:tcPr>
            <w:tcW w:w="1276" w:type="dxa"/>
            <w:vAlign w:val="center"/>
          </w:tcPr>
          <w:p>
            <w:pPr>
              <w:pStyle w:val="13"/>
            </w:pPr>
            <w:r>
              <w:t>试点承担任务完成情况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青贮饲料质量合格率</w:t>
            </w:r>
          </w:p>
        </w:tc>
        <w:tc>
          <w:tcPr>
            <w:tcW w:w="5386" w:type="dxa"/>
            <w:vAlign w:val="center"/>
          </w:tcPr>
          <w:p>
            <w:pPr>
              <w:pStyle w:val="13"/>
            </w:pPr>
            <w:r>
              <w:t>青贮饲料质量合格率</w:t>
            </w:r>
          </w:p>
        </w:tc>
        <w:tc>
          <w:tcPr>
            <w:tcW w:w="2268" w:type="dxa"/>
            <w:vAlign w:val="center"/>
          </w:tcPr>
          <w:p>
            <w:pPr>
              <w:pStyle w:val="13"/>
            </w:pPr>
            <w:r>
              <w:t>100%</w:t>
            </w:r>
          </w:p>
        </w:tc>
        <w:tc>
          <w:tcPr>
            <w:tcW w:w="1276" w:type="dxa"/>
            <w:vAlign w:val="center"/>
          </w:tcPr>
          <w:p>
            <w:pPr>
              <w:pStyle w:val="13"/>
            </w:pPr>
            <w:r>
              <w:t>青贮饲料质量合格率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年度资金执行率</w:t>
            </w:r>
          </w:p>
        </w:tc>
        <w:tc>
          <w:tcPr>
            <w:tcW w:w="2268" w:type="dxa"/>
            <w:vAlign w:val="center"/>
          </w:tcPr>
          <w:p>
            <w:pPr>
              <w:pStyle w:val="13"/>
            </w:pPr>
            <w:r>
              <w:t>100%</w:t>
            </w:r>
          </w:p>
        </w:tc>
        <w:tc>
          <w:tcPr>
            <w:tcW w:w="1276"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种植户亩不低于同期</w:t>
            </w:r>
          </w:p>
        </w:tc>
        <w:tc>
          <w:tcPr>
            <w:tcW w:w="5386" w:type="dxa"/>
            <w:vAlign w:val="center"/>
          </w:tcPr>
          <w:p>
            <w:pPr>
              <w:pStyle w:val="13"/>
            </w:pPr>
            <w:r>
              <w:t>种植户亩不低于同期</w:t>
            </w:r>
          </w:p>
        </w:tc>
        <w:tc>
          <w:tcPr>
            <w:tcW w:w="2268" w:type="dxa"/>
            <w:vAlign w:val="center"/>
          </w:tcPr>
          <w:p>
            <w:pPr>
              <w:pStyle w:val="13"/>
            </w:pPr>
            <w:r>
              <w:t>≥100%</w:t>
            </w:r>
          </w:p>
        </w:tc>
        <w:tc>
          <w:tcPr>
            <w:tcW w:w="1276" w:type="dxa"/>
            <w:vAlign w:val="center"/>
          </w:tcPr>
          <w:p>
            <w:pPr>
              <w:pStyle w:val="13"/>
            </w:pPr>
            <w:r>
              <w:t>种植户亩不低于同期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促进种植业结构</w:t>
            </w:r>
          </w:p>
        </w:tc>
        <w:tc>
          <w:tcPr>
            <w:tcW w:w="5386" w:type="dxa"/>
            <w:vAlign w:val="center"/>
          </w:tcPr>
          <w:p>
            <w:pPr>
              <w:pStyle w:val="13"/>
            </w:pPr>
            <w:r>
              <w:t>促进种植业结构</w:t>
            </w:r>
          </w:p>
        </w:tc>
        <w:tc>
          <w:tcPr>
            <w:tcW w:w="2268" w:type="dxa"/>
            <w:vAlign w:val="center"/>
          </w:tcPr>
          <w:p>
            <w:pPr>
              <w:pStyle w:val="13"/>
            </w:pPr>
            <w:r>
              <w:t>促进种植业结构</w:t>
            </w:r>
          </w:p>
        </w:tc>
        <w:tc>
          <w:tcPr>
            <w:tcW w:w="1276" w:type="dxa"/>
            <w:vAlign w:val="center"/>
          </w:tcPr>
          <w:p>
            <w:pPr>
              <w:pStyle w:val="13"/>
            </w:pPr>
            <w:r>
              <w:t>促进种植业结构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全面提高综合能力</w:t>
            </w:r>
          </w:p>
        </w:tc>
        <w:tc>
          <w:tcPr>
            <w:tcW w:w="5386" w:type="dxa"/>
            <w:vAlign w:val="center"/>
          </w:tcPr>
          <w:p>
            <w:pPr>
              <w:pStyle w:val="13"/>
            </w:pPr>
            <w:r>
              <w:t>全面提高综合能力</w:t>
            </w:r>
          </w:p>
        </w:tc>
        <w:tc>
          <w:tcPr>
            <w:tcW w:w="2268" w:type="dxa"/>
            <w:vAlign w:val="center"/>
          </w:tcPr>
          <w:p>
            <w:pPr>
              <w:pStyle w:val="13"/>
            </w:pPr>
            <w:r>
              <w:t>全面提高综合能力</w:t>
            </w:r>
          </w:p>
        </w:tc>
        <w:tc>
          <w:tcPr>
            <w:tcW w:w="1276" w:type="dxa"/>
            <w:vAlign w:val="center"/>
          </w:tcPr>
          <w:p>
            <w:pPr>
              <w:pStyle w:val="13"/>
            </w:pPr>
            <w:r>
              <w:t>全面提高综合能力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扩大青贮玉米种植面积</w:t>
            </w:r>
          </w:p>
        </w:tc>
        <w:tc>
          <w:tcPr>
            <w:tcW w:w="5386" w:type="dxa"/>
            <w:vAlign w:val="center"/>
          </w:tcPr>
          <w:p>
            <w:pPr>
              <w:pStyle w:val="13"/>
            </w:pPr>
            <w:r>
              <w:t>扩大青贮玉米种植面积</w:t>
            </w:r>
          </w:p>
        </w:tc>
        <w:tc>
          <w:tcPr>
            <w:tcW w:w="2268" w:type="dxa"/>
            <w:vAlign w:val="center"/>
          </w:tcPr>
          <w:p>
            <w:pPr>
              <w:pStyle w:val="13"/>
            </w:pPr>
            <w:r>
              <w:t>扩大青贮玉米种植面积</w:t>
            </w:r>
          </w:p>
        </w:tc>
        <w:tc>
          <w:tcPr>
            <w:tcW w:w="1276" w:type="dxa"/>
            <w:vAlign w:val="center"/>
          </w:tcPr>
          <w:p>
            <w:pPr>
              <w:pStyle w:val="13"/>
            </w:pPr>
            <w:r>
              <w:t>扩大青贮玉米种植面积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发展青贮玉米可持续性</w:t>
            </w:r>
          </w:p>
        </w:tc>
        <w:tc>
          <w:tcPr>
            <w:tcW w:w="5386" w:type="dxa"/>
            <w:vAlign w:val="center"/>
          </w:tcPr>
          <w:p>
            <w:pPr>
              <w:pStyle w:val="13"/>
            </w:pPr>
            <w:r>
              <w:t>发展青贮玉米可持续性</w:t>
            </w:r>
          </w:p>
        </w:tc>
        <w:tc>
          <w:tcPr>
            <w:tcW w:w="2268" w:type="dxa"/>
            <w:vAlign w:val="center"/>
          </w:tcPr>
          <w:p>
            <w:pPr>
              <w:pStyle w:val="13"/>
            </w:pPr>
            <w:r>
              <w:t>发展青贮玉米可持续性</w:t>
            </w:r>
          </w:p>
        </w:tc>
        <w:tc>
          <w:tcPr>
            <w:tcW w:w="1276" w:type="dxa"/>
            <w:vAlign w:val="center"/>
          </w:tcPr>
          <w:p>
            <w:pPr>
              <w:pStyle w:val="13"/>
            </w:pPr>
            <w:r>
              <w:t>发展青贮玉米可持续性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农民满意度</w:t>
            </w:r>
          </w:p>
        </w:tc>
        <w:tc>
          <w:tcPr>
            <w:tcW w:w="5386" w:type="dxa"/>
            <w:vAlign w:val="center"/>
          </w:tcPr>
          <w:p>
            <w:pPr>
              <w:pStyle w:val="13"/>
            </w:pPr>
            <w:r>
              <w:t>农民满意度</w:t>
            </w:r>
          </w:p>
        </w:tc>
        <w:tc>
          <w:tcPr>
            <w:tcW w:w="2268" w:type="dxa"/>
            <w:vAlign w:val="center"/>
          </w:tcPr>
          <w:p>
            <w:pPr>
              <w:pStyle w:val="13"/>
            </w:pPr>
            <w:r>
              <w:t>≥90%</w:t>
            </w:r>
          </w:p>
        </w:tc>
        <w:tc>
          <w:tcPr>
            <w:tcW w:w="1276" w:type="dxa"/>
            <w:vAlign w:val="center"/>
          </w:tcPr>
          <w:p>
            <w:pPr>
              <w:pStyle w:val="13"/>
            </w:pPr>
            <w:r>
              <w:t>农民满意度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71、冀财农【2023】84号文2023年中央动物防疫补助经费绩效目标表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13022923P00JXC416213W</w:t>
            </w:r>
          </w:p>
        </w:tc>
        <w:tc>
          <w:tcPr>
            <w:tcW w:w="2835" w:type="dxa"/>
            <w:vAlign w:val="center"/>
          </w:tcPr>
          <w:p>
            <w:pPr>
              <w:pStyle w:val="11"/>
            </w:pPr>
            <w:r>
              <w:t>项目名称</w:t>
            </w:r>
          </w:p>
        </w:tc>
        <w:tc>
          <w:tcPr>
            <w:tcW w:w="6094" w:type="dxa"/>
            <w:gridSpan w:val="3"/>
            <w:vAlign w:val="center"/>
          </w:tcPr>
          <w:p>
            <w:pPr>
              <w:pStyle w:val="13"/>
            </w:pPr>
            <w:r>
              <w:t>冀财农【2023】84号文2023年中央动物防疫补助经费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374800.00</w:t>
            </w:r>
          </w:p>
        </w:tc>
        <w:tc>
          <w:tcPr>
            <w:tcW w:w="2835" w:type="dxa"/>
            <w:vAlign w:val="center"/>
          </w:tcPr>
          <w:p>
            <w:pPr>
              <w:pStyle w:val="11"/>
            </w:pPr>
            <w:r>
              <w:t>其中：财政    资金</w:t>
            </w:r>
          </w:p>
        </w:tc>
        <w:tc>
          <w:tcPr>
            <w:tcW w:w="2551" w:type="dxa"/>
            <w:vAlign w:val="center"/>
          </w:tcPr>
          <w:p>
            <w:pPr>
              <w:pStyle w:val="13"/>
            </w:pPr>
            <w:r>
              <w:t>374800.00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1.用于动物防疫补助经费。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强制免疫病种免疫密度</w:t>
            </w:r>
          </w:p>
        </w:tc>
        <w:tc>
          <w:tcPr>
            <w:tcW w:w="5386" w:type="dxa"/>
            <w:vAlign w:val="center"/>
          </w:tcPr>
          <w:p>
            <w:pPr>
              <w:pStyle w:val="13"/>
            </w:pPr>
            <w:r>
              <w:t>强制免疫病种免疫密度</w:t>
            </w:r>
          </w:p>
        </w:tc>
        <w:tc>
          <w:tcPr>
            <w:tcW w:w="2268" w:type="dxa"/>
            <w:vAlign w:val="center"/>
          </w:tcPr>
          <w:p>
            <w:pPr>
              <w:pStyle w:val="13"/>
            </w:pPr>
            <w:r>
              <w:t>100%</w:t>
            </w:r>
          </w:p>
        </w:tc>
        <w:tc>
          <w:tcPr>
            <w:tcW w:w="1276" w:type="dxa"/>
            <w:vAlign w:val="center"/>
          </w:tcPr>
          <w:p>
            <w:pPr>
              <w:pStyle w:val="13"/>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2023年养殖环节病死猪无害化处理补助经费的发放率</w:t>
            </w:r>
          </w:p>
        </w:tc>
        <w:tc>
          <w:tcPr>
            <w:tcW w:w="5386" w:type="dxa"/>
            <w:vAlign w:val="center"/>
          </w:tcPr>
          <w:p>
            <w:pPr>
              <w:pStyle w:val="13"/>
            </w:pPr>
            <w:r>
              <w:t>2023年养殖环节病死猪无害化处理补助经费的发放率</w:t>
            </w:r>
          </w:p>
        </w:tc>
        <w:tc>
          <w:tcPr>
            <w:tcW w:w="2268" w:type="dxa"/>
            <w:vAlign w:val="center"/>
          </w:tcPr>
          <w:p>
            <w:pPr>
              <w:pStyle w:val="13"/>
            </w:pPr>
            <w:r>
              <w:t>100%</w:t>
            </w:r>
          </w:p>
        </w:tc>
        <w:tc>
          <w:tcPr>
            <w:tcW w:w="1276" w:type="dxa"/>
            <w:vAlign w:val="center"/>
          </w:tcPr>
          <w:p>
            <w:pPr>
              <w:pStyle w:val="13"/>
            </w:pPr>
            <w:r>
              <w:t>2023年养殖环节病死猪无害化处理补助经费的发放率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抗体合格率</w:t>
            </w:r>
          </w:p>
        </w:tc>
        <w:tc>
          <w:tcPr>
            <w:tcW w:w="5386" w:type="dxa"/>
            <w:vAlign w:val="center"/>
          </w:tcPr>
          <w:p>
            <w:pPr>
              <w:pStyle w:val="13"/>
            </w:pPr>
            <w:r>
              <w:t>抗体合格率</w:t>
            </w:r>
          </w:p>
        </w:tc>
        <w:tc>
          <w:tcPr>
            <w:tcW w:w="2268" w:type="dxa"/>
            <w:vAlign w:val="center"/>
          </w:tcPr>
          <w:p>
            <w:pPr>
              <w:pStyle w:val="13"/>
            </w:pPr>
            <w:r>
              <w:t>100%</w:t>
            </w:r>
          </w:p>
        </w:tc>
        <w:tc>
          <w:tcPr>
            <w:tcW w:w="1276" w:type="dxa"/>
            <w:vAlign w:val="center"/>
          </w:tcPr>
          <w:p>
            <w:pPr>
              <w:pStyle w:val="13"/>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年度资金执行率</w:t>
            </w:r>
          </w:p>
        </w:tc>
        <w:tc>
          <w:tcPr>
            <w:tcW w:w="5386" w:type="dxa"/>
            <w:vAlign w:val="center"/>
          </w:tcPr>
          <w:p>
            <w:pPr>
              <w:pStyle w:val="13"/>
            </w:pPr>
            <w:r>
              <w:t>年度资金执行率</w:t>
            </w:r>
          </w:p>
        </w:tc>
        <w:tc>
          <w:tcPr>
            <w:tcW w:w="2268" w:type="dxa"/>
            <w:vAlign w:val="center"/>
          </w:tcPr>
          <w:p>
            <w:pPr>
              <w:pStyle w:val="13"/>
            </w:pPr>
            <w:r>
              <w:t>100%</w:t>
            </w:r>
          </w:p>
        </w:tc>
        <w:tc>
          <w:tcPr>
            <w:tcW w:w="1276"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口蹄疫、高致病性禽流感、布病等优先防治病种防治工作</w:t>
            </w:r>
          </w:p>
        </w:tc>
        <w:tc>
          <w:tcPr>
            <w:tcW w:w="5386" w:type="dxa"/>
            <w:vAlign w:val="center"/>
          </w:tcPr>
          <w:p>
            <w:pPr>
              <w:pStyle w:val="13"/>
            </w:pPr>
            <w:r>
              <w:t>口蹄疫、高致病性禽流感、布病等优先防治病种防治工作</w:t>
            </w:r>
          </w:p>
        </w:tc>
        <w:tc>
          <w:tcPr>
            <w:tcW w:w="2268" w:type="dxa"/>
            <w:vAlign w:val="center"/>
          </w:tcPr>
          <w:p>
            <w:pPr>
              <w:pStyle w:val="13"/>
            </w:pPr>
            <w:r>
              <w:t>100%</w:t>
            </w:r>
          </w:p>
        </w:tc>
        <w:tc>
          <w:tcPr>
            <w:tcW w:w="1276" w:type="dxa"/>
            <w:vAlign w:val="center"/>
          </w:tcPr>
          <w:p>
            <w:pPr>
              <w:pStyle w:val="13"/>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保持疫情平稳，提高养殖效益</w:t>
            </w:r>
          </w:p>
        </w:tc>
        <w:tc>
          <w:tcPr>
            <w:tcW w:w="5386" w:type="dxa"/>
            <w:vAlign w:val="center"/>
          </w:tcPr>
          <w:p>
            <w:pPr>
              <w:pStyle w:val="13"/>
            </w:pPr>
            <w:r>
              <w:t>保持疫情平稳，提高养殖效益</w:t>
            </w:r>
          </w:p>
        </w:tc>
        <w:tc>
          <w:tcPr>
            <w:tcW w:w="2268" w:type="dxa"/>
            <w:vAlign w:val="center"/>
          </w:tcPr>
          <w:p>
            <w:pPr>
              <w:pStyle w:val="13"/>
            </w:pPr>
            <w:r>
              <w:t>100%</w:t>
            </w:r>
          </w:p>
        </w:tc>
        <w:tc>
          <w:tcPr>
            <w:tcW w:w="1276" w:type="dxa"/>
            <w:vAlign w:val="center"/>
          </w:tcPr>
          <w:p>
            <w:pPr>
              <w:pStyle w:val="13"/>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保持动物疫情稳定</w:t>
            </w:r>
          </w:p>
        </w:tc>
        <w:tc>
          <w:tcPr>
            <w:tcW w:w="5386" w:type="dxa"/>
            <w:vAlign w:val="center"/>
          </w:tcPr>
          <w:p>
            <w:pPr>
              <w:pStyle w:val="13"/>
            </w:pPr>
            <w:r>
              <w:t>保持动物疫情稳定</w:t>
            </w:r>
          </w:p>
        </w:tc>
        <w:tc>
          <w:tcPr>
            <w:tcW w:w="2268" w:type="dxa"/>
            <w:vAlign w:val="center"/>
          </w:tcPr>
          <w:p>
            <w:pPr>
              <w:pStyle w:val="13"/>
            </w:pPr>
            <w:r>
              <w:t>100%</w:t>
            </w:r>
          </w:p>
        </w:tc>
        <w:tc>
          <w:tcPr>
            <w:tcW w:w="1276" w:type="dxa"/>
            <w:vAlign w:val="center"/>
          </w:tcPr>
          <w:p>
            <w:pPr>
              <w:pStyle w:val="13"/>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确保资金及时拨付</w:t>
            </w:r>
          </w:p>
        </w:tc>
        <w:tc>
          <w:tcPr>
            <w:tcW w:w="5386" w:type="dxa"/>
            <w:vAlign w:val="center"/>
          </w:tcPr>
          <w:p>
            <w:pPr>
              <w:pStyle w:val="13"/>
            </w:pPr>
            <w:r>
              <w:t>确保资金及时拨付</w:t>
            </w:r>
          </w:p>
        </w:tc>
        <w:tc>
          <w:tcPr>
            <w:tcW w:w="2268" w:type="dxa"/>
            <w:vAlign w:val="center"/>
          </w:tcPr>
          <w:p>
            <w:pPr>
              <w:pStyle w:val="13"/>
            </w:pPr>
            <w:r>
              <w:t>100%</w:t>
            </w:r>
          </w:p>
        </w:tc>
        <w:tc>
          <w:tcPr>
            <w:tcW w:w="1276" w:type="dxa"/>
            <w:vAlign w:val="center"/>
          </w:tcPr>
          <w:p>
            <w:pPr>
              <w:pStyle w:val="13"/>
            </w:pPr>
            <w:r>
              <w:t>确保资金及时拨付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72、检测中心农产品质量安全检验检测绩效目标表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13022924P00JXC416720T</w:t>
            </w:r>
          </w:p>
        </w:tc>
        <w:tc>
          <w:tcPr>
            <w:tcW w:w="2835" w:type="dxa"/>
            <w:vAlign w:val="center"/>
          </w:tcPr>
          <w:p>
            <w:pPr>
              <w:pStyle w:val="11"/>
            </w:pPr>
            <w:r>
              <w:t>项目名称</w:t>
            </w:r>
          </w:p>
        </w:tc>
        <w:tc>
          <w:tcPr>
            <w:tcW w:w="6094" w:type="dxa"/>
            <w:gridSpan w:val="3"/>
            <w:vAlign w:val="center"/>
          </w:tcPr>
          <w:p>
            <w:pPr>
              <w:pStyle w:val="13"/>
            </w:pPr>
            <w:r>
              <w:t>检测中心农产品质量安全检验检测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开展果蔬、畜禽水产品的抽样及检测6000批次。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1.开展果蔬、畜禽水产品的抽样及检测6000批次。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年检测量≥6000批次</w:t>
            </w:r>
          </w:p>
        </w:tc>
        <w:tc>
          <w:tcPr>
            <w:tcW w:w="5386" w:type="dxa"/>
            <w:vAlign w:val="center"/>
          </w:tcPr>
          <w:p>
            <w:pPr>
              <w:pStyle w:val="13"/>
            </w:pPr>
            <w:r>
              <w:t>年检测量≥6000批次</w:t>
            </w:r>
          </w:p>
        </w:tc>
        <w:tc>
          <w:tcPr>
            <w:tcW w:w="2268" w:type="dxa"/>
            <w:vAlign w:val="center"/>
          </w:tcPr>
          <w:p>
            <w:pPr>
              <w:pStyle w:val="13"/>
            </w:pPr>
            <w:r>
              <w:t>≥6000批次</w:t>
            </w:r>
          </w:p>
        </w:tc>
        <w:tc>
          <w:tcPr>
            <w:tcW w:w="1276" w:type="dxa"/>
            <w:vAlign w:val="center"/>
          </w:tcPr>
          <w:p>
            <w:pPr>
              <w:pStyle w:val="13"/>
            </w:pPr>
            <w:r>
              <w:t>年检测量≥6000批次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检测样品合格率≥95%</w:t>
            </w:r>
          </w:p>
        </w:tc>
        <w:tc>
          <w:tcPr>
            <w:tcW w:w="5386" w:type="dxa"/>
            <w:vAlign w:val="center"/>
          </w:tcPr>
          <w:p>
            <w:pPr>
              <w:pStyle w:val="13"/>
            </w:pPr>
            <w:r>
              <w:t xml:space="preserve"> 检测样品合格率≥95%</w:t>
            </w:r>
          </w:p>
        </w:tc>
        <w:tc>
          <w:tcPr>
            <w:tcW w:w="2268" w:type="dxa"/>
            <w:vAlign w:val="center"/>
          </w:tcPr>
          <w:p>
            <w:pPr>
              <w:pStyle w:val="13"/>
            </w:pPr>
            <w:r>
              <w:t>≥0.95百分比</w:t>
            </w:r>
          </w:p>
        </w:tc>
        <w:tc>
          <w:tcPr>
            <w:tcW w:w="1276" w:type="dxa"/>
            <w:vAlign w:val="center"/>
          </w:tcPr>
          <w:p>
            <w:pPr>
              <w:pStyle w:val="13"/>
            </w:pPr>
            <w:r>
              <w:t>检测样品合格率≥95%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检测结果按月上报100%</w:t>
            </w:r>
          </w:p>
        </w:tc>
        <w:tc>
          <w:tcPr>
            <w:tcW w:w="5386" w:type="dxa"/>
            <w:vAlign w:val="center"/>
          </w:tcPr>
          <w:p>
            <w:pPr>
              <w:pStyle w:val="13"/>
            </w:pPr>
            <w:r>
              <w:t>检测结果按月上报100%</w:t>
            </w:r>
          </w:p>
        </w:tc>
        <w:tc>
          <w:tcPr>
            <w:tcW w:w="2268" w:type="dxa"/>
            <w:vAlign w:val="center"/>
          </w:tcPr>
          <w:p>
            <w:pPr>
              <w:pStyle w:val="13"/>
            </w:pPr>
            <w:r>
              <w:t>100百分比</w:t>
            </w:r>
          </w:p>
        </w:tc>
        <w:tc>
          <w:tcPr>
            <w:tcW w:w="1276" w:type="dxa"/>
            <w:vAlign w:val="center"/>
          </w:tcPr>
          <w:p>
            <w:pPr>
              <w:pStyle w:val="13"/>
            </w:pPr>
            <w:r>
              <w:t>检测结果按月上报100%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每批次检测费用≤50元</w:t>
            </w:r>
          </w:p>
        </w:tc>
        <w:tc>
          <w:tcPr>
            <w:tcW w:w="5386" w:type="dxa"/>
            <w:vAlign w:val="center"/>
          </w:tcPr>
          <w:p>
            <w:pPr>
              <w:pStyle w:val="13"/>
            </w:pPr>
            <w:r>
              <w:t>每批次检测费用≤50元</w:t>
            </w:r>
          </w:p>
        </w:tc>
        <w:tc>
          <w:tcPr>
            <w:tcW w:w="2268" w:type="dxa"/>
            <w:vAlign w:val="center"/>
          </w:tcPr>
          <w:p>
            <w:pPr>
              <w:pStyle w:val="13"/>
            </w:pPr>
            <w:r>
              <w:t>≤150元/批次</w:t>
            </w:r>
          </w:p>
        </w:tc>
        <w:tc>
          <w:tcPr>
            <w:tcW w:w="1276" w:type="dxa"/>
            <w:vAlign w:val="center"/>
          </w:tcPr>
          <w:p>
            <w:pPr>
              <w:pStyle w:val="13"/>
            </w:pPr>
            <w:r>
              <w:t>每批次检测费用≤50元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完成全年检测批次</w:t>
            </w:r>
          </w:p>
        </w:tc>
        <w:tc>
          <w:tcPr>
            <w:tcW w:w="5386" w:type="dxa"/>
            <w:vAlign w:val="center"/>
          </w:tcPr>
          <w:p>
            <w:pPr>
              <w:pStyle w:val="13"/>
            </w:pPr>
            <w:r>
              <w:t>完成全年检测批次</w:t>
            </w:r>
          </w:p>
        </w:tc>
        <w:tc>
          <w:tcPr>
            <w:tcW w:w="2268" w:type="dxa"/>
            <w:vAlign w:val="center"/>
          </w:tcPr>
          <w:p>
            <w:pPr>
              <w:pStyle w:val="13"/>
            </w:pPr>
            <w:r>
              <w:t>100百分比</w:t>
            </w:r>
          </w:p>
        </w:tc>
        <w:tc>
          <w:tcPr>
            <w:tcW w:w="1276" w:type="dxa"/>
            <w:vAlign w:val="center"/>
          </w:tcPr>
          <w:p>
            <w:pPr>
              <w:pStyle w:val="13"/>
            </w:pPr>
            <w:r>
              <w:t>完成全年检测批次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提高农民的农产品质量安全意识</w:t>
            </w:r>
          </w:p>
        </w:tc>
        <w:tc>
          <w:tcPr>
            <w:tcW w:w="5386" w:type="dxa"/>
            <w:vAlign w:val="center"/>
          </w:tcPr>
          <w:p>
            <w:pPr>
              <w:pStyle w:val="13"/>
            </w:pPr>
            <w:r>
              <w:t>提高农民的农产品质量安全意识</w:t>
            </w:r>
          </w:p>
        </w:tc>
        <w:tc>
          <w:tcPr>
            <w:tcW w:w="2268" w:type="dxa"/>
            <w:vAlign w:val="center"/>
          </w:tcPr>
          <w:p>
            <w:pPr>
              <w:pStyle w:val="13"/>
            </w:pPr>
            <w:r>
              <w:t>得到提高</w:t>
            </w:r>
          </w:p>
        </w:tc>
        <w:tc>
          <w:tcPr>
            <w:tcW w:w="1276" w:type="dxa"/>
            <w:vAlign w:val="center"/>
          </w:tcPr>
          <w:p>
            <w:pPr>
              <w:pStyle w:val="13"/>
            </w:pPr>
            <w:r>
              <w:t>提高农民的农产品质量安全意识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减少农民使用农兽药的次数</w:t>
            </w:r>
          </w:p>
        </w:tc>
        <w:tc>
          <w:tcPr>
            <w:tcW w:w="5386" w:type="dxa"/>
            <w:vAlign w:val="center"/>
          </w:tcPr>
          <w:p>
            <w:pPr>
              <w:pStyle w:val="13"/>
            </w:pPr>
            <w:r>
              <w:t>减少农民使用农兽药的次数</w:t>
            </w:r>
          </w:p>
        </w:tc>
        <w:tc>
          <w:tcPr>
            <w:tcW w:w="2268" w:type="dxa"/>
            <w:vAlign w:val="center"/>
          </w:tcPr>
          <w:p>
            <w:pPr>
              <w:pStyle w:val="13"/>
            </w:pPr>
            <w:r>
              <w:t>减少次数</w:t>
            </w:r>
          </w:p>
        </w:tc>
        <w:tc>
          <w:tcPr>
            <w:tcW w:w="1276" w:type="dxa"/>
            <w:vAlign w:val="center"/>
          </w:tcPr>
          <w:p>
            <w:pPr>
              <w:pStyle w:val="13"/>
            </w:pPr>
            <w:r>
              <w:t>减少农民使用农兽药的次数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农产品质量安全的可持续性</w:t>
            </w:r>
          </w:p>
        </w:tc>
        <w:tc>
          <w:tcPr>
            <w:tcW w:w="5386" w:type="dxa"/>
            <w:vAlign w:val="center"/>
          </w:tcPr>
          <w:p>
            <w:pPr>
              <w:pStyle w:val="13"/>
            </w:pPr>
            <w:r>
              <w:t>农产品质量安全的可持续性</w:t>
            </w:r>
          </w:p>
        </w:tc>
        <w:tc>
          <w:tcPr>
            <w:tcW w:w="2268" w:type="dxa"/>
            <w:vAlign w:val="center"/>
          </w:tcPr>
          <w:p>
            <w:pPr>
              <w:pStyle w:val="13"/>
            </w:pPr>
            <w:r>
              <w:t>可持续性</w:t>
            </w:r>
          </w:p>
        </w:tc>
        <w:tc>
          <w:tcPr>
            <w:tcW w:w="1276" w:type="dxa"/>
            <w:vAlign w:val="center"/>
          </w:tcPr>
          <w:p>
            <w:pPr>
              <w:pStyle w:val="13"/>
            </w:pPr>
            <w:r>
              <w:t>农产品质量安全的可持续性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受益群众满意度调查≥95%受益群众满意度调查≥95%</w:t>
            </w:r>
          </w:p>
        </w:tc>
        <w:tc>
          <w:tcPr>
            <w:tcW w:w="5386" w:type="dxa"/>
            <w:vAlign w:val="center"/>
          </w:tcPr>
          <w:p>
            <w:pPr>
              <w:pStyle w:val="13"/>
            </w:pPr>
            <w:r>
              <w:t>受益群众满意度调查≥95%受益群众满意度调查≥95%</w:t>
            </w:r>
          </w:p>
        </w:tc>
        <w:tc>
          <w:tcPr>
            <w:tcW w:w="2268" w:type="dxa"/>
            <w:vAlign w:val="center"/>
          </w:tcPr>
          <w:p>
            <w:pPr>
              <w:pStyle w:val="13"/>
            </w:pPr>
            <w:r>
              <w:t>≥95百分比</w:t>
            </w:r>
          </w:p>
        </w:tc>
        <w:tc>
          <w:tcPr>
            <w:tcW w:w="1276" w:type="dxa"/>
            <w:vAlign w:val="center"/>
          </w:tcPr>
          <w:p>
            <w:pPr>
              <w:pStyle w:val="13"/>
            </w:pPr>
            <w:r>
              <w:t>受益群众满意度调查≥95%受益群众满意度调查≥95%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73、检测中心实验室“双认证”资质复审绩效目标表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13022924P00JXC416721E</w:t>
            </w:r>
          </w:p>
        </w:tc>
        <w:tc>
          <w:tcPr>
            <w:tcW w:w="2835" w:type="dxa"/>
            <w:vAlign w:val="center"/>
          </w:tcPr>
          <w:p>
            <w:pPr>
              <w:pStyle w:val="11"/>
            </w:pPr>
            <w:r>
              <w:t>项目名称</w:t>
            </w:r>
          </w:p>
        </w:tc>
        <w:tc>
          <w:tcPr>
            <w:tcW w:w="6094" w:type="dxa"/>
            <w:gridSpan w:val="3"/>
            <w:vAlign w:val="center"/>
          </w:tcPr>
          <w:p>
            <w:pPr>
              <w:pStyle w:val="13"/>
            </w:pPr>
            <w:r>
              <w:t>检测中心实验室“双认证”资质复审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w:t>
            </w:r>
          </w:p>
        </w:tc>
        <w:tc>
          <w:tcPr>
            <w:tcW w:w="2835" w:type="dxa"/>
            <w:vAlign w:val="center"/>
          </w:tcPr>
          <w:p>
            <w:pPr>
              <w:pStyle w:val="11"/>
            </w:pPr>
            <w:r>
              <w:t>其中：财政    资金</w:t>
            </w:r>
          </w:p>
        </w:tc>
        <w:tc>
          <w:tcPr>
            <w:tcW w:w="2551" w:type="dxa"/>
            <w:vAlign w:val="center"/>
          </w:tcPr>
          <w:p>
            <w:pPr>
              <w:pStyle w:val="13"/>
            </w:pPr>
            <w:r>
              <w:t>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检测中心实验室“双认证”资质复审，确保我县具备“双认证”资质实验室。并购置相关仪器耗材进行实验室扩项工作，满足我省对县级申报农产品质量安全检测机构考核参数关键项目的要求。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1.检测中心实验室“双认证”资质复审，确保我县具备“双认证”资质实验室。并购置相关仪器耗材进行实验室扩项工作，满足我省对县级申报农产品质量安全检测机构考核参数关键项目的要求。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完成续期和新认证参数总数100项</w:t>
            </w:r>
          </w:p>
        </w:tc>
        <w:tc>
          <w:tcPr>
            <w:tcW w:w="5386" w:type="dxa"/>
            <w:vAlign w:val="center"/>
          </w:tcPr>
          <w:p>
            <w:pPr>
              <w:pStyle w:val="13"/>
            </w:pPr>
            <w:r>
              <w:t>完成续期和新认证参数总数100项</w:t>
            </w:r>
          </w:p>
        </w:tc>
        <w:tc>
          <w:tcPr>
            <w:tcW w:w="2268" w:type="dxa"/>
            <w:vAlign w:val="center"/>
          </w:tcPr>
          <w:p>
            <w:pPr>
              <w:pStyle w:val="13"/>
            </w:pPr>
            <w:r>
              <w:t>100项</w:t>
            </w:r>
          </w:p>
        </w:tc>
        <w:tc>
          <w:tcPr>
            <w:tcW w:w="1276" w:type="dxa"/>
            <w:vAlign w:val="center"/>
          </w:tcPr>
          <w:p>
            <w:pPr>
              <w:pStyle w:val="13"/>
            </w:pPr>
            <w:r>
              <w:t>完成续期和新认证参数总数100项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新认证参数通过率90%</w:t>
            </w:r>
          </w:p>
        </w:tc>
        <w:tc>
          <w:tcPr>
            <w:tcW w:w="5386" w:type="dxa"/>
            <w:vAlign w:val="center"/>
          </w:tcPr>
          <w:p>
            <w:pPr>
              <w:pStyle w:val="13"/>
            </w:pPr>
            <w:r>
              <w:t>新认证参数通过率90%</w:t>
            </w:r>
          </w:p>
        </w:tc>
        <w:tc>
          <w:tcPr>
            <w:tcW w:w="2268" w:type="dxa"/>
            <w:vAlign w:val="center"/>
          </w:tcPr>
          <w:p>
            <w:pPr>
              <w:pStyle w:val="13"/>
            </w:pPr>
            <w:r>
              <w:t>≥90百分比</w:t>
            </w:r>
          </w:p>
        </w:tc>
        <w:tc>
          <w:tcPr>
            <w:tcW w:w="1276" w:type="dxa"/>
            <w:vAlign w:val="center"/>
          </w:tcPr>
          <w:p>
            <w:pPr>
              <w:pStyle w:val="13"/>
            </w:pPr>
            <w:r>
              <w:t>新认证参数通过率90%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当年开展新认证参数检测工作</w:t>
            </w:r>
          </w:p>
        </w:tc>
        <w:tc>
          <w:tcPr>
            <w:tcW w:w="5386" w:type="dxa"/>
            <w:vAlign w:val="center"/>
          </w:tcPr>
          <w:p>
            <w:pPr>
              <w:pStyle w:val="13"/>
            </w:pPr>
            <w:r>
              <w:t>当年开展新认证参数检测工作</w:t>
            </w:r>
          </w:p>
        </w:tc>
        <w:tc>
          <w:tcPr>
            <w:tcW w:w="2268" w:type="dxa"/>
            <w:vAlign w:val="center"/>
          </w:tcPr>
          <w:p>
            <w:pPr>
              <w:pStyle w:val="13"/>
            </w:pPr>
            <w:r>
              <w:t>按时开展</w:t>
            </w:r>
          </w:p>
        </w:tc>
        <w:tc>
          <w:tcPr>
            <w:tcW w:w="1276" w:type="dxa"/>
            <w:vAlign w:val="center"/>
          </w:tcPr>
          <w:p>
            <w:pPr>
              <w:pStyle w:val="13"/>
            </w:pPr>
            <w:r>
              <w:t>当年开展新认证参数检测工作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每项参数扩项所需经费≤1.8万</w:t>
            </w:r>
          </w:p>
        </w:tc>
        <w:tc>
          <w:tcPr>
            <w:tcW w:w="5386" w:type="dxa"/>
            <w:vAlign w:val="center"/>
          </w:tcPr>
          <w:p>
            <w:pPr>
              <w:pStyle w:val="13"/>
            </w:pPr>
            <w:r>
              <w:t>每项参数扩项所需经费≤1.8万</w:t>
            </w:r>
          </w:p>
        </w:tc>
        <w:tc>
          <w:tcPr>
            <w:tcW w:w="2268" w:type="dxa"/>
            <w:vAlign w:val="center"/>
          </w:tcPr>
          <w:p>
            <w:pPr>
              <w:pStyle w:val="13"/>
            </w:pPr>
            <w:r>
              <w:t>≤1.8万</w:t>
            </w:r>
          </w:p>
        </w:tc>
        <w:tc>
          <w:tcPr>
            <w:tcW w:w="1276" w:type="dxa"/>
            <w:vAlign w:val="center"/>
          </w:tcPr>
          <w:p>
            <w:pPr>
              <w:pStyle w:val="13"/>
            </w:pPr>
            <w:r>
              <w:t>每项参数扩项所需经费≤1.8万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完成新认证参数的检测任务</w:t>
            </w:r>
          </w:p>
        </w:tc>
        <w:tc>
          <w:tcPr>
            <w:tcW w:w="5386" w:type="dxa"/>
            <w:vAlign w:val="center"/>
          </w:tcPr>
          <w:p>
            <w:pPr>
              <w:pStyle w:val="13"/>
            </w:pPr>
            <w:r>
              <w:t>完成新认证参数的检测任务</w:t>
            </w:r>
          </w:p>
        </w:tc>
        <w:tc>
          <w:tcPr>
            <w:tcW w:w="2268" w:type="dxa"/>
            <w:vAlign w:val="center"/>
          </w:tcPr>
          <w:p>
            <w:pPr>
              <w:pStyle w:val="13"/>
            </w:pPr>
            <w:r>
              <w:t>100百分比</w:t>
            </w:r>
          </w:p>
        </w:tc>
        <w:tc>
          <w:tcPr>
            <w:tcW w:w="1276" w:type="dxa"/>
            <w:vAlign w:val="center"/>
          </w:tcPr>
          <w:p>
            <w:pPr>
              <w:pStyle w:val="13"/>
            </w:pPr>
            <w:r>
              <w:t>完成新认证参数的检测任务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对社会全面开放新检测参数</w:t>
            </w:r>
          </w:p>
        </w:tc>
        <w:tc>
          <w:tcPr>
            <w:tcW w:w="5386" w:type="dxa"/>
            <w:vAlign w:val="center"/>
          </w:tcPr>
          <w:p>
            <w:pPr>
              <w:pStyle w:val="13"/>
            </w:pPr>
            <w:r>
              <w:t>对社会全面开放新检测参数</w:t>
            </w:r>
          </w:p>
        </w:tc>
        <w:tc>
          <w:tcPr>
            <w:tcW w:w="2268" w:type="dxa"/>
            <w:vAlign w:val="center"/>
          </w:tcPr>
          <w:p>
            <w:pPr>
              <w:pStyle w:val="13"/>
            </w:pPr>
            <w:r>
              <w:t>按时开展</w:t>
            </w:r>
          </w:p>
        </w:tc>
        <w:tc>
          <w:tcPr>
            <w:tcW w:w="1276" w:type="dxa"/>
            <w:vAlign w:val="center"/>
          </w:tcPr>
          <w:p>
            <w:pPr>
              <w:pStyle w:val="13"/>
            </w:pPr>
            <w:r>
              <w:t>对社会全面开放新检测参数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较少农民使用农兽药的次数</w:t>
            </w:r>
          </w:p>
        </w:tc>
        <w:tc>
          <w:tcPr>
            <w:tcW w:w="5386" w:type="dxa"/>
            <w:vAlign w:val="center"/>
          </w:tcPr>
          <w:p>
            <w:pPr>
              <w:pStyle w:val="13"/>
            </w:pPr>
            <w:r>
              <w:t>较少农民使用农兽药的次数</w:t>
            </w:r>
          </w:p>
        </w:tc>
        <w:tc>
          <w:tcPr>
            <w:tcW w:w="2268" w:type="dxa"/>
            <w:vAlign w:val="center"/>
          </w:tcPr>
          <w:p>
            <w:pPr>
              <w:pStyle w:val="13"/>
            </w:pPr>
            <w:r>
              <w:t>按时开展</w:t>
            </w:r>
          </w:p>
        </w:tc>
        <w:tc>
          <w:tcPr>
            <w:tcW w:w="1276" w:type="dxa"/>
            <w:vAlign w:val="center"/>
          </w:tcPr>
          <w:p>
            <w:pPr>
              <w:pStyle w:val="13"/>
            </w:pPr>
            <w:r>
              <w:t>较少农民使用农兽药的次数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农产品质量安全的可持续性</w:t>
            </w:r>
          </w:p>
        </w:tc>
        <w:tc>
          <w:tcPr>
            <w:tcW w:w="5386" w:type="dxa"/>
            <w:vAlign w:val="center"/>
          </w:tcPr>
          <w:p>
            <w:pPr>
              <w:pStyle w:val="13"/>
            </w:pPr>
            <w:r>
              <w:t xml:space="preserve"> 农产品质量安全的可持续性</w:t>
            </w:r>
          </w:p>
        </w:tc>
        <w:tc>
          <w:tcPr>
            <w:tcW w:w="2268" w:type="dxa"/>
            <w:vAlign w:val="center"/>
          </w:tcPr>
          <w:p>
            <w:pPr>
              <w:pStyle w:val="13"/>
            </w:pPr>
            <w:r>
              <w:t>按时开展</w:t>
            </w:r>
          </w:p>
        </w:tc>
        <w:tc>
          <w:tcPr>
            <w:tcW w:w="1276" w:type="dxa"/>
            <w:vAlign w:val="center"/>
          </w:tcPr>
          <w:p>
            <w:pPr>
              <w:pStyle w:val="13"/>
            </w:pPr>
            <w:r>
              <w:t xml:space="preserve"> 农产品质量安全的可持续性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受益群众满意度调查≥90%</w:t>
            </w:r>
          </w:p>
        </w:tc>
        <w:tc>
          <w:tcPr>
            <w:tcW w:w="5386" w:type="dxa"/>
            <w:vAlign w:val="center"/>
          </w:tcPr>
          <w:p>
            <w:pPr>
              <w:pStyle w:val="13"/>
            </w:pPr>
            <w:r>
              <w:t>受益群众满意度调查≥90%</w:t>
            </w:r>
          </w:p>
        </w:tc>
        <w:tc>
          <w:tcPr>
            <w:tcW w:w="2268" w:type="dxa"/>
            <w:vAlign w:val="center"/>
          </w:tcPr>
          <w:p>
            <w:pPr>
              <w:pStyle w:val="13"/>
            </w:pPr>
            <w:r>
              <w:t>≥90百分比</w:t>
            </w:r>
          </w:p>
        </w:tc>
        <w:tc>
          <w:tcPr>
            <w:tcW w:w="1276" w:type="dxa"/>
            <w:vAlign w:val="center"/>
          </w:tcPr>
          <w:p>
            <w:pPr>
              <w:pStyle w:val="13"/>
            </w:pPr>
            <w:r>
              <w:t>受益群众满意度调查≥90%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74、农产品质量监管（移动终端通讯费）绩效目标表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13022924P00JXC416639X</w:t>
            </w:r>
          </w:p>
        </w:tc>
        <w:tc>
          <w:tcPr>
            <w:tcW w:w="2835" w:type="dxa"/>
            <w:vAlign w:val="center"/>
          </w:tcPr>
          <w:p>
            <w:pPr>
              <w:pStyle w:val="11"/>
            </w:pPr>
            <w:r>
              <w:t>项目名称</w:t>
            </w:r>
          </w:p>
        </w:tc>
        <w:tc>
          <w:tcPr>
            <w:tcW w:w="6094" w:type="dxa"/>
            <w:gridSpan w:val="3"/>
            <w:vAlign w:val="center"/>
          </w:tcPr>
          <w:p>
            <w:pPr>
              <w:pStyle w:val="13"/>
            </w:pPr>
            <w:r>
              <w:t>农产品质量监管（移动终端通讯费）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12000.00</w:t>
            </w:r>
          </w:p>
        </w:tc>
        <w:tc>
          <w:tcPr>
            <w:tcW w:w="2835" w:type="dxa"/>
            <w:vAlign w:val="center"/>
          </w:tcPr>
          <w:p>
            <w:pPr>
              <w:pStyle w:val="11"/>
            </w:pPr>
            <w:r>
              <w:t>其中：财政    资金</w:t>
            </w:r>
          </w:p>
        </w:tc>
        <w:tc>
          <w:tcPr>
            <w:tcW w:w="2551" w:type="dxa"/>
            <w:vAlign w:val="center"/>
          </w:tcPr>
          <w:p>
            <w:pPr>
              <w:pStyle w:val="13"/>
            </w:pPr>
            <w:r>
              <w:t>12000.00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移动终端通讯费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1.移动终端通讯费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农安知识法规宣传、移动终端监管次数</w:t>
            </w:r>
          </w:p>
        </w:tc>
        <w:tc>
          <w:tcPr>
            <w:tcW w:w="5386" w:type="dxa"/>
            <w:vAlign w:val="center"/>
          </w:tcPr>
          <w:p>
            <w:pPr>
              <w:pStyle w:val="13"/>
            </w:pPr>
            <w:r>
              <w:t>根据上级考核要求开展宣传培训工作</w:t>
            </w:r>
          </w:p>
        </w:tc>
        <w:tc>
          <w:tcPr>
            <w:tcW w:w="2268" w:type="dxa"/>
            <w:vAlign w:val="center"/>
          </w:tcPr>
          <w:p>
            <w:pPr>
              <w:pStyle w:val="13"/>
            </w:pPr>
            <w:r>
              <w:t>≥100001000份（次）</w:t>
            </w:r>
          </w:p>
        </w:tc>
        <w:tc>
          <w:tcPr>
            <w:tcW w:w="1276" w:type="dxa"/>
            <w:vAlign w:val="center"/>
          </w:tcPr>
          <w:p>
            <w:pPr>
              <w:pStyle w:val="13"/>
            </w:pPr>
            <w:r>
              <w:t>上级要求和工作需要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达到预期宣传培训效果</w:t>
            </w:r>
          </w:p>
        </w:tc>
        <w:tc>
          <w:tcPr>
            <w:tcW w:w="5386" w:type="dxa"/>
            <w:vAlign w:val="center"/>
          </w:tcPr>
          <w:p>
            <w:pPr>
              <w:pStyle w:val="13"/>
            </w:pPr>
            <w:r>
              <w:t>根据要求和时间节点及时开展</w:t>
            </w:r>
          </w:p>
        </w:tc>
        <w:tc>
          <w:tcPr>
            <w:tcW w:w="2268" w:type="dxa"/>
            <w:vAlign w:val="center"/>
          </w:tcPr>
          <w:p>
            <w:pPr>
              <w:pStyle w:val="13"/>
            </w:pPr>
            <w:r>
              <w:t>≥0.9比率</w:t>
            </w:r>
          </w:p>
        </w:tc>
        <w:tc>
          <w:tcPr>
            <w:tcW w:w="1276" w:type="dxa"/>
            <w:vAlign w:val="center"/>
          </w:tcPr>
          <w:p>
            <w:pPr>
              <w:pStyle w:val="13"/>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及时有效宣传和监管</w:t>
            </w:r>
          </w:p>
        </w:tc>
        <w:tc>
          <w:tcPr>
            <w:tcW w:w="5386" w:type="dxa"/>
            <w:vAlign w:val="center"/>
          </w:tcPr>
          <w:p>
            <w:pPr>
              <w:pStyle w:val="13"/>
            </w:pPr>
            <w:r>
              <w:t>根据上级要求和重要时间节点及时开展工作有效率</w:t>
            </w:r>
          </w:p>
          <w:p>
            <w:pPr>
              <w:pStyle w:val="13"/>
            </w:pPr>
          </w:p>
        </w:tc>
        <w:tc>
          <w:tcPr>
            <w:tcW w:w="2268" w:type="dxa"/>
            <w:vAlign w:val="center"/>
          </w:tcPr>
          <w:p>
            <w:pPr>
              <w:pStyle w:val="13"/>
            </w:pPr>
            <w:r>
              <w:t>≥0.9比率</w:t>
            </w:r>
          </w:p>
        </w:tc>
        <w:tc>
          <w:tcPr>
            <w:tcW w:w="1276" w:type="dxa"/>
            <w:vAlign w:val="center"/>
          </w:tcPr>
          <w:p>
            <w:pPr>
              <w:pStyle w:val="13"/>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印制宣传资料、开展监管费</w:t>
            </w:r>
          </w:p>
        </w:tc>
        <w:tc>
          <w:tcPr>
            <w:tcW w:w="5386" w:type="dxa"/>
            <w:vAlign w:val="center"/>
          </w:tcPr>
          <w:p>
            <w:pPr>
              <w:pStyle w:val="13"/>
            </w:pPr>
            <w:r>
              <w:t>印制宣传、开展监管费百分比</w:t>
            </w:r>
          </w:p>
        </w:tc>
        <w:tc>
          <w:tcPr>
            <w:tcW w:w="2268" w:type="dxa"/>
            <w:vAlign w:val="center"/>
          </w:tcPr>
          <w:p>
            <w:pPr>
              <w:pStyle w:val="13"/>
            </w:pPr>
            <w:r>
              <w:t>≥0.95比率</w:t>
            </w:r>
          </w:p>
        </w:tc>
        <w:tc>
          <w:tcPr>
            <w:tcW w:w="1276" w:type="dxa"/>
            <w:vAlign w:val="center"/>
          </w:tcPr>
          <w:p>
            <w:pPr>
              <w:pStyle w:val="13"/>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资金使用大于98%。</w:t>
            </w:r>
          </w:p>
        </w:tc>
        <w:tc>
          <w:tcPr>
            <w:tcW w:w="5386" w:type="dxa"/>
            <w:vAlign w:val="center"/>
          </w:tcPr>
          <w:p>
            <w:pPr>
              <w:pStyle w:val="13"/>
            </w:pPr>
            <w:r>
              <w:t>资金使用大于98%。</w:t>
            </w:r>
          </w:p>
        </w:tc>
        <w:tc>
          <w:tcPr>
            <w:tcW w:w="2268" w:type="dxa"/>
            <w:vAlign w:val="center"/>
          </w:tcPr>
          <w:p>
            <w:pPr>
              <w:pStyle w:val="13"/>
            </w:pPr>
            <w:r>
              <w:t>≥98百分比</w:t>
            </w:r>
          </w:p>
        </w:tc>
        <w:tc>
          <w:tcPr>
            <w:tcW w:w="1276" w:type="dxa"/>
            <w:vAlign w:val="center"/>
          </w:tcPr>
          <w:p>
            <w:pPr>
              <w:pStyle w:val="13"/>
            </w:pPr>
            <w:r>
              <w:t>资金使用大于98%。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提高农产品质量，吃上放心农产品</w:t>
            </w:r>
          </w:p>
        </w:tc>
        <w:tc>
          <w:tcPr>
            <w:tcW w:w="5386" w:type="dxa"/>
            <w:vAlign w:val="center"/>
          </w:tcPr>
          <w:p>
            <w:pPr>
              <w:pStyle w:val="13"/>
            </w:pPr>
            <w:r>
              <w:t>提高社会各界对农产品质量安全的认知度</w:t>
            </w:r>
          </w:p>
        </w:tc>
        <w:tc>
          <w:tcPr>
            <w:tcW w:w="2268" w:type="dxa"/>
            <w:vAlign w:val="center"/>
          </w:tcPr>
          <w:p>
            <w:pPr>
              <w:pStyle w:val="13"/>
            </w:pPr>
            <w:r>
              <w:t>≥90比率</w:t>
            </w:r>
          </w:p>
        </w:tc>
        <w:tc>
          <w:tcPr>
            <w:tcW w:w="1276" w:type="dxa"/>
            <w:vAlign w:val="center"/>
          </w:tcPr>
          <w:p>
            <w:pPr>
              <w:pStyle w:val="13"/>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提高农产品质量，吃上放心农产品</w:t>
            </w:r>
          </w:p>
        </w:tc>
        <w:tc>
          <w:tcPr>
            <w:tcW w:w="5386" w:type="dxa"/>
            <w:vAlign w:val="center"/>
          </w:tcPr>
          <w:p>
            <w:pPr>
              <w:pStyle w:val="13"/>
            </w:pPr>
            <w:r>
              <w:t>提高农产品质量，吃上放心农产品</w:t>
            </w:r>
          </w:p>
        </w:tc>
        <w:tc>
          <w:tcPr>
            <w:tcW w:w="2268" w:type="dxa"/>
            <w:vAlign w:val="center"/>
          </w:tcPr>
          <w:p>
            <w:pPr>
              <w:pStyle w:val="13"/>
            </w:pPr>
            <w:r>
              <w:t>提高</w:t>
            </w:r>
          </w:p>
        </w:tc>
        <w:tc>
          <w:tcPr>
            <w:tcW w:w="1276" w:type="dxa"/>
            <w:vAlign w:val="center"/>
          </w:tcPr>
          <w:p>
            <w:pPr>
              <w:pStyle w:val="13"/>
            </w:pPr>
            <w:r>
              <w:t>提高农产品质量，吃上放心农产品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持续提升农产品质量，推进农业高质量发展</w:t>
            </w:r>
          </w:p>
        </w:tc>
        <w:tc>
          <w:tcPr>
            <w:tcW w:w="5386" w:type="dxa"/>
            <w:vAlign w:val="center"/>
          </w:tcPr>
          <w:p>
            <w:pPr>
              <w:pStyle w:val="13"/>
            </w:pPr>
            <w:r>
              <w:t>持续提升农产品质量，推进农业高质量发展</w:t>
            </w:r>
          </w:p>
        </w:tc>
        <w:tc>
          <w:tcPr>
            <w:tcW w:w="2268" w:type="dxa"/>
            <w:vAlign w:val="center"/>
          </w:tcPr>
          <w:p>
            <w:pPr>
              <w:pStyle w:val="13"/>
            </w:pPr>
            <w:r>
              <w:t>完成</w:t>
            </w:r>
          </w:p>
        </w:tc>
        <w:tc>
          <w:tcPr>
            <w:tcW w:w="1276" w:type="dxa"/>
            <w:vAlign w:val="center"/>
          </w:tcPr>
          <w:p>
            <w:pPr>
              <w:pStyle w:val="13"/>
            </w:pPr>
            <w:r>
              <w:t>持续提升农产品质量，推进农业高质量发展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社会各界对农产品安全工作总体满意率</w:t>
            </w:r>
          </w:p>
        </w:tc>
        <w:tc>
          <w:tcPr>
            <w:tcW w:w="2268" w:type="dxa"/>
            <w:vAlign w:val="center"/>
          </w:tcPr>
          <w:p>
            <w:pPr>
              <w:pStyle w:val="13"/>
            </w:pPr>
            <w:r>
              <w:t>≥0.8比率</w:t>
            </w:r>
          </w:p>
        </w:tc>
        <w:tc>
          <w:tcPr>
            <w:tcW w:w="1276" w:type="dxa"/>
            <w:vAlign w:val="center"/>
          </w:tcPr>
          <w:p>
            <w:pPr>
              <w:pStyle w:val="13"/>
            </w:pPr>
            <w:r>
              <w:t>绩效要求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75、农村人居粪污第三方运营服务费绩效目标表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13022924P00JXC4166434</w:t>
            </w:r>
          </w:p>
        </w:tc>
        <w:tc>
          <w:tcPr>
            <w:tcW w:w="2835" w:type="dxa"/>
            <w:vAlign w:val="center"/>
          </w:tcPr>
          <w:p>
            <w:pPr>
              <w:pStyle w:val="11"/>
            </w:pPr>
            <w:r>
              <w:t>项目名称</w:t>
            </w:r>
          </w:p>
        </w:tc>
        <w:tc>
          <w:tcPr>
            <w:tcW w:w="6094" w:type="dxa"/>
            <w:gridSpan w:val="3"/>
            <w:vAlign w:val="center"/>
          </w:tcPr>
          <w:p>
            <w:pPr>
              <w:pStyle w:val="13"/>
            </w:pPr>
            <w:r>
              <w:t>农村人居粪污第三方运营服务费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5000000.00</w:t>
            </w:r>
          </w:p>
        </w:tc>
        <w:tc>
          <w:tcPr>
            <w:tcW w:w="2835" w:type="dxa"/>
            <w:vAlign w:val="center"/>
          </w:tcPr>
          <w:p>
            <w:pPr>
              <w:pStyle w:val="11"/>
            </w:pPr>
            <w:r>
              <w:t>其中：财政    资金</w:t>
            </w:r>
          </w:p>
        </w:tc>
        <w:tc>
          <w:tcPr>
            <w:tcW w:w="2551" w:type="dxa"/>
            <w:vAlign w:val="center"/>
          </w:tcPr>
          <w:p>
            <w:pPr>
              <w:pStyle w:val="13"/>
            </w:pPr>
            <w:r>
              <w:t>5000000.00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用于第三方运营服务费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1.购买农村人居粪污第三方运营服务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购买运营服务</w:t>
            </w:r>
          </w:p>
        </w:tc>
        <w:tc>
          <w:tcPr>
            <w:tcW w:w="5386" w:type="dxa"/>
            <w:vAlign w:val="center"/>
          </w:tcPr>
          <w:p>
            <w:pPr>
              <w:pStyle w:val="13"/>
            </w:pPr>
            <w:r>
              <w:t>服务期1年</w:t>
            </w:r>
          </w:p>
        </w:tc>
        <w:tc>
          <w:tcPr>
            <w:tcW w:w="2268" w:type="dxa"/>
            <w:vAlign w:val="center"/>
          </w:tcPr>
          <w:p>
            <w:pPr>
              <w:pStyle w:val="13"/>
            </w:pPr>
            <w:r>
              <w:t>1年</w:t>
            </w:r>
          </w:p>
        </w:tc>
        <w:tc>
          <w:tcPr>
            <w:tcW w:w="1276" w:type="dxa"/>
            <w:vAlign w:val="center"/>
          </w:tcPr>
          <w:p>
            <w:pPr>
              <w:pStyle w:val="13"/>
            </w:pPr>
            <w:r>
              <w:t>购买运营服务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服务合格</w:t>
            </w:r>
          </w:p>
        </w:tc>
        <w:tc>
          <w:tcPr>
            <w:tcW w:w="5386" w:type="dxa"/>
            <w:vAlign w:val="center"/>
          </w:tcPr>
          <w:p>
            <w:pPr>
              <w:pStyle w:val="13"/>
            </w:pPr>
            <w:r>
              <w:t>服务合格</w:t>
            </w:r>
          </w:p>
        </w:tc>
        <w:tc>
          <w:tcPr>
            <w:tcW w:w="2268" w:type="dxa"/>
            <w:vAlign w:val="center"/>
          </w:tcPr>
          <w:p>
            <w:pPr>
              <w:pStyle w:val="13"/>
            </w:pPr>
            <w:r>
              <w:t>服务合格</w:t>
            </w:r>
          </w:p>
        </w:tc>
        <w:tc>
          <w:tcPr>
            <w:tcW w:w="1276" w:type="dxa"/>
            <w:vAlign w:val="center"/>
          </w:tcPr>
          <w:p>
            <w:pPr>
              <w:pStyle w:val="13"/>
            </w:pPr>
            <w:r>
              <w:t>服务合格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服务购买全年</w:t>
            </w:r>
          </w:p>
        </w:tc>
        <w:tc>
          <w:tcPr>
            <w:tcW w:w="5386" w:type="dxa"/>
            <w:vAlign w:val="center"/>
          </w:tcPr>
          <w:p>
            <w:pPr>
              <w:pStyle w:val="13"/>
            </w:pPr>
            <w:r>
              <w:t>服务购买全年</w:t>
            </w:r>
          </w:p>
        </w:tc>
        <w:tc>
          <w:tcPr>
            <w:tcW w:w="2268" w:type="dxa"/>
            <w:vAlign w:val="center"/>
          </w:tcPr>
          <w:p>
            <w:pPr>
              <w:pStyle w:val="13"/>
            </w:pPr>
            <w:r>
              <w:t>≥1年</w:t>
            </w:r>
          </w:p>
        </w:tc>
        <w:tc>
          <w:tcPr>
            <w:tcW w:w="1276" w:type="dxa"/>
            <w:vAlign w:val="center"/>
          </w:tcPr>
          <w:p>
            <w:pPr>
              <w:pStyle w:val="13"/>
            </w:pPr>
            <w:r>
              <w:t>服务购买全年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符合标准</w:t>
            </w:r>
          </w:p>
        </w:tc>
        <w:tc>
          <w:tcPr>
            <w:tcW w:w="5386" w:type="dxa"/>
            <w:vAlign w:val="center"/>
          </w:tcPr>
          <w:p>
            <w:pPr>
              <w:pStyle w:val="13"/>
            </w:pPr>
            <w:r>
              <w:t>符合财政采购标准</w:t>
            </w:r>
          </w:p>
        </w:tc>
        <w:tc>
          <w:tcPr>
            <w:tcW w:w="2268" w:type="dxa"/>
            <w:vAlign w:val="center"/>
          </w:tcPr>
          <w:p>
            <w:pPr>
              <w:pStyle w:val="13"/>
            </w:pPr>
            <w:r>
              <w:t>20元</w:t>
            </w:r>
          </w:p>
        </w:tc>
        <w:tc>
          <w:tcPr>
            <w:tcW w:w="1276" w:type="dxa"/>
            <w:vAlign w:val="center"/>
          </w:tcPr>
          <w:p>
            <w:pPr>
              <w:pStyle w:val="13"/>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减少环境污染</w:t>
            </w:r>
          </w:p>
        </w:tc>
        <w:tc>
          <w:tcPr>
            <w:tcW w:w="5386" w:type="dxa"/>
            <w:vAlign w:val="center"/>
          </w:tcPr>
          <w:p>
            <w:pPr>
              <w:pStyle w:val="13"/>
            </w:pPr>
            <w:r>
              <w:t>减少环境污染</w:t>
            </w:r>
          </w:p>
        </w:tc>
        <w:tc>
          <w:tcPr>
            <w:tcW w:w="2268" w:type="dxa"/>
            <w:vAlign w:val="center"/>
          </w:tcPr>
          <w:p>
            <w:pPr>
              <w:pStyle w:val="13"/>
            </w:pPr>
            <w:r>
              <w:t>长期</w:t>
            </w:r>
          </w:p>
        </w:tc>
        <w:tc>
          <w:tcPr>
            <w:tcW w:w="1276" w:type="dxa"/>
            <w:vAlign w:val="center"/>
          </w:tcPr>
          <w:p>
            <w:pPr>
              <w:pStyle w:val="13"/>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改善人居环境</w:t>
            </w:r>
          </w:p>
        </w:tc>
        <w:tc>
          <w:tcPr>
            <w:tcW w:w="5386" w:type="dxa"/>
            <w:vAlign w:val="center"/>
          </w:tcPr>
          <w:p>
            <w:pPr>
              <w:pStyle w:val="13"/>
            </w:pPr>
            <w:r>
              <w:t>改善人居环境</w:t>
            </w:r>
          </w:p>
        </w:tc>
        <w:tc>
          <w:tcPr>
            <w:tcW w:w="2268" w:type="dxa"/>
            <w:vAlign w:val="center"/>
          </w:tcPr>
          <w:p>
            <w:pPr>
              <w:pStyle w:val="13"/>
            </w:pPr>
            <w:r>
              <w:t>长期</w:t>
            </w:r>
          </w:p>
        </w:tc>
        <w:tc>
          <w:tcPr>
            <w:tcW w:w="1276" w:type="dxa"/>
            <w:vAlign w:val="center"/>
          </w:tcPr>
          <w:p>
            <w:pPr>
              <w:pStyle w:val="13"/>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解决人居粪污污染问题</w:t>
            </w:r>
          </w:p>
        </w:tc>
        <w:tc>
          <w:tcPr>
            <w:tcW w:w="5386" w:type="dxa"/>
            <w:vAlign w:val="center"/>
          </w:tcPr>
          <w:p>
            <w:pPr>
              <w:pStyle w:val="13"/>
            </w:pPr>
            <w:r>
              <w:t>解决人居粪污污染问题</w:t>
            </w:r>
          </w:p>
        </w:tc>
        <w:tc>
          <w:tcPr>
            <w:tcW w:w="2268" w:type="dxa"/>
            <w:vAlign w:val="center"/>
          </w:tcPr>
          <w:p>
            <w:pPr>
              <w:pStyle w:val="13"/>
            </w:pPr>
            <w:r>
              <w:t>长期</w:t>
            </w:r>
          </w:p>
        </w:tc>
        <w:tc>
          <w:tcPr>
            <w:tcW w:w="1276" w:type="dxa"/>
            <w:vAlign w:val="center"/>
          </w:tcPr>
          <w:p>
            <w:pPr>
              <w:pStyle w:val="13"/>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解决人居粪污污染问题</w:t>
            </w:r>
          </w:p>
        </w:tc>
        <w:tc>
          <w:tcPr>
            <w:tcW w:w="5386" w:type="dxa"/>
            <w:vAlign w:val="center"/>
          </w:tcPr>
          <w:p>
            <w:pPr>
              <w:pStyle w:val="13"/>
            </w:pPr>
            <w:r>
              <w:t>解决人居粪污污染问题</w:t>
            </w:r>
          </w:p>
        </w:tc>
        <w:tc>
          <w:tcPr>
            <w:tcW w:w="2268" w:type="dxa"/>
            <w:vAlign w:val="center"/>
          </w:tcPr>
          <w:p>
            <w:pPr>
              <w:pStyle w:val="13"/>
            </w:pPr>
            <w:r>
              <w:t>长期</w:t>
            </w:r>
          </w:p>
        </w:tc>
        <w:tc>
          <w:tcPr>
            <w:tcW w:w="1276" w:type="dxa"/>
            <w:vAlign w:val="center"/>
          </w:tcPr>
          <w:p>
            <w:pPr>
              <w:pStyle w:val="13"/>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w:t>
            </w:r>
          </w:p>
        </w:tc>
        <w:tc>
          <w:tcPr>
            <w:tcW w:w="2268" w:type="dxa"/>
            <w:vAlign w:val="center"/>
          </w:tcPr>
          <w:p>
            <w:pPr>
              <w:pStyle w:val="13"/>
            </w:pPr>
            <w:r>
              <w:t>≥95%</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76、农村宅基地规范管理和闲置宅基地盘活利用示范县绩效目标表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13022924P00JXC416761X</w:t>
            </w:r>
          </w:p>
        </w:tc>
        <w:tc>
          <w:tcPr>
            <w:tcW w:w="2835" w:type="dxa"/>
            <w:vAlign w:val="center"/>
          </w:tcPr>
          <w:p>
            <w:pPr>
              <w:pStyle w:val="11"/>
            </w:pPr>
            <w:r>
              <w:t>项目名称</w:t>
            </w:r>
          </w:p>
        </w:tc>
        <w:tc>
          <w:tcPr>
            <w:tcW w:w="6094" w:type="dxa"/>
            <w:gridSpan w:val="3"/>
            <w:vAlign w:val="center"/>
          </w:tcPr>
          <w:p>
            <w:pPr>
              <w:pStyle w:val="13"/>
            </w:pPr>
            <w:r>
              <w:t>农村宅基地规范管理和闲置宅基地盘活利用示范县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农村宅基地规范管理和闲置宅基地盘活利用示范县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1.农村宅基地规范管理和闲置宅基地盘活利用示范县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宅基地管理办公室工作正常运转</w:t>
            </w:r>
          </w:p>
        </w:tc>
        <w:tc>
          <w:tcPr>
            <w:tcW w:w="5386" w:type="dxa"/>
            <w:vAlign w:val="center"/>
          </w:tcPr>
          <w:p>
            <w:pPr>
              <w:pStyle w:val="13"/>
            </w:pPr>
            <w:r>
              <w:t>宅基地管理办公室工作正常运转</w:t>
            </w:r>
          </w:p>
        </w:tc>
        <w:tc>
          <w:tcPr>
            <w:tcW w:w="2268" w:type="dxa"/>
            <w:vAlign w:val="center"/>
          </w:tcPr>
          <w:p>
            <w:pPr>
              <w:pStyle w:val="13"/>
            </w:pPr>
            <w:r>
              <w:t>完成</w:t>
            </w:r>
          </w:p>
        </w:tc>
        <w:tc>
          <w:tcPr>
            <w:tcW w:w="1276" w:type="dxa"/>
            <w:vAlign w:val="center"/>
          </w:tcPr>
          <w:p>
            <w:pPr>
              <w:pStyle w:val="13"/>
            </w:pPr>
            <w:r>
              <w:t>宅基地管理办公室工作正常运转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宅基地管理办公室工作任务完成率</w:t>
            </w:r>
          </w:p>
        </w:tc>
        <w:tc>
          <w:tcPr>
            <w:tcW w:w="5386" w:type="dxa"/>
            <w:vAlign w:val="center"/>
          </w:tcPr>
          <w:p>
            <w:pPr>
              <w:pStyle w:val="13"/>
            </w:pPr>
            <w:r>
              <w:t>宅基地管理办公室工作任务完成率</w:t>
            </w:r>
          </w:p>
        </w:tc>
        <w:tc>
          <w:tcPr>
            <w:tcW w:w="2268" w:type="dxa"/>
            <w:vAlign w:val="center"/>
          </w:tcPr>
          <w:p>
            <w:pPr>
              <w:pStyle w:val="13"/>
            </w:pPr>
            <w:r>
              <w:t>≥95%</w:t>
            </w:r>
          </w:p>
        </w:tc>
        <w:tc>
          <w:tcPr>
            <w:tcW w:w="1276" w:type="dxa"/>
            <w:vAlign w:val="center"/>
          </w:tcPr>
          <w:p>
            <w:pPr>
              <w:pStyle w:val="13"/>
            </w:pPr>
            <w:r>
              <w:t>宅基地管理办公室工作任务完成率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每半年进行一次总结</w:t>
            </w:r>
          </w:p>
        </w:tc>
        <w:tc>
          <w:tcPr>
            <w:tcW w:w="5386" w:type="dxa"/>
            <w:vAlign w:val="center"/>
          </w:tcPr>
          <w:p>
            <w:pPr>
              <w:pStyle w:val="13"/>
            </w:pPr>
            <w:r>
              <w:t>每半年进行一次总结</w:t>
            </w:r>
          </w:p>
        </w:tc>
        <w:tc>
          <w:tcPr>
            <w:tcW w:w="2268" w:type="dxa"/>
            <w:vAlign w:val="center"/>
          </w:tcPr>
          <w:p>
            <w:pPr>
              <w:pStyle w:val="13"/>
            </w:pPr>
            <w:r>
              <w:t>完成</w:t>
            </w:r>
          </w:p>
        </w:tc>
        <w:tc>
          <w:tcPr>
            <w:tcW w:w="1276" w:type="dxa"/>
            <w:vAlign w:val="center"/>
          </w:tcPr>
          <w:p>
            <w:pPr>
              <w:pStyle w:val="13"/>
            </w:pPr>
            <w:r>
              <w:t>每半年进行一次总结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档案室办公室建设和办公经费30万</w:t>
            </w:r>
          </w:p>
        </w:tc>
        <w:tc>
          <w:tcPr>
            <w:tcW w:w="5386" w:type="dxa"/>
            <w:vAlign w:val="center"/>
          </w:tcPr>
          <w:p>
            <w:pPr>
              <w:pStyle w:val="13"/>
            </w:pPr>
            <w:r>
              <w:t>档案室办公室建设和办公经费30万</w:t>
            </w:r>
          </w:p>
        </w:tc>
        <w:tc>
          <w:tcPr>
            <w:tcW w:w="2268" w:type="dxa"/>
            <w:vAlign w:val="center"/>
          </w:tcPr>
          <w:p>
            <w:pPr>
              <w:pStyle w:val="13"/>
            </w:pPr>
            <w:r>
              <w:t>30万元</w:t>
            </w:r>
          </w:p>
        </w:tc>
        <w:tc>
          <w:tcPr>
            <w:tcW w:w="1276" w:type="dxa"/>
            <w:vAlign w:val="center"/>
          </w:tcPr>
          <w:p>
            <w:pPr>
              <w:pStyle w:val="13"/>
            </w:pPr>
            <w:r>
              <w:t>档案室办公室建设和办公经费30万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保障宅基地试点任务顺利完成</w:t>
            </w:r>
          </w:p>
        </w:tc>
        <w:tc>
          <w:tcPr>
            <w:tcW w:w="5386" w:type="dxa"/>
            <w:vAlign w:val="center"/>
          </w:tcPr>
          <w:p>
            <w:pPr>
              <w:pStyle w:val="13"/>
            </w:pPr>
            <w:r>
              <w:t>保障宅基地试点任务顺利完成</w:t>
            </w:r>
          </w:p>
        </w:tc>
        <w:tc>
          <w:tcPr>
            <w:tcW w:w="2268" w:type="dxa"/>
            <w:vAlign w:val="center"/>
          </w:tcPr>
          <w:p>
            <w:pPr>
              <w:pStyle w:val="13"/>
            </w:pPr>
            <w:r>
              <w:t>完成</w:t>
            </w:r>
          </w:p>
        </w:tc>
        <w:tc>
          <w:tcPr>
            <w:tcW w:w="1276" w:type="dxa"/>
            <w:vAlign w:val="center"/>
          </w:tcPr>
          <w:p>
            <w:pPr>
              <w:pStyle w:val="13"/>
            </w:pPr>
            <w:r>
              <w:t>保障宅基地试点任务顺利完成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完成试点目标，保障农宅工作顺利进行</w:t>
            </w:r>
          </w:p>
        </w:tc>
        <w:tc>
          <w:tcPr>
            <w:tcW w:w="5386" w:type="dxa"/>
            <w:vAlign w:val="center"/>
          </w:tcPr>
          <w:p>
            <w:pPr>
              <w:pStyle w:val="13"/>
            </w:pPr>
            <w:r>
              <w:t>完成试点目标，保障农宅工作顺利进行</w:t>
            </w:r>
          </w:p>
        </w:tc>
        <w:tc>
          <w:tcPr>
            <w:tcW w:w="2268" w:type="dxa"/>
            <w:vAlign w:val="center"/>
          </w:tcPr>
          <w:p>
            <w:pPr>
              <w:pStyle w:val="13"/>
            </w:pPr>
            <w:r>
              <w:t>完成</w:t>
            </w:r>
          </w:p>
        </w:tc>
        <w:tc>
          <w:tcPr>
            <w:tcW w:w="1276" w:type="dxa"/>
            <w:vAlign w:val="center"/>
          </w:tcPr>
          <w:p>
            <w:pPr>
              <w:pStyle w:val="13"/>
            </w:pPr>
            <w:r>
              <w:t>完成试点目标，保障农宅工作顺利进行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宅基地规范管理闲置宅基地盘活</w:t>
            </w:r>
          </w:p>
        </w:tc>
        <w:tc>
          <w:tcPr>
            <w:tcW w:w="5386" w:type="dxa"/>
            <w:vAlign w:val="center"/>
          </w:tcPr>
          <w:p>
            <w:pPr>
              <w:pStyle w:val="13"/>
            </w:pPr>
            <w:r>
              <w:t>宅基地规范管理闲置宅基地盘活</w:t>
            </w:r>
          </w:p>
        </w:tc>
        <w:tc>
          <w:tcPr>
            <w:tcW w:w="2268" w:type="dxa"/>
            <w:vAlign w:val="center"/>
          </w:tcPr>
          <w:p>
            <w:pPr>
              <w:pStyle w:val="13"/>
            </w:pPr>
            <w:r>
              <w:t>完成</w:t>
            </w:r>
          </w:p>
        </w:tc>
        <w:tc>
          <w:tcPr>
            <w:tcW w:w="1276" w:type="dxa"/>
            <w:vAlign w:val="center"/>
          </w:tcPr>
          <w:p>
            <w:pPr>
              <w:pStyle w:val="13"/>
            </w:pPr>
            <w:r>
              <w:t>宅基地规范管理闲置宅基地盘活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宅基地管理可持续性</w:t>
            </w:r>
          </w:p>
        </w:tc>
        <w:tc>
          <w:tcPr>
            <w:tcW w:w="5386" w:type="dxa"/>
            <w:vAlign w:val="center"/>
          </w:tcPr>
          <w:p>
            <w:pPr>
              <w:pStyle w:val="13"/>
            </w:pPr>
            <w:r>
              <w:t>宅基地管理可持续性</w:t>
            </w:r>
          </w:p>
        </w:tc>
        <w:tc>
          <w:tcPr>
            <w:tcW w:w="2268" w:type="dxa"/>
            <w:vAlign w:val="center"/>
          </w:tcPr>
          <w:p>
            <w:pPr>
              <w:pStyle w:val="13"/>
            </w:pPr>
            <w:r>
              <w:t>完成</w:t>
            </w:r>
          </w:p>
        </w:tc>
        <w:tc>
          <w:tcPr>
            <w:tcW w:w="1276" w:type="dxa"/>
            <w:vAlign w:val="center"/>
          </w:tcPr>
          <w:p>
            <w:pPr>
              <w:pStyle w:val="13"/>
            </w:pPr>
            <w:r>
              <w:t>宅基地管理可持续性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对象满意度</w:t>
            </w:r>
          </w:p>
        </w:tc>
        <w:tc>
          <w:tcPr>
            <w:tcW w:w="2268" w:type="dxa"/>
            <w:vAlign w:val="center"/>
          </w:tcPr>
          <w:p>
            <w:pPr>
              <w:pStyle w:val="13"/>
            </w:pPr>
            <w:r>
              <w:t>≥95%</w:t>
            </w:r>
          </w:p>
        </w:tc>
        <w:tc>
          <w:tcPr>
            <w:tcW w:w="1276" w:type="dxa"/>
            <w:vAlign w:val="center"/>
          </w:tcPr>
          <w:p>
            <w:pPr>
              <w:pStyle w:val="13"/>
            </w:pPr>
            <w:r>
              <w:t>受益群众满意度调查≥100%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77、农机购置补贴工作经费绩效目标表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13022924P00JXC416613G</w:t>
            </w:r>
          </w:p>
        </w:tc>
        <w:tc>
          <w:tcPr>
            <w:tcW w:w="2835" w:type="dxa"/>
            <w:vAlign w:val="center"/>
          </w:tcPr>
          <w:p>
            <w:pPr>
              <w:pStyle w:val="11"/>
            </w:pPr>
            <w:r>
              <w:t>项目名称</w:t>
            </w:r>
          </w:p>
        </w:tc>
        <w:tc>
          <w:tcPr>
            <w:tcW w:w="6094" w:type="dxa"/>
            <w:gridSpan w:val="3"/>
            <w:vAlign w:val="center"/>
          </w:tcPr>
          <w:p>
            <w:pPr>
              <w:pStyle w:val="13"/>
            </w:pPr>
            <w:r>
              <w:t>农机购置补贴工作经费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用于核验机具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1.用于核验机具。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核验机具数量</w:t>
            </w:r>
          </w:p>
        </w:tc>
        <w:tc>
          <w:tcPr>
            <w:tcW w:w="5386" w:type="dxa"/>
            <w:vAlign w:val="center"/>
          </w:tcPr>
          <w:p>
            <w:pPr>
              <w:pStyle w:val="13"/>
            </w:pPr>
            <w:r>
              <w:t>核验机具数量</w:t>
            </w:r>
          </w:p>
        </w:tc>
        <w:tc>
          <w:tcPr>
            <w:tcW w:w="2268" w:type="dxa"/>
            <w:vAlign w:val="center"/>
          </w:tcPr>
          <w:p>
            <w:pPr>
              <w:pStyle w:val="13"/>
            </w:pPr>
            <w:r>
              <w:t>≧800台套</w:t>
            </w:r>
          </w:p>
        </w:tc>
        <w:tc>
          <w:tcPr>
            <w:tcW w:w="1276"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机具检验合格率</w:t>
            </w:r>
          </w:p>
        </w:tc>
        <w:tc>
          <w:tcPr>
            <w:tcW w:w="5386" w:type="dxa"/>
            <w:vAlign w:val="center"/>
          </w:tcPr>
          <w:p>
            <w:pPr>
              <w:pStyle w:val="13"/>
            </w:pPr>
            <w:r>
              <w:t>机具检验合格率</w:t>
            </w:r>
          </w:p>
        </w:tc>
        <w:tc>
          <w:tcPr>
            <w:tcW w:w="2268" w:type="dxa"/>
            <w:vAlign w:val="center"/>
          </w:tcPr>
          <w:p>
            <w:pPr>
              <w:pStyle w:val="13"/>
            </w:pPr>
            <w:r>
              <w:t>≧95百分比</w:t>
            </w:r>
          </w:p>
        </w:tc>
        <w:tc>
          <w:tcPr>
            <w:tcW w:w="1276"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年内农机补贴资金兑付率</w:t>
            </w:r>
          </w:p>
        </w:tc>
        <w:tc>
          <w:tcPr>
            <w:tcW w:w="5386" w:type="dxa"/>
            <w:vAlign w:val="center"/>
          </w:tcPr>
          <w:p>
            <w:pPr>
              <w:pStyle w:val="13"/>
            </w:pPr>
            <w:r>
              <w:t>年内农机补贴资金兑付率</w:t>
            </w:r>
          </w:p>
        </w:tc>
        <w:tc>
          <w:tcPr>
            <w:tcW w:w="2268" w:type="dxa"/>
            <w:vAlign w:val="center"/>
          </w:tcPr>
          <w:p>
            <w:pPr>
              <w:pStyle w:val="13"/>
            </w:pPr>
            <w:r>
              <w:t>≧95百分比</w:t>
            </w:r>
          </w:p>
        </w:tc>
        <w:tc>
          <w:tcPr>
            <w:tcW w:w="1276"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≧95百分比</w:t>
            </w:r>
          </w:p>
        </w:tc>
        <w:tc>
          <w:tcPr>
            <w:tcW w:w="1276"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减少农户购机压力</w:t>
            </w:r>
          </w:p>
        </w:tc>
        <w:tc>
          <w:tcPr>
            <w:tcW w:w="5386" w:type="dxa"/>
            <w:vAlign w:val="center"/>
          </w:tcPr>
          <w:p>
            <w:pPr>
              <w:pStyle w:val="13"/>
            </w:pPr>
            <w:r>
              <w:t>减少农户购机压力</w:t>
            </w:r>
          </w:p>
        </w:tc>
        <w:tc>
          <w:tcPr>
            <w:tcW w:w="2268" w:type="dxa"/>
            <w:vAlign w:val="center"/>
          </w:tcPr>
          <w:p>
            <w:pPr>
              <w:pStyle w:val="13"/>
            </w:pPr>
            <w:r>
              <w:t>≧95百分比</w:t>
            </w:r>
          </w:p>
        </w:tc>
        <w:tc>
          <w:tcPr>
            <w:tcW w:w="1276"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提高农业机械化水平</w:t>
            </w:r>
          </w:p>
        </w:tc>
        <w:tc>
          <w:tcPr>
            <w:tcW w:w="5386" w:type="dxa"/>
            <w:vAlign w:val="center"/>
          </w:tcPr>
          <w:p>
            <w:pPr>
              <w:pStyle w:val="13"/>
            </w:pPr>
            <w:r>
              <w:t>提高农业机械化水平</w:t>
            </w:r>
          </w:p>
        </w:tc>
        <w:tc>
          <w:tcPr>
            <w:tcW w:w="2268" w:type="dxa"/>
            <w:vAlign w:val="center"/>
          </w:tcPr>
          <w:p>
            <w:pPr>
              <w:pStyle w:val="13"/>
            </w:pPr>
            <w:r>
              <w:t>≧95百分比</w:t>
            </w:r>
          </w:p>
        </w:tc>
        <w:tc>
          <w:tcPr>
            <w:tcW w:w="1276"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节能减排，保护环境</w:t>
            </w:r>
          </w:p>
        </w:tc>
        <w:tc>
          <w:tcPr>
            <w:tcW w:w="5386" w:type="dxa"/>
            <w:vAlign w:val="center"/>
          </w:tcPr>
          <w:p>
            <w:pPr>
              <w:pStyle w:val="13"/>
            </w:pPr>
            <w:r>
              <w:t>节能减排，保护环境</w:t>
            </w:r>
          </w:p>
        </w:tc>
        <w:tc>
          <w:tcPr>
            <w:tcW w:w="2268" w:type="dxa"/>
            <w:vAlign w:val="center"/>
          </w:tcPr>
          <w:p>
            <w:pPr>
              <w:pStyle w:val="13"/>
            </w:pPr>
            <w:r>
              <w:t>≧95百分比</w:t>
            </w:r>
          </w:p>
        </w:tc>
        <w:tc>
          <w:tcPr>
            <w:tcW w:w="1276"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提高农业机械化率</w:t>
            </w:r>
          </w:p>
        </w:tc>
        <w:tc>
          <w:tcPr>
            <w:tcW w:w="5386" w:type="dxa"/>
            <w:vAlign w:val="center"/>
          </w:tcPr>
          <w:p>
            <w:pPr>
              <w:pStyle w:val="13"/>
            </w:pPr>
            <w:r>
              <w:t>提高农业机械化率</w:t>
            </w:r>
          </w:p>
        </w:tc>
        <w:tc>
          <w:tcPr>
            <w:tcW w:w="2268" w:type="dxa"/>
            <w:vAlign w:val="center"/>
          </w:tcPr>
          <w:p>
            <w:pPr>
              <w:pStyle w:val="13"/>
            </w:pPr>
            <w:r>
              <w:t>≧95百分比</w:t>
            </w:r>
          </w:p>
        </w:tc>
        <w:tc>
          <w:tcPr>
            <w:tcW w:w="1276"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接受服务对象对服务的满意度</w:t>
            </w:r>
          </w:p>
        </w:tc>
        <w:tc>
          <w:tcPr>
            <w:tcW w:w="2268" w:type="dxa"/>
            <w:vAlign w:val="center"/>
          </w:tcPr>
          <w:p>
            <w:pPr>
              <w:pStyle w:val="13"/>
            </w:pPr>
            <w:r>
              <w:t>≧95百分比</w:t>
            </w:r>
          </w:p>
        </w:tc>
        <w:tc>
          <w:tcPr>
            <w:tcW w:w="1276" w:type="dxa"/>
            <w:vAlign w:val="center"/>
          </w:tcPr>
          <w:p>
            <w:pPr>
              <w:pStyle w:val="13"/>
            </w:pPr>
            <w:r>
              <w:t>根据往年工作经验和结合当年实际情况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78、农机监理工作经费绩效目标表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13022924P00JXC416612W</w:t>
            </w:r>
          </w:p>
        </w:tc>
        <w:tc>
          <w:tcPr>
            <w:tcW w:w="2835" w:type="dxa"/>
            <w:vAlign w:val="center"/>
          </w:tcPr>
          <w:p>
            <w:pPr>
              <w:pStyle w:val="11"/>
            </w:pPr>
            <w:r>
              <w:t>项目名称</w:t>
            </w:r>
          </w:p>
        </w:tc>
        <w:tc>
          <w:tcPr>
            <w:tcW w:w="6094" w:type="dxa"/>
            <w:gridSpan w:val="3"/>
            <w:vAlign w:val="center"/>
          </w:tcPr>
          <w:p>
            <w:pPr>
              <w:pStyle w:val="13"/>
            </w:pPr>
            <w:r>
              <w:t>农机监理工作经费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用于农机监理工作经费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1.用于农机监理工作经费。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核验机具数量</w:t>
            </w:r>
          </w:p>
        </w:tc>
        <w:tc>
          <w:tcPr>
            <w:tcW w:w="5386" w:type="dxa"/>
            <w:vAlign w:val="center"/>
          </w:tcPr>
          <w:p>
            <w:pPr>
              <w:pStyle w:val="13"/>
            </w:pPr>
            <w:r>
              <w:t>核验机具数量</w:t>
            </w:r>
          </w:p>
        </w:tc>
        <w:tc>
          <w:tcPr>
            <w:tcW w:w="2268" w:type="dxa"/>
            <w:vAlign w:val="center"/>
          </w:tcPr>
          <w:p>
            <w:pPr>
              <w:pStyle w:val="13"/>
            </w:pPr>
            <w:r>
              <w:t>≧500台套</w:t>
            </w:r>
          </w:p>
        </w:tc>
        <w:tc>
          <w:tcPr>
            <w:tcW w:w="1276"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机具年检合格率</w:t>
            </w:r>
          </w:p>
        </w:tc>
        <w:tc>
          <w:tcPr>
            <w:tcW w:w="5386" w:type="dxa"/>
            <w:vAlign w:val="center"/>
          </w:tcPr>
          <w:p>
            <w:pPr>
              <w:pStyle w:val="13"/>
            </w:pPr>
            <w:r>
              <w:t>机具年检合格率</w:t>
            </w:r>
          </w:p>
        </w:tc>
        <w:tc>
          <w:tcPr>
            <w:tcW w:w="2268" w:type="dxa"/>
            <w:vAlign w:val="center"/>
          </w:tcPr>
          <w:p>
            <w:pPr>
              <w:pStyle w:val="13"/>
            </w:pPr>
            <w:r>
              <w:t>≧95百分比</w:t>
            </w:r>
          </w:p>
        </w:tc>
        <w:tc>
          <w:tcPr>
            <w:tcW w:w="1276"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农机年检时效</w:t>
            </w:r>
          </w:p>
        </w:tc>
        <w:tc>
          <w:tcPr>
            <w:tcW w:w="5386" w:type="dxa"/>
            <w:vAlign w:val="center"/>
          </w:tcPr>
          <w:p>
            <w:pPr>
              <w:pStyle w:val="13"/>
            </w:pPr>
            <w:r>
              <w:t>农机年检时效</w:t>
            </w:r>
          </w:p>
        </w:tc>
        <w:tc>
          <w:tcPr>
            <w:tcW w:w="2268" w:type="dxa"/>
            <w:vAlign w:val="center"/>
          </w:tcPr>
          <w:p>
            <w:pPr>
              <w:pStyle w:val="13"/>
            </w:pPr>
            <w:r>
              <w:t>1年/次</w:t>
            </w:r>
          </w:p>
        </w:tc>
        <w:tc>
          <w:tcPr>
            <w:tcW w:w="1276"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≧95百分比</w:t>
            </w:r>
          </w:p>
        </w:tc>
        <w:tc>
          <w:tcPr>
            <w:tcW w:w="1276"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确保农机监理工作正常运转</w:t>
            </w:r>
          </w:p>
        </w:tc>
        <w:tc>
          <w:tcPr>
            <w:tcW w:w="5386" w:type="dxa"/>
            <w:vAlign w:val="center"/>
          </w:tcPr>
          <w:p>
            <w:pPr>
              <w:pStyle w:val="13"/>
            </w:pPr>
            <w:r>
              <w:t>确保农机监理工作正常运转</w:t>
            </w:r>
          </w:p>
        </w:tc>
        <w:tc>
          <w:tcPr>
            <w:tcW w:w="2268" w:type="dxa"/>
            <w:vAlign w:val="center"/>
          </w:tcPr>
          <w:p>
            <w:pPr>
              <w:pStyle w:val="13"/>
            </w:pPr>
            <w:r>
              <w:t>≧95百分比</w:t>
            </w:r>
          </w:p>
        </w:tc>
        <w:tc>
          <w:tcPr>
            <w:tcW w:w="1276"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减少农机事故发生，降低安全隐患</w:t>
            </w:r>
          </w:p>
        </w:tc>
        <w:tc>
          <w:tcPr>
            <w:tcW w:w="5386" w:type="dxa"/>
            <w:vAlign w:val="center"/>
          </w:tcPr>
          <w:p>
            <w:pPr>
              <w:pStyle w:val="13"/>
            </w:pPr>
            <w:r>
              <w:t>减少农机事故发生，降低安全隐患</w:t>
            </w:r>
          </w:p>
        </w:tc>
        <w:tc>
          <w:tcPr>
            <w:tcW w:w="2268" w:type="dxa"/>
            <w:vAlign w:val="center"/>
          </w:tcPr>
          <w:p>
            <w:pPr>
              <w:pStyle w:val="13"/>
            </w:pPr>
            <w:r>
              <w:t>≧95百分比</w:t>
            </w:r>
          </w:p>
        </w:tc>
        <w:tc>
          <w:tcPr>
            <w:tcW w:w="1276"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节能减排</w:t>
            </w:r>
          </w:p>
        </w:tc>
        <w:tc>
          <w:tcPr>
            <w:tcW w:w="5386" w:type="dxa"/>
            <w:vAlign w:val="center"/>
          </w:tcPr>
          <w:p>
            <w:pPr>
              <w:pStyle w:val="13"/>
            </w:pPr>
            <w:r>
              <w:t>农机年检合格节能减排</w:t>
            </w:r>
          </w:p>
        </w:tc>
        <w:tc>
          <w:tcPr>
            <w:tcW w:w="2268" w:type="dxa"/>
            <w:vAlign w:val="center"/>
          </w:tcPr>
          <w:p>
            <w:pPr>
              <w:pStyle w:val="13"/>
            </w:pPr>
            <w:r>
              <w:t>≧95百分比</w:t>
            </w:r>
          </w:p>
        </w:tc>
        <w:tc>
          <w:tcPr>
            <w:tcW w:w="1276"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确保农业机械保有量</w:t>
            </w:r>
          </w:p>
        </w:tc>
        <w:tc>
          <w:tcPr>
            <w:tcW w:w="5386" w:type="dxa"/>
            <w:vAlign w:val="center"/>
          </w:tcPr>
          <w:p>
            <w:pPr>
              <w:pStyle w:val="13"/>
            </w:pPr>
            <w:r>
              <w:t>农机年检合格确保农业机械保有量</w:t>
            </w:r>
          </w:p>
        </w:tc>
        <w:tc>
          <w:tcPr>
            <w:tcW w:w="2268" w:type="dxa"/>
            <w:vAlign w:val="center"/>
          </w:tcPr>
          <w:p>
            <w:pPr>
              <w:pStyle w:val="13"/>
            </w:pPr>
            <w:r>
              <w:t>≧95百分比</w:t>
            </w:r>
          </w:p>
        </w:tc>
        <w:tc>
          <w:tcPr>
            <w:tcW w:w="1276"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接受服务对象对服务的满意度</w:t>
            </w:r>
          </w:p>
        </w:tc>
        <w:tc>
          <w:tcPr>
            <w:tcW w:w="2268" w:type="dxa"/>
            <w:vAlign w:val="center"/>
          </w:tcPr>
          <w:p>
            <w:pPr>
              <w:pStyle w:val="13"/>
            </w:pPr>
            <w:r>
              <w:t>≧95百分比</w:t>
            </w:r>
          </w:p>
        </w:tc>
        <w:tc>
          <w:tcPr>
            <w:tcW w:w="1276" w:type="dxa"/>
            <w:vAlign w:val="center"/>
          </w:tcPr>
          <w:p>
            <w:pPr>
              <w:pStyle w:val="13"/>
            </w:pPr>
            <w:r>
              <w:t>根据往年工作经验和结合当年实际情况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79、聘请法律顾问绩效目标表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13022924P00JXC416609A</w:t>
            </w:r>
          </w:p>
        </w:tc>
        <w:tc>
          <w:tcPr>
            <w:tcW w:w="2835" w:type="dxa"/>
            <w:vAlign w:val="center"/>
          </w:tcPr>
          <w:p>
            <w:pPr>
              <w:pStyle w:val="11"/>
            </w:pPr>
            <w:r>
              <w:t>项目名称</w:t>
            </w:r>
          </w:p>
        </w:tc>
        <w:tc>
          <w:tcPr>
            <w:tcW w:w="6094" w:type="dxa"/>
            <w:gridSpan w:val="3"/>
            <w:vAlign w:val="center"/>
          </w:tcPr>
          <w:p>
            <w:pPr>
              <w:pStyle w:val="13"/>
            </w:pPr>
            <w:r>
              <w:t>聘请法律顾问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w:t>
            </w:r>
          </w:p>
        </w:tc>
        <w:tc>
          <w:tcPr>
            <w:tcW w:w="2835" w:type="dxa"/>
            <w:vAlign w:val="center"/>
          </w:tcPr>
          <w:p>
            <w:pPr>
              <w:pStyle w:val="11"/>
            </w:pPr>
            <w:r>
              <w:t>其中：财政    资金</w:t>
            </w:r>
          </w:p>
        </w:tc>
        <w:tc>
          <w:tcPr>
            <w:tcW w:w="2551" w:type="dxa"/>
            <w:vAlign w:val="center"/>
          </w:tcPr>
          <w:p>
            <w:pPr>
              <w:pStyle w:val="13"/>
            </w:pPr>
            <w:r>
              <w:t>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用于聘请法律顾问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1.用于聘请法律顾问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聘请律师完成任务目标率</w:t>
            </w:r>
          </w:p>
        </w:tc>
        <w:tc>
          <w:tcPr>
            <w:tcW w:w="5386" w:type="dxa"/>
            <w:vAlign w:val="center"/>
          </w:tcPr>
          <w:p>
            <w:pPr>
              <w:pStyle w:val="13"/>
            </w:pPr>
            <w:r>
              <w:t>聘请律师完成任务目标率</w:t>
            </w:r>
          </w:p>
        </w:tc>
        <w:tc>
          <w:tcPr>
            <w:tcW w:w="2268" w:type="dxa"/>
            <w:vAlign w:val="center"/>
          </w:tcPr>
          <w:p>
            <w:pPr>
              <w:pStyle w:val="13"/>
            </w:pPr>
            <w:r>
              <w:t>100百分数</w:t>
            </w:r>
          </w:p>
        </w:tc>
        <w:tc>
          <w:tcPr>
            <w:tcW w:w="1276" w:type="dxa"/>
            <w:vAlign w:val="center"/>
          </w:tcPr>
          <w:p>
            <w:pPr>
              <w:pStyle w:val="13"/>
            </w:pPr>
            <w:r>
              <w:t>聘请律师完成任务目标率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法律咨询次数</w:t>
            </w:r>
          </w:p>
        </w:tc>
        <w:tc>
          <w:tcPr>
            <w:tcW w:w="5386" w:type="dxa"/>
            <w:vAlign w:val="center"/>
          </w:tcPr>
          <w:p>
            <w:pPr>
              <w:pStyle w:val="13"/>
            </w:pPr>
            <w:r>
              <w:t>法律咨询次数</w:t>
            </w:r>
          </w:p>
        </w:tc>
        <w:tc>
          <w:tcPr>
            <w:tcW w:w="2268" w:type="dxa"/>
            <w:vAlign w:val="center"/>
          </w:tcPr>
          <w:p>
            <w:pPr>
              <w:pStyle w:val="13"/>
            </w:pPr>
            <w:r>
              <w:t>次10次数</w:t>
            </w:r>
          </w:p>
        </w:tc>
        <w:tc>
          <w:tcPr>
            <w:tcW w:w="1276" w:type="dxa"/>
            <w:vAlign w:val="center"/>
          </w:tcPr>
          <w:p>
            <w:pPr>
              <w:pStyle w:val="13"/>
            </w:pPr>
            <w:r>
              <w:t>法律咨询次数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法律咨询及时性</w:t>
            </w:r>
          </w:p>
        </w:tc>
        <w:tc>
          <w:tcPr>
            <w:tcW w:w="5386" w:type="dxa"/>
            <w:vAlign w:val="center"/>
          </w:tcPr>
          <w:p>
            <w:pPr>
              <w:pStyle w:val="13"/>
            </w:pPr>
            <w:r>
              <w:t>法律咨询及时性</w:t>
            </w:r>
          </w:p>
        </w:tc>
        <w:tc>
          <w:tcPr>
            <w:tcW w:w="2268" w:type="dxa"/>
            <w:vAlign w:val="center"/>
          </w:tcPr>
          <w:p>
            <w:pPr>
              <w:pStyle w:val="13"/>
            </w:pPr>
            <w:r>
              <w:t>95百分数</w:t>
            </w:r>
          </w:p>
        </w:tc>
        <w:tc>
          <w:tcPr>
            <w:tcW w:w="1276" w:type="dxa"/>
            <w:vAlign w:val="center"/>
          </w:tcPr>
          <w:p>
            <w:pPr>
              <w:pStyle w:val="13"/>
            </w:pPr>
            <w:r>
              <w:t>法律咨询及时性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法律咨询完成率</w:t>
            </w:r>
          </w:p>
        </w:tc>
        <w:tc>
          <w:tcPr>
            <w:tcW w:w="5386" w:type="dxa"/>
            <w:vAlign w:val="center"/>
          </w:tcPr>
          <w:p>
            <w:pPr>
              <w:pStyle w:val="13"/>
            </w:pPr>
            <w:r>
              <w:t>法律咨询完成率</w:t>
            </w:r>
          </w:p>
        </w:tc>
        <w:tc>
          <w:tcPr>
            <w:tcW w:w="2268" w:type="dxa"/>
            <w:vAlign w:val="center"/>
          </w:tcPr>
          <w:p>
            <w:pPr>
              <w:pStyle w:val="13"/>
            </w:pPr>
            <w:r>
              <w:t>100百分数</w:t>
            </w:r>
          </w:p>
        </w:tc>
        <w:tc>
          <w:tcPr>
            <w:tcW w:w="1276" w:type="dxa"/>
            <w:vAlign w:val="center"/>
          </w:tcPr>
          <w:p>
            <w:pPr>
              <w:pStyle w:val="13"/>
            </w:pPr>
            <w:r>
              <w:t>法律咨询完成率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经费拨付完成率</w:t>
            </w:r>
          </w:p>
        </w:tc>
        <w:tc>
          <w:tcPr>
            <w:tcW w:w="5386" w:type="dxa"/>
            <w:vAlign w:val="center"/>
          </w:tcPr>
          <w:p>
            <w:pPr>
              <w:pStyle w:val="13"/>
            </w:pPr>
            <w:r>
              <w:t>经费拨付完成率</w:t>
            </w:r>
          </w:p>
        </w:tc>
        <w:tc>
          <w:tcPr>
            <w:tcW w:w="2268" w:type="dxa"/>
            <w:vAlign w:val="center"/>
          </w:tcPr>
          <w:p>
            <w:pPr>
              <w:pStyle w:val="13"/>
            </w:pPr>
            <w:r>
              <w:t>95百分数</w:t>
            </w:r>
          </w:p>
        </w:tc>
        <w:tc>
          <w:tcPr>
            <w:tcW w:w="1276" w:type="dxa"/>
            <w:vAlign w:val="center"/>
          </w:tcPr>
          <w:p>
            <w:pPr>
              <w:pStyle w:val="13"/>
            </w:pPr>
            <w:r>
              <w:t>经费拨付完成率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政策建议采纳率</w:t>
            </w:r>
          </w:p>
        </w:tc>
        <w:tc>
          <w:tcPr>
            <w:tcW w:w="5386" w:type="dxa"/>
            <w:vAlign w:val="center"/>
          </w:tcPr>
          <w:p>
            <w:pPr>
              <w:pStyle w:val="13"/>
            </w:pPr>
            <w:r>
              <w:t>政策建议采纳率</w:t>
            </w:r>
          </w:p>
        </w:tc>
        <w:tc>
          <w:tcPr>
            <w:tcW w:w="2268" w:type="dxa"/>
            <w:vAlign w:val="center"/>
          </w:tcPr>
          <w:p>
            <w:pPr>
              <w:pStyle w:val="13"/>
            </w:pPr>
            <w:r>
              <w:t>95百分数</w:t>
            </w:r>
          </w:p>
        </w:tc>
        <w:tc>
          <w:tcPr>
            <w:tcW w:w="1276" w:type="dxa"/>
            <w:vAlign w:val="center"/>
          </w:tcPr>
          <w:p>
            <w:pPr>
              <w:pStyle w:val="13"/>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完成群众问题解决率</w:t>
            </w:r>
          </w:p>
        </w:tc>
        <w:tc>
          <w:tcPr>
            <w:tcW w:w="5386" w:type="dxa"/>
            <w:vAlign w:val="center"/>
          </w:tcPr>
          <w:p>
            <w:pPr>
              <w:pStyle w:val="13"/>
            </w:pPr>
            <w:r>
              <w:t>完成群众问题解决率</w:t>
            </w:r>
          </w:p>
        </w:tc>
        <w:tc>
          <w:tcPr>
            <w:tcW w:w="2268" w:type="dxa"/>
            <w:vAlign w:val="center"/>
          </w:tcPr>
          <w:p>
            <w:pPr>
              <w:pStyle w:val="13"/>
            </w:pPr>
            <w:r>
              <w:t>95百分数</w:t>
            </w:r>
          </w:p>
        </w:tc>
        <w:tc>
          <w:tcPr>
            <w:tcW w:w="1276" w:type="dxa"/>
            <w:vAlign w:val="center"/>
          </w:tcPr>
          <w:p>
            <w:pPr>
              <w:pStyle w:val="13"/>
            </w:pPr>
            <w:r>
              <w:t>完成群众问题解决率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法务服务接通率</w:t>
            </w:r>
          </w:p>
        </w:tc>
        <w:tc>
          <w:tcPr>
            <w:tcW w:w="5386" w:type="dxa"/>
            <w:vAlign w:val="center"/>
          </w:tcPr>
          <w:p>
            <w:pPr>
              <w:pStyle w:val="13"/>
            </w:pPr>
            <w:r>
              <w:t>法务服务接通率</w:t>
            </w:r>
          </w:p>
        </w:tc>
        <w:tc>
          <w:tcPr>
            <w:tcW w:w="2268" w:type="dxa"/>
            <w:vAlign w:val="center"/>
          </w:tcPr>
          <w:p>
            <w:pPr>
              <w:pStyle w:val="13"/>
            </w:pPr>
            <w:r>
              <w:t>95百分数</w:t>
            </w:r>
          </w:p>
        </w:tc>
        <w:tc>
          <w:tcPr>
            <w:tcW w:w="1276" w:type="dxa"/>
            <w:vAlign w:val="center"/>
          </w:tcPr>
          <w:p>
            <w:pPr>
              <w:pStyle w:val="13"/>
            </w:pPr>
            <w:r>
              <w:t>法务服务接通率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95百分数</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80、苹果蠹蛾绿色防控绩效目标表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13022924P00JXC4179600</w:t>
            </w:r>
          </w:p>
        </w:tc>
        <w:tc>
          <w:tcPr>
            <w:tcW w:w="2835" w:type="dxa"/>
            <w:vAlign w:val="center"/>
          </w:tcPr>
          <w:p>
            <w:pPr>
              <w:pStyle w:val="11"/>
            </w:pPr>
            <w:r>
              <w:t>项目名称</w:t>
            </w:r>
          </w:p>
        </w:tc>
        <w:tc>
          <w:tcPr>
            <w:tcW w:w="6094" w:type="dxa"/>
            <w:gridSpan w:val="3"/>
            <w:vAlign w:val="center"/>
          </w:tcPr>
          <w:p>
            <w:pPr>
              <w:pStyle w:val="13"/>
            </w:pPr>
            <w:r>
              <w:t>苹果蠹蛾绿色防控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用于绿色防控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1.用于苹果蠹蛾绿色防控。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苹果蠹蛾监测诱捕器</w:t>
            </w:r>
          </w:p>
        </w:tc>
        <w:tc>
          <w:tcPr>
            <w:tcW w:w="5386" w:type="dxa"/>
            <w:vAlign w:val="center"/>
          </w:tcPr>
          <w:p>
            <w:pPr>
              <w:pStyle w:val="13"/>
            </w:pPr>
            <w:r>
              <w:t>苹果蠹蛾监测诱捕器</w:t>
            </w:r>
          </w:p>
        </w:tc>
        <w:tc>
          <w:tcPr>
            <w:tcW w:w="2268" w:type="dxa"/>
            <w:vAlign w:val="center"/>
          </w:tcPr>
          <w:p>
            <w:pPr>
              <w:pStyle w:val="13"/>
            </w:pPr>
            <w:r>
              <w:t>≥1000套</w:t>
            </w:r>
          </w:p>
        </w:tc>
        <w:tc>
          <w:tcPr>
            <w:tcW w:w="1276" w:type="dxa"/>
            <w:vAlign w:val="center"/>
          </w:tcPr>
          <w:p>
            <w:pPr>
              <w:pStyle w:val="13"/>
            </w:pPr>
            <w:r>
              <w:t>安放诱捕器数量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监测阻截带</w:t>
            </w:r>
          </w:p>
        </w:tc>
        <w:tc>
          <w:tcPr>
            <w:tcW w:w="5386" w:type="dxa"/>
            <w:vAlign w:val="center"/>
          </w:tcPr>
          <w:p>
            <w:pPr>
              <w:pStyle w:val="13"/>
            </w:pPr>
            <w:r>
              <w:t>监测阻截带</w:t>
            </w:r>
          </w:p>
        </w:tc>
        <w:tc>
          <w:tcPr>
            <w:tcW w:w="2268" w:type="dxa"/>
            <w:vAlign w:val="center"/>
          </w:tcPr>
          <w:p>
            <w:pPr>
              <w:pStyle w:val="13"/>
            </w:pPr>
            <w:r>
              <w:t>在果品种植、批发市场、加工企业扥设置监测阻截带</w:t>
            </w:r>
          </w:p>
        </w:tc>
        <w:tc>
          <w:tcPr>
            <w:tcW w:w="1276" w:type="dxa"/>
            <w:vAlign w:val="center"/>
          </w:tcPr>
          <w:p>
            <w:pPr>
              <w:pStyle w:val="13"/>
            </w:pPr>
            <w:r>
              <w:t>苹果蠹蛾监测阻截带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w:t>
            </w:r>
          </w:p>
        </w:tc>
        <w:tc>
          <w:tcPr>
            <w:tcW w:w="5386" w:type="dxa"/>
            <w:vAlign w:val="center"/>
          </w:tcPr>
          <w:p>
            <w:pPr>
              <w:pStyle w:val="13"/>
            </w:pPr>
            <w:r>
              <w:t>年度资金</w:t>
            </w:r>
          </w:p>
        </w:tc>
        <w:tc>
          <w:tcPr>
            <w:tcW w:w="2268" w:type="dxa"/>
            <w:vAlign w:val="center"/>
          </w:tcPr>
          <w:p>
            <w:pPr>
              <w:pStyle w:val="13"/>
            </w:pPr>
            <w:r>
              <w:t>≥95百分比</w:t>
            </w:r>
          </w:p>
        </w:tc>
        <w:tc>
          <w:tcPr>
            <w:tcW w:w="1276"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资金预算管理</w:t>
            </w:r>
          </w:p>
        </w:tc>
        <w:tc>
          <w:tcPr>
            <w:tcW w:w="5386" w:type="dxa"/>
            <w:vAlign w:val="center"/>
          </w:tcPr>
          <w:p>
            <w:pPr>
              <w:pStyle w:val="13"/>
            </w:pPr>
            <w:r>
              <w:t>资金预算管理</w:t>
            </w:r>
          </w:p>
        </w:tc>
        <w:tc>
          <w:tcPr>
            <w:tcW w:w="2268" w:type="dxa"/>
            <w:vAlign w:val="center"/>
          </w:tcPr>
          <w:p>
            <w:pPr>
              <w:pStyle w:val="13"/>
            </w:pPr>
            <w:r>
              <w:t>严格执行</w:t>
            </w:r>
          </w:p>
        </w:tc>
        <w:tc>
          <w:tcPr>
            <w:tcW w:w="1276" w:type="dxa"/>
            <w:vAlign w:val="center"/>
          </w:tcPr>
          <w:p>
            <w:pPr>
              <w:pStyle w:val="13"/>
            </w:pPr>
            <w:r>
              <w:t>严格执行资金预算管理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资金使用重大违规违纪问题</w:t>
            </w:r>
          </w:p>
        </w:tc>
        <w:tc>
          <w:tcPr>
            <w:tcW w:w="5386" w:type="dxa"/>
            <w:vAlign w:val="center"/>
          </w:tcPr>
          <w:p>
            <w:pPr>
              <w:pStyle w:val="13"/>
            </w:pPr>
            <w:r>
              <w:t>资金使用重大违规违纪问题</w:t>
            </w:r>
          </w:p>
        </w:tc>
        <w:tc>
          <w:tcPr>
            <w:tcW w:w="2268" w:type="dxa"/>
            <w:vAlign w:val="center"/>
          </w:tcPr>
          <w:p>
            <w:pPr>
              <w:pStyle w:val="13"/>
            </w:pPr>
            <w:r>
              <w:t>无</w:t>
            </w:r>
          </w:p>
        </w:tc>
        <w:tc>
          <w:tcPr>
            <w:tcW w:w="1276" w:type="dxa"/>
            <w:vAlign w:val="center"/>
          </w:tcPr>
          <w:p>
            <w:pPr>
              <w:pStyle w:val="13"/>
            </w:pPr>
            <w:r>
              <w:t>资金使用重大违规违纪问题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苹果蠹蛾监测能力</w:t>
            </w:r>
          </w:p>
        </w:tc>
        <w:tc>
          <w:tcPr>
            <w:tcW w:w="5386" w:type="dxa"/>
            <w:vAlign w:val="center"/>
          </w:tcPr>
          <w:p>
            <w:pPr>
              <w:pStyle w:val="13"/>
            </w:pPr>
            <w:r>
              <w:t>苹果蠹蛾监测能力</w:t>
            </w:r>
          </w:p>
        </w:tc>
        <w:tc>
          <w:tcPr>
            <w:tcW w:w="2268" w:type="dxa"/>
            <w:vAlign w:val="center"/>
          </w:tcPr>
          <w:p>
            <w:pPr>
              <w:pStyle w:val="13"/>
            </w:pPr>
            <w:r>
              <w:t>布控苹果蠹蛾诱捕器，早发现、早预警、早防控</w:t>
            </w:r>
          </w:p>
        </w:tc>
        <w:tc>
          <w:tcPr>
            <w:tcW w:w="1276" w:type="dxa"/>
            <w:vAlign w:val="center"/>
          </w:tcPr>
          <w:p>
            <w:pPr>
              <w:pStyle w:val="13"/>
            </w:pPr>
            <w:r>
              <w:t>建立监测点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苹果蠹蛾监测意识</w:t>
            </w:r>
          </w:p>
        </w:tc>
        <w:tc>
          <w:tcPr>
            <w:tcW w:w="5386" w:type="dxa"/>
            <w:vAlign w:val="center"/>
          </w:tcPr>
          <w:p>
            <w:pPr>
              <w:pStyle w:val="13"/>
            </w:pPr>
            <w:r>
              <w:t>苹果蠹蛾监测意识</w:t>
            </w:r>
          </w:p>
        </w:tc>
        <w:tc>
          <w:tcPr>
            <w:tcW w:w="2268" w:type="dxa"/>
            <w:vAlign w:val="center"/>
          </w:tcPr>
          <w:p>
            <w:pPr>
              <w:pStyle w:val="13"/>
            </w:pPr>
            <w:r>
              <w:t>长期</w:t>
            </w:r>
          </w:p>
        </w:tc>
        <w:tc>
          <w:tcPr>
            <w:tcW w:w="1276" w:type="dxa"/>
            <w:vAlign w:val="center"/>
          </w:tcPr>
          <w:p>
            <w:pPr>
              <w:pStyle w:val="13"/>
            </w:pPr>
            <w:r>
              <w:t>提高农户对苹果蠹蛾监测的意识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病虫害防控可持续发展</w:t>
            </w:r>
          </w:p>
        </w:tc>
        <w:tc>
          <w:tcPr>
            <w:tcW w:w="5386" w:type="dxa"/>
            <w:vAlign w:val="center"/>
          </w:tcPr>
          <w:p>
            <w:pPr>
              <w:pStyle w:val="13"/>
            </w:pPr>
            <w:r>
              <w:t>病虫害防控可持续发展</w:t>
            </w:r>
          </w:p>
        </w:tc>
        <w:tc>
          <w:tcPr>
            <w:tcW w:w="2268" w:type="dxa"/>
            <w:vAlign w:val="center"/>
          </w:tcPr>
          <w:p>
            <w:pPr>
              <w:pStyle w:val="13"/>
            </w:pPr>
            <w:r>
              <w:t>可持续</w:t>
            </w:r>
          </w:p>
        </w:tc>
        <w:tc>
          <w:tcPr>
            <w:tcW w:w="1276" w:type="dxa"/>
            <w:vAlign w:val="center"/>
          </w:tcPr>
          <w:p>
            <w:pPr>
              <w:pStyle w:val="13"/>
            </w:pPr>
            <w:r>
              <w:t>病虫害防控可持续发展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≥90百分比</w:t>
            </w:r>
          </w:p>
        </w:tc>
        <w:tc>
          <w:tcPr>
            <w:tcW w:w="1276" w:type="dxa"/>
            <w:vAlign w:val="center"/>
          </w:tcPr>
          <w:p>
            <w:pPr>
              <w:pStyle w:val="13"/>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81、人居粪污项目抽粪车、转运车保险费绩效目标表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13022924P00JXC416641W</w:t>
            </w:r>
          </w:p>
        </w:tc>
        <w:tc>
          <w:tcPr>
            <w:tcW w:w="2835" w:type="dxa"/>
            <w:vAlign w:val="center"/>
          </w:tcPr>
          <w:p>
            <w:pPr>
              <w:pStyle w:val="11"/>
            </w:pPr>
            <w:r>
              <w:t>项目名称</w:t>
            </w:r>
          </w:p>
        </w:tc>
        <w:tc>
          <w:tcPr>
            <w:tcW w:w="6094" w:type="dxa"/>
            <w:gridSpan w:val="3"/>
            <w:vAlign w:val="center"/>
          </w:tcPr>
          <w:p>
            <w:pPr>
              <w:pStyle w:val="13"/>
            </w:pPr>
            <w:r>
              <w:t>人居粪污项目抽粪车、转运车保险费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400000.00</w:t>
            </w:r>
          </w:p>
        </w:tc>
        <w:tc>
          <w:tcPr>
            <w:tcW w:w="2835" w:type="dxa"/>
            <w:vAlign w:val="center"/>
          </w:tcPr>
          <w:p>
            <w:pPr>
              <w:pStyle w:val="11"/>
            </w:pPr>
            <w:r>
              <w:t>其中：财政    资金</w:t>
            </w:r>
          </w:p>
        </w:tc>
        <w:tc>
          <w:tcPr>
            <w:tcW w:w="2551" w:type="dxa"/>
            <w:vAlign w:val="center"/>
          </w:tcPr>
          <w:p>
            <w:pPr>
              <w:pStyle w:val="13"/>
            </w:pPr>
            <w:r>
              <w:t>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用于抽粪车保险。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1.用于抽粪车保险。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购买保险服务</w:t>
            </w:r>
          </w:p>
        </w:tc>
        <w:tc>
          <w:tcPr>
            <w:tcW w:w="5386" w:type="dxa"/>
            <w:vAlign w:val="center"/>
          </w:tcPr>
          <w:p>
            <w:pPr>
              <w:pStyle w:val="13"/>
            </w:pPr>
            <w:r>
              <w:t>购买53辆抽粪车，2辆转运车保险</w:t>
            </w:r>
          </w:p>
        </w:tc>
        <w:tc>
          <w:tcPr>
            <w:tcW w:w="2268" w:type="dxa"/>
            <w:vAlign w:val="center"/>
          </w:tcPr>
          <w:p>
            <w:pPr>
              <w:pStyle w:val="13"/>
            </w:pPr>
            <w:r>
              <w:t>≥53辆</w:t>
            </w:r>
          </w:p>
        </w:tc>
        <w:tc>
          <w:tcPr>
            <w:tcW w:w="1276" w:type="dxa"/>
            <w:vAlign w:val="center"/>
          </w:tcPr>
          <w:p>
            <w:pPr>
              <w:pStyle w:val="13"/>
            </w:pPr>
            <w:r>
              <w:t>购买保险服务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保险服务合格</w:t>
            </w:r>
          </w:p>
        </w:tc>
        <w:tc>
          <w:tcPr>
            <w:tcW w:w="5386" w:type="dxa"/>
            <w:vAlign w:val="center"/>
          </w:tcPr>
          <w:p>
            <w:pPr>
              <w:pStyle w:val="13"/>
            </w:pPr>
            <w:r>
              <w:t>保险服务合格</w:t>
            </w:r>
          </w:p>
        </w:tc>
        <w:tc>
          <w:tcPr>
            <w:tcW w:w="2268" w:type="dxa"/>
            <w:vAlign w:val="center"/>
          </w:tcPr>
          <w:p>
            <w:pPr>
              <w:pStyle w:val="13"/>
            </w:pPr>
            <w:r>
              <w:t>合格</w:t>
            </w:r>
          </w:p>
        </w:tc>
        <w:tc>
          <w:tcPr>
            <w:tcW w:w="1276" w:type="dxa"/>
            <w:vAlign w:val="center"/>
          </w:tcPr>
          <w:p>
            <w:pPr>
              <w:pStyle w:val="13"/>
            </w:pPr>
            <w:r>
              <w:t>保险服务合格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w:t>
            </w:r>
          </w:p>
        </w:tc>
        <w:tc>
          <w:tcPr>
            <w:tcW w:w="5386" w:type="dxa"/>
            <w:vAlign w:val="center"/>
          </w:tcPr>
          <w:p>
            <w:pPr>
              <w:pStyle w:val="13"/>
            </w:pPr>
            <w:r>
              <w:t>车辆保险到期前</w:t>
            </w:r>
          </w:p>
        </w:tc>
        <w:tc>
          <w:tcPr>
            <w:tcW w:w="2268" w:type="dxa"/>
            <w:vAlign w:val="center"/>
          </w:tcPr>
          <w:p>
            <w:pPr>
              <w:pStyle w:val="13"/>
            </w:pPr>
            <w:r>
              <w:t>合格</w:t>
            </w:r>
          </w:p>
        </w:tc>
        <w:tc>
          <w:tcPr>
            <w:tcW w:w="1276" w:type="dxa"/>
            <w:vAlign w:val="center"/>
          </w:tcPr>
          <w:p>
            <w:pPr>
              <w:pStyle w:val="13"/>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符合标准</w:t>
            </w:r>
          </w:p>
        </w:tc>
        <w:tc>
          <w:tcPr>
            <w:tcW w:w="5386" w:type="dxa"/>
            <w:vAlign w:val="center"/>
          </w:tcPr>
          <w:p>
            <w:pPr>
              <w:pStyle w:val="13"/>
            </w:pPr>
            <w:r>
              <w:t>符合财政采购标准</w:t>
            </w:r>
          </w:p>
        </w:tc>
        <w:tc>
          <w:tcPr>
            <w:tcW w:w="2268" w:type="dxa"/>
            <w:vAlign w:val="center"/>
          </w:tcPr>
          <w:p>
            <w:pPr>
              <w:pStyle w:val="13"/>
            </w:pPr>
            <w:r>
              <w:t>100百分比</w:t>
            </w:r>
          </w:p>
        </w:tc>
        <w:tc>
          <w:tcPr>
            <w:tcW w:w="1276" w:type="dxa"/>
            <w:vAlign w:val="center"/>
          </w:tcPr>
          <w:p>
            <w:pPr>
              <w:pStyle w:val="13"/>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减少环境污染</w:t>
            </w:r>
          </w:p>
        </w:tc>
        <w:tc>
          <w:tcPr>
            <w:tcW w:w="5386" w:type="dxa"/>
            <w:vAlign w:val="center"/>
          </w:tcPr>
          <w:p>
            <w:pPr>
              <w:pStyle w:val="13"/>
            </w:pPr>
            <w:r>
              <w:t>减少环境污染</w:t>
            </w:r>
          </w:p>
        </w:tc>
        <w:tc>
          <w:tcPr>
            <w:tcW w:w="2268" w:type="dxa"/>
            <w:vAlign w:val="center"/>
          </w:tcPr>
          <w:p>
            <w:pPr>
              <w:pStyle w:val="13"/>
            </w:pPr>
            <w:r>
              <w:t>长期</w:t>
            </w:r>
          </w:p>
        </w:tc>
        <w:tc>
          <w:tcPr>
            <w:tcW w:w="1276" w:type="dxa"/>
            <w:vAlign w:val="center"/>
          </w:tcPr>
          <w:p>
            <w:pPr>
              <w:pStyle w:val="13"/>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改善人居环境</w:t>
            </w:r>
          </w:p>
        </w:tc>
        <w:tc>
          <w:tcPr>
            <w:tcW w:w="5386" w:type="dxa"/>
            <w:vAlign w:val="center"/>
          </w:tcPr>
          <w:p>
            <w:pPr>
              <w:pStyle w:val="13"/>
            </w:pPr>
            <w:r>
              <w:t>改善人居环境</w:t>
            </w:r>
          </w:p>
        </w:tc>
        <w:tc>
          <w:tcPr>
            <w:tcW w:w="2268" w:type="dxa"/>
            <w:vAlign w:val="center"/>
          </w:tcPr>
          <w:p>
            <w:pPr>
              <w:pStyle w:val="13"/>
            </w:pPr>
            <w:r>
              <w:t>长期</w:t>
            </w:r>
          </w:p>
        </w:tc>
        <w:tc>
          <w:tcPr>
            <w:tcW w:w="1276" w:type="dxa"/>
            <w:vAlign w:val="center"/>
          </w:tcPr>
          <w:p>
            <w:pPr>
              <w:pStyle w:val="13"/>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解决人居粪污污染问题</w:t>
            </w:r>
          </w:p>
        </w:tc>
        <w:tc>
          <w:tcPr>
            <w:tcW w:w="5386" w:type="dxa"/>
            <w:vAlign w:val="center"/>
          </w:tcPr>
          <w:p>
            <w:pPr>
              <w:pStyle w:val="13"/>
            </w:pPr>
            <w:r>
              <w:t>解决人居粪污污染问题</w:t>
            </w:r>
          </w:p>
        </w:tc>
        <w:tc>
          <w:tcPr>
            <w:tcW w:w="2268" w:type="dxa"/>
            <w:vAlign w:val="center"/>
          </w:tcPr>
          <w:p>
            <w:pPr>
              <w:pStyle w:val="13"/>
            </w:pPr>
            <w:r>
              <w:t>长期</w:t>
            </w:r>
          </w:p>
        </w:tc>
        <w:tc>
          <w:tcPr>
            <w:tcW w:w="1276" w:type="dxa"/>
            <w:vAlign w:val="center"/>
          </w:tcPr>
          <w:p>
            <w:pPr>
              <w:pStyle w:val="13"/>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解决人居粪污污染问题</w:t>
            </w:r>
          </w:p>
        </w:tc>
        <w:tc>
          <w:tcPr>
            <w:tcW w:w="5386" w:type="dxa"/>
            <w:vAlign w:val="center"/>
          </w:tcPr>
          <w:p>
            <w:pPr>
              <w:pStyle w:val="13"/>
            </w:pPr>
            <w:r>
              <w:t>解决人居粪污污染问题</w:t>
            </w:r>
          </w:p>
        </w:tc>
        <w:tc>
          <w:tcPr>
            <w:tcW w:w="2268" w:type="dxa"/>
            <w:vAlign w:val="center"/>
          </w:tcPr>
          <w:p>
            <w:pPr>
              <w:pStyle w:val="13"/>
            </w:pPr>
            <w:r>
              <w:t>长期</w:t>
            </w:r>
          </w:p>
        </w:tc>
        <w:tc>
          <w:tcPr>
            <w:tcW w:w="1276" w:type="dxa"/>
            <w:vAlign w:val="center"/>
          </w:tcPr>
          <w:p>
            <w:pPr>
              <w:pStyle w:val="13"/>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w:t>
            </w:r>
          </w:p>
        </w:tc>
        <w:tc>
          <w:tcPr>
            <w:tcW w:w="2268" w:type="dxa"/>
            <w:vAlign w:val="center"/>
          </w:tcPr>
          <w:p>
            <w:pPr>
              <w:pStyle w:val="13"/>
            </w:pPr>
            <w:r>
              <w:t>≥95百分比</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82、生猪产地检疫非洲猪瘟检测经费绩效目标表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13022924P00JXC416707C</w:t>
            </w:r>
          </w:p>
        </w:tc>
        <w:tc>
          <w:tcPr>
            <w:tcW w:w="2835" w:type="dxa"/>
            <w:vAlign w:val="center"/>
          </w:tcPr>
          <w:p>
            <w:pPr>
              <w:pStyle w:val="11"/>
            </w:pPr>
            <w:r>
              <w:t>项目名称</w:t>
            </w:r>
          </w:p>
        </w:tc>
        <w:tc>
          <w:tcPr>
            <w:tcW w:w="6094" w:type="dxa"/>
            <w:gridSpan w:val="3"/>
            <w:vAlign w:val="center"/>
          </w:tcPr>
          <w:p>
            <w:pPr>
              <w:pStyle w:val="13"/>
            </w:pPr>
            <w:r>
              <w:t>生猪产地检疫非洲猪瘟检测经费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防控非洲猪瘟重大动物疫情，确保生猪及其产品安全，保障人民群众肉品食用安全。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1.防控非洲猪瘟重大动物疫情，确保生猪及其产品安全，保障人民群众肉品食用安全。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完成2023年生猪产地检疫非洲猪瘟检测</w:t>
            </w:r>
          </w:p>
        </w:tc>
        <w:tc>
          <w:tcPr>
            <w:tcW w:w="5386" w:type="dxa"/>
            <w:vAlign w:val="center"/>
          </w:tcPr>
          <w:p>
            <w:pPr>
              <w:pStyle w:val="13"/>
            </w:pPr>
            <w:r>
              <w:t>非洲猪瘟检测数量</w:t>
            </w:r>
          </w:p>
        </w:tc>
        <w:tc>
          <w:tcPr>
            <w:tcW w:w="2268" w:type="dxa"/>
            <w:vAlign w:val="center"/>
          </w:tcPr>
          <w:p>
            <w:pPr>
              <w:pStyle w:val="13"/>
            </w:pPr>
            <w:r>
              <w:t>＝15000批次</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采购非洲猪瘟病毒检测试剂盒及配套相关耗材，确保检测100%完成</w:t>
            </w:r>
          </w:p>
        </w:tc>
        <w:tc>
          <w:tcPr>
            <w:tcW w:w="5386" w:type="dxa"/>
            <w:vAlign w:val="center"/>
          </w:tcPr>
          <w:p>
            <w:pPr>
              <w:pStyle w:val="13"/>
            </w:pPr>
            <w:r>
              <w:t>采购试剂盒及耗材数量</w:t>
            </w:r>
          </w:p>
        </w:tc>
        <w:tc>
          <w:tcPr>
            <w:tcW w:w="2268" w:type="dxa"/>
            <w:vAlign w:val="center"/>
          </w:tcPr>
          <w:p>
            <w:pPr>
              <w:pStyle w:val="13"/>
            </w:pPr>
            <w:r>
              <w:t>＝15000套</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资金完成情况</w:t>
            </w:r>
          </w:p>
        </w:tc>
        <w:tc>
          <w:tcPr>
            <w:tcW w:w="2268" w:type="dxa"/>
            <w:vAlign w:val="center"/>
          </w:tcPr>
          <w:p>
            <w:pPr>
              <w:pStyle w:val="13"/>
            </w:pPr>
            <w:r>
              <w:t>＝100完成率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采购非洲猪瘟防控防疫消毒物资及疫情排查所需资金</w:t>
            </w:r>
          </w:p>
        </w:tc>
        <w:tc>
          <w:tcPr>
            <w:tcW w:w="5386" w:type="dxa"/>
            <w:vAlign w:val="center"/>
          </w:tcPr>
          <w:p>
            <w:pPr>
              <w:pStyle w:val="13"/>
            </w:pPr>
            <w:r>
              <w:t>使用资金</w:t>
            </w:r>
          </w:p>
        </w:tc>
        <w:tc>
          <w:tcPr>
            <w:tcW w:w="2268" w:type="dxa"/>
            <w:vAlign w:val="center"/>
          </w:tcPr>
          <w:p>
            <w:pPr>
              <w:pStyle w:val="13"/>
            </w:pPr>
            <w:r>
              <w:t>＝30万元</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保障生猪养殖业发展，养猪户增收</w:t>
            </w:r>
          </w:p>
        </w:tc>
        <w:tc>
          <w:tcPr>
            <w:tcW w:w="5386" w:type="dxa"/>
            <w:vAlign w:val="center"/>
          </w:tcPr>
          <w:p>
            <w:pPr>
              <w:pStyle w:val="13"/>
            </w:pPr>
            <w:r>
              <w:t>养殖业增收</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保障生猪及产品安全，保护人民群众食肉安全。</w:t>
            </w:r>
          </w:p>
        </w:tc>
        <w:tc>
          <w:tcPr>
            <w:tcW w:w="5386" w:type="dxa"/>
            <w:vAlign w:val="center"/>
          </w:tcPr>
          <w:p>
            <w:pPr>
              <w:pStyle w:val="13"/>
            </w:pPr>
            <w:r>
              <w:t>保护人民群众食肉安全</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及时发现和消除风险隐患</w:t>
            </w:r>
          </w:p>
        </w:tc>
        <w:tc>
          <w:tcPr>
            <w:tcW w:w="5386" w:type="dxa"/>
            <w:vAlign w:val="center"/>
          </w:tcPr>
          <w:p>
            <w:pPr>
              <w:pStyle w:val="13"/>
            </w:pPr>
            <w:r>
              <w:t>措施落实情况</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促进全省生猪产业稳定健康发展</w:t>
            </w:r>
          </w:p>
        </w:tc>
        <w:tc>
          <w:tcPr>
            <w:tcW w:w="5386" w:type="dxa"/>
            <w:vAlign w:val="center"/>
          </w:tcPr>
          <w:p>
            <w:pPr>
              <w:pStyle w:val="13"/>
            </w:pPr>
            <w:r>
              <w:t>生猪产业发展</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服务对象的满意率达到100%</w:t>
            </w:r>
          </w:p>
        </w:tc>
        <w:tc>
          <w:tcPr>
            <w:tcW w:w="5386" w:type="dxa"/>
            <w:vAlign w:val="center"/>
          </w:tcPr>
          <w:p>
            <w:pPr>
              <w:pStyle w:val="13"/>
            </w:pPr>
            <w:r>
              <w:t>服务对象满意度</w:t>
            </w:r>
          </w:p>
        </w:tc>
        <w:tc>
          <w:tcPr>
            <w:tcW w:w="2268" w:type="dxa"/>
            <w:vAlign w:val="center"/>
          </w:tcPr>
          <w:p>
            <w:pPr>
              <w:pStyle w:val="13"/>
            </w:pPr>
            <w:r>
              <w:t>＝100满意率</w:t>
            </w:r>
          </w:p>
        </w:tc>
        <w:tc>
          <w:tcPr>
            <w:tcW w:w="1276" w:type="dxa"/>
            <w:vAlign w:val="center"/>
          </w:tcPr>
          <w:p>
            <w:pPr>
              <w:pStyle w:val="13"/>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83、生猪调出大县奖励资金工作经费绩效目标表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13022924P00JXC416634U</w:t>
            </w:r>
          </w:p>
        </w:tc>
        <w:tc>
          <w:tcPr>
            <w:tcW w:w="2835" w:type="dxa"/>
            <w:vAlign w:val="center"/>
          </w:tcPr>
          <w:p>
            <w:pPr>
              <w:pStyle w:val="11"/>
            </w:pPr>
            <w:r>
              <w:t>项目名称</w:t>
            </w:r>
          </w:p>
        </w:tc>
        <w:tc>
          <w:tcPr>
            <w:tcW w:w="6094" w:type="dxa"/>
            <w:gridSpan w:val="3"/>
            <w:vAlign w:val="center"/>
          </w:tcPr>
          <w:p>
            <w:pPr>
              <w:pStyle w:val="13"/>
            </w:pPr>
            <w:r>
              <w:t>生猪调出大县奖励资金工作经费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用于生猪调出大县项目工作经费。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1.用于生猪调出大县项目工作经费。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完成调出大县项目</w:t>
            </w:r>
          </w:p>
        </w:tc>
        <w:tc>
          <w:tcPr>
            <w:tcW w:w="5386" w:type="dxa"/>
            <w:vAlign w:val="center"/>
          </w:tcPr>
          <w:p>
            <w:pPr>
              <w:pStyle w:val="13"/>
            </w:pPr>
            <w:r>
              <w:t>完成调出大县项目</w:t>
            </w:r>
          </w:p>
        </w:tc>
        <w:tc>
          <w:tcPr>
            <w:tcW w:w="2268" w:type="dxa"/>
            <w:vAlign w:val="center"/>
          </w:tcPr>
          <w:p>
            <w:pPr>
              <w:pStyle w:val="13"/>
            </w:pPr>
            <w:r>
              <w:t>完成</w:t>
            </w:r>
          </w:p>
        </w:tc>
        <w:tc>
          <w:tcPr>
            <w:tcW w:w="1276" w:type="dxa"/>
            <w:vAlign w:val="center"/>
          </w:tcPr>
          <w:p>
            <w:pPr>
              <w:pStyle w:val="13"/>
            </w:pPr>
            <w:r>
              <w:t>完成调出大县项目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按照时间节点完成项目验收及资金拨付</w:t>
            </w:r>
          </w:p>
        </w:tc>
        <w:tc>
          <w:tcPr>
            <w:tcW w:w="5386" w:type="dxa"/>
            <w:vAlign w:val="center"/>
          </w:tcPr>
          <w:p>
            <w:pPr>
              <w:pStyle w:val="13"/>
            </w:pPr>
            <w:r>
              <w:t>按照时间节点完成项目验收及资金拨付</w:t>
            </w:r>
          </w:p>
        </w:tc>
        <w:tc>
          <w:tcPr>
            <w:tcW w:w="2268" w:type="dxa"/>
            <w:vAlign w:val="center"/>
          </w:tcPr>
          <w:p>
            <w:pPr>
              <w:pStyle w:val="13"/>
            </w:pPr>
            <w:r>
              <w:t>100百分比</w:t>
            </w:r>
          </w:p>
        </w:tc>
        <w:tc>
          <w:tcPr>
            <w:tcW w:w="1276" w:type="dxa"/>
            <w:vAlign w:val="center"/>
          </w:tcPr>
          <w:p>
            <w:pPr>
              <w:pStyle w:val="13"/>
            </w:pPr>
            <w:r>
              <w:t>按照时间节点完成项目验收及资金拨付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2024年底完成</w:t>
            </w:r>
          </w:p>
        </w:tc>
        <w:tc>
          <w:tcPr>
            <w:tcW w:w="5386" w:type="dxa"/>
            <w:vAlign w:val="center"/>
          </w:tcPr>
          <w:p>
            <w:pPr>
              <w:pStyle w:val="13"/>
            </w:pPr>
            <w:r>
              <w:t>2024年底完成</w:t>
            </w:r>
          </w:p>
        </w:tc>
        <w:tc>
          <w:tcPr>
            <w:tcW w:w="2268" w:type="dxa"/>
            <w:vAlign w:val="center"/>
          </w:tcPr>
          <w:p>
            <w:pPr>
              <w:pStyle w:val="13"/>
            </w:pPr>
            <w:r>
              <w:t>完成</w:t>
            </w:r>
          </w:p>
        </w:tc>
        <w:tc>
          <w:tcPr>
            <w:tcW w:w="1276" w:type="dxa"/>
            <w:vAlign w:val="center"/>
          </w:tcPr>
          <w:p>
            <w:pPr>
              <w:pStyle w:val="13"/>
            </w:pPr>
            <w:r>
              <w:t>2024年底完成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撬动社会资金投入生猪生产高于奖励资金</w:t>
            </w:r>
          </w:p>
        </w:tc>
        <w:tc>
          <w:tcPr>
            <w:tcW w:w="5386" w:type="dxa"/>
            <w:vAlign w:val="center"/>
          </w:tcPr>
          <w:p>
            <w:pPr>
              <w:pStyle w:val="13"/>
            </w:pPr>
            <w:r>
              <w:t>撬动社会资金投入生猪生产高于奖励资金</w:t>
            </w:r>
          </w:p>
        </w:tc>
        <w:tc>
          <w:tcPr>
            <w:tcW w:w="2268" w:type="dxa"/>
            <w:vAlign w:val="center"/>
          </w:tcPr>
          <w:p>
            <w:pPr>
              <w:pStyle w:val="13"/>
            </w:pPr>
            <w:r>
              <w:t>达到目标</w:t>
            </w:r>
          </w:p>
        </w:tc>
        <w:tc>
          <w:tcPr>
            <w:tcW w:w="1276" w:type="dxa"/>
            <w:vAlign w:val="center"/>
          </w:tcPr>
          <w:p>
            <w:pPr>
              <w:pStyle w:val="13"/>
            </w:pPr>
            <w:r>
              <w:t>撬动社会资金投入生猪生产高于奖励资金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稳定生猪生产</w:t>
            </w:r>
          </w:p>
        </w:tc>
        <w:tc>
          <w:tcPr>
            <w:tcW w:w="5386" w:type="dxa"/>
            <w:vAlign w:val="center"/>
          </w:tcPr>
          <w:p>
            <w:pPr>
              <w:pStyle w:val="13"/>
            </w:pPr>
            <w:r>
              <w:t>稳定生猪生产</w:t>
            </w:r>
          </w:p>
        </w:tc>
        <w:tc>
          <w:tcPr>
            <w:tcW w:w="2268" w:type="dxa"/>
            <w:vAlign w:val="center"/>
          </w:tcPr>
          <w:p>
            <w:pPr>
              <w:pStyle w:val="13"/>
            </w:pPr>
            <w:r>
              <w:t>稳定生猪生产</w:t>
            </w:r>
          </w:p>
        </w:tc>
        <w:tc>
          <w:tcPr>
            <w:tcW w:w="1276" w:type="dxa"/>
            <w:vAlign w:val="center"/>
          </w:tcPr>
          <w:p>
            <w:pPr>
              <w:pStyle w:val="13"/>
            </w:pPr>
            <w:r>
              <w:t>稳定生猪生产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提升全县生猪规模化养殖比例</w:t>
            </w:r>
          </w:p>
        </w:tc>
        <w:tc>
          <w:tcPr>
            <w:tcW w:w="5386" w:type="dxa"/>
            <w:vAlign w:val="center"/>
          </w:tcPr>
          <w:p>
            <w:pPr>
              <w:pStyle w:val="13"/>
            </w:pPr>
            <w:r>
              <w:t>提升全县生猪规模化养殖比例</w:t>
            </w:r>
          </w:p>
        </w:tc>
        <w:tc>
          <w:tcPr>
            <w:tcW w:w="2268" w:type="dxa"/>
            <w:vAlign w:val="center"/>
          </w:tcPr>
          <w:p>
            <w:pPr>
              <w:pStyle w:val="13"/>
            </w:pPr>
            <w:r>
              <w:t>提升</w:t>
            </w:r>
          </w:p>
        </w:tc>
        <w:tc>
          <w:tcPr>
            <w:tcW w:w="1276" w:type="dxa"/>
            <w:vAlign w:val="center"/>
          </w:tcPr>
          <w:p>
            <w:pPr>
              <w:pStyle w:val="13"/>
            </w:pPr>
            <w:r>
              <w:t>提升全县生猪规模化养殖比例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提升规模化猪场粪污资源化利用率</w:t>
            </w:r>
          </w:p>
        </w:tc>
        <w:tc>
          <w:tcPr>
            <w:tcW w:w="5386" w:type="dxa"/>
            <w:vAlign w:val="center"/>
          </w:tcPr>
          <w:p>
            <w:pPr>
              <w:pStyle w:val="13"/>
            </w:pPr>
            <w:r>
              <w:t>提升规模化猪场粪污资源化利用率</w:t>
            </w:r>
          </w:p>
        </w:tc>
        <w:tc>
          <w:tcPr>
            <w:tcW w:w="2268" w:type="dxa"/>
            <w:vAlign w:val="center"/>
          </w:tcPr>
          <w:p>
            <w:pPr>
              <w:pStyle w:val="13"/>
            </w:pPr>
            <w:r>
              <w:t>提升</w:t>
            </w:r>
          </w:p>
        </w:tc>
        <w:tc>
          <w:tcPr>
            <w:tcW w:w="1276" w:type="dxa"/>
            <w:vAlign w:val="center"/>
          </w:tcPr>
          <w:p>
            <w:pPr>
              <w:pStyle w:val="13"/>
            </w:pPr>
            <w:r>
              <w:t>提升规模化猪场粪污资源化利用率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全县生猪养殖水平持续提高</w:t>
            </w:r>
          </w:p>
        </w:tc>
        <w:tc>
          <w:tcPr>
            <w:tcW w:w="5386" w:type="dxa"/>
            <w:vAlign w:val="center"/>
          </w:tcPr>
          <w:p>
            <w:pPr>
              <w:pStyle w:val="13"/>
            </w:pPr>
            <w:r>
              <w:t>全县生猪养殖水平持续提高</w:t>
            </w:r>
          </w:p>
        </w:tc>
        <w:tc>
          <w:tcPr>
            <w:tcW w:w="2268" w:type="dxa"/>
            <w:vAlign w:val="center"/>
          </w:tcPr>
          <w:p>
            <w:pPr>
              <w:pStyle w:val="13"/>
            </w:pPr>
            <w:r>
              <w:t>提升</w:t>
            </w:r>
          </w:p>
        </w:tc>
        <w:tc>
          <w:tcPr>
            <w:tcW w:w="1276" w:type="dxa"/>
            <w:vAlign w:val="center"/>
          </w:tcPr>
          <w:p>
            <w:pPr>
              <w:pStyle w:val="13"/>
            </w:pPr>
            <w:r>
              <w:t>全县生猪养殖水平持续提高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受补贴养猪场户满意度达到90%以上</w:t>
            </w:r>
          </w:p>
        </w:tc>
        <w:tc>
          <w:tcPr>
            <w:tcW w:w="5386" w:type="dxa"/>
            <w:vAlign w:val="center"/>
          </w:tcPr>
          <w:p>
            <w:pPr>
              <w:pStyle w:val="13"/>
            </w:pPr>
            <w:r>
              <w:t>受补贴养猪场户满意度达到90%以上</w:t>
            </w:r>
          </w:p>
        </w:tc>
        <w:tc>
          <w:tcPr>
            <w:tcW w:w="2268" w:type="dxa"/>
            <w:vAlign w:val="center"/>
          </w:tcPr>
          <w:p>
            <w:pPr>
              <w:pStyle w:val="13"/>
            </w:pPr>
            <w:r>
              <w:t>≥90百分比</w:t>
            </w:r>
          </w:p>
        </w:tc>
        <w:tc>
          <w:tcPr>
            <w:tcW w:w="1276" w:type="dxa"/>
            <w:vAlign w:val="center"/>
          </w:tcPr>
          <w:p>
            <w:pPr>
              <w:pStyle w:val="13"/>
            </w:pPr>
            <w:r>
              <w:t>受补贴养猪场户满意度达到90%以上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84、特聘动物防疫专员（县配套）绩效目标表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13022924P00JXC4167055</w:t>
            </w:r>
          </w:p>
        </w:tc>
        <w:tc>
          <w:tcPr>
            <w:tcW w:w="2835" w:type="dxa"/>
            <w:vAlign w:val="center"/>
          </w:tcPr>
          <w:p>
            <w:pPr>
              <w:pStyle w:val="11"/>
            </w:pPr>
            <w:r>
              <w:t>项目名称</w:t>
            </w:r>
          </w:p>
        </w:tc>
        <w:tc>
          <w:tcPr>
            <w:tcW w:w="6094" w:type="dxa"/>
            <w:gridSpan w:val="3"/>
            <w:vAlign w:val="center"/>
          </w:tcPr>
          <w:p>
            <w:pPr>
              <w:pStyle w:val="13"/>
            </w:pPr>
            <w:r>
              <w:t>特聘动物防疫专员（县配套）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400000.00</w:t>
            </w:r>
          </w:p>
        </w:tc>
        <w:tc>
          <w:tcPr>
            <w:tcW w:w="2835" w:type="dxa"/>
            <w:vAlign w:val="center"/>
          </w:tcPr>
          <w:p>
            <w:pPr>
              <w:pStyle w:val="11"/>
            </w:pPr>
            <w:r>
              <w:t>其中：财政    资金</w:t>
            </w:r>
          </w:p>
        </w:tc>
        <w:tc>
          <w:tcPr>
            <w:tcW w:w="2551" w:type="dxa"/>
            <w:vAlign w:val="center"/>
          </w:tcPr>
          <w:p>
            <w:pPr>
              <w:pStyle w:val="13"/>
            </w:pPr>
            <w:r>
              <w:t>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用于特聘防疫员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1.解决动物防疫难题、保障养殖业健康发展，有效防控非洲猪瘟等重大动物疫病。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补助经费金额</w:t>
            </w:r>
          </w:p>
        </w:tc>
        <w:tc>
          <w:tcPr>
            <w:tcW w:w="5386" w:type="dxa"/>
            <w:vAlign w:val="center"/>
          </w:tcPr>
          <w:p>
            <w:pPr>
              <w:pStyle w:val="13"/>
            </w:pPr>
            <w:r>
              <w:t>特聘专员补助</w:t>
            </w:r>
          </w:p>
        </w:tc>
        <w:tc>
          <w:tcPr>
            <w:tcW w:w="2268" w:type="dxa"/>
            <w:vAlign w:val="center"/>
          </w:tcPr>
          <w:p>
            <w:pPr>
              <w:pStyle w:val="13"/>
            </w:pPr>
            <w:r>
              <w:t>＝40万元</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每人每年5万元</w:t>
            </w:r>
          </w:p>
        </w:tc>
        <w:tc>
          <w:tcPr>
            <w:tcW w:w="5386" w:type="dxa"/>
            <w:vAlign w:val="center"/>
          </w:tcPr>
          <w:p>
            <w:pPr>
              <w:pStyle w:val="13"/>
            </w:pPr>
            <w:r>
              <w:t>特聘专员补助标准</w:t>
            </w:r>
          </w:p>
        </w:tc>
        <w:tc>
          <w:tcPr>
            <w:tcW w:w="2268" w:type="dxa"/>
            <w:vAlign w:val="center"/>
          </w:tcPr>
          <w:p>
            <w:pPr>
              <w:pStyle w:val="13"/>
            </w:pPr>
            <w:r>
              <w:t>＝5万元</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资金完成情况</w:t>
            </w:r>
          </w:p>
        </w:tc>
        <w:tc>
          <w:tcPr>
            <w:tcW w:w="2268" w:type="dxa"/>
            <w:vAlign w:val="center"/>
          </w:tcPr>
          <w:p>
            <w:pPr>
              <w:pStyle w:val="13"/>
            </w:pPr>
            <w:r>
              <w:t>＝100完成率</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每人每年补助标准</w:t>
            </w:r>
          </w:p>
        </w:tc>
        <w:tc>
          <w:tcPr>
            <w:tcW w:w="5386" w:type="dxa"/>
            <w:vAlign w:val="center"/>
          </w:tcPr>
          <w:p>
            <w:pPr>
              <w:pStyle w:val="13"/>
            </w:pPr>
            <w:r>
              <w:t>特聘专员补助金额</w:t>
            </w:r>
          </w:p>
        </w:tc>
        <w:tc>
          <w:tcPr>
            <w:tcW w:w="2268" w:type="dxa"/>
            <w:vAlign w:val="center"/>
          </w:tcPr>
          <w:p>
            <w:pPr>
              <w:pStyle w:val="13"/>
            </w:pPr>
            <w:r>
              <w:t>＝5万元</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促进养殖业增收</w:t>
            </w:r>
          </w:p>
        </w:tc>
        <w:tc>
          <w:tcPr>
            <w:tcW w:w="5386" w:type="dxa"/>
            <w:vAlign w:val="center"/>
          </w:tcPr>
          <w:p>
            <w:pPr>
              <w:pStyle w:val="13"/>
            </w:pPr>
            <w:r>
              <w:t>养殖业增收</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保障畜牧业健康发展</w:t>
            </w:r>
          </w:p>
        </w:tc>
        <w:tc>
          <w:tcPr>
            <w:tcW w:w="5386" w:type="dxa"/>
            <w:vAlign w:val="center"/>
          </w:tcPr>
          <w:p>
            <w:pPr>
              <w:pStyle w:val="13"/>
            </w:pPr>
            <w:r>
              <w:t>畜牧业健康发展</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防控措施的有效落实</w:t>
            </w:r>
          </w:p>
        </w:tc>
        <w:tc>
          <w:tcPr>
            <w:tcW w:w="5386" w:type="dxa"/>
            <w:vAlign w:val="center"/>
          </w:tcPr>
          <w:p>
            <w:pPr>
              <w:pStyle w:val="13"/>
            </w:pPr>
            <w:r>
              <w:t>措施落实情况</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为有效防控重大动物疫病提供有力支撑</w:t>
            </w:r>
          </w:p>
        </w:tc>
        <w:tc>
          <w:tcPr>
            <w:tcW w:w="5386" w:type="dxa"/>
            <w:vAlign w:val="center"/>
          </w:tcPr>
          <w:p>
            <w:pPr>
              <w:pStyle w:val="13"/>
            </w:pPr>
            <w:r>
              <w:t>防控重大动物疫病提供有力支撑情况</w:t>
            </w:r>
          </w:p>
        </w:tc>
        <w:tc>
          <w:tcPr>
            <w:tcW w:w="2268" w:type="dxa"/>
            <w:vAlign w:val="center"/>
          </w:tcPr>
          <w:p>
            <w:pPr>
              <w:pStyle w:val="13"/>
            </w:pPr>
            <w:r>
              <w:t>是</w:t>
            </w:r>
          </w:p>
        </w:tc>
        <w:tc>
          <w:tcPr>
            <w:tcW w:w="1276"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服务对象的满意率80%以上</w:t>
            </w:r>
          </w:p>
        </w:tc>
        <w:tc>
          <w:tcPr>
            <w:tcW w:w="5386" w:type="dxa"/>
            <w:vAlign w:val="center"/>
          </w:tcPr>
          <w:p>
            <w:pPr>
              <w:pStyle w:val="13"/>
            </w:pPr>
            <w:r>
              <w:t>服务对象满意度</w:t>
            </w:r>
          </w:p>
        </w:tc>
        <w:tc>
          <w:tcPr>
            <w:tcW w:w="2268" w:type="dxa"/>
            <w:vAlign w:val="center"/>
          </w:tcPr>
          <w:p>
            <w:pPr>
              <w:pStyle w:val="13"/>
            </w:pPr>
            <w:r>
              <w:t>≥80满意率</w:t>
            </w:r>
          </w:p>
        </w:tc>
        <w:tc>
          <w:tcPr>
            <w:tcW w:w="1276" w:type="dxa"/>
            <w:vAlign w:val="center"/>
          </w:tcPr>
          <w:p>
            <w:pPr>
              <w:pStyle w:val="13"/>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85、土地仲裁工作经费绩效目标表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13022924P00JXC416745L</w:t>
            </w:r>
          </w:p>
        </w:tc>
        <w:tc>
          <w:tcPr>
            <w:tcW w:w="2835" w:type="dxa"/>
            <w:vAlign w:val="center"/>
          </w:tcPr>
          <w:p>
            <w:pPr>
              <w:pStyle w:val="11"/>
            </w:pPr>
            <w:r>
              <w:t>项目名称</w:t>
            </w:r>
          </w:p>
        </w:tc>
        <w:tc>
          <w:tcPr>
            <w:tcW w:w="6094" w:type="dxa"/>
            <w:gridSpan w:val="3"/>
            <w:vAlign w:val="center"/>
          </w:tcPr>
          <w:p>
            <w:pPr>
              <w:pStyle w:val="13"/>
            </w:pPr>
            <w:r>
              <w:t>土地仲裁工作经费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用于土地仲裁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1.用于土地仲裁工作经费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仲裁员调解员培训人数</w:t>
            </w:r>
          </w:p>
        </w:tc>
        <w:tc>
          <w:tcPr>
            <w:tcW w:w="5386" w:type="dxa"/>
            <w:vAlign w:val="center"/>
          </w:tcPr>
          <w:p>
            <w:pPr>
              <w:pStyle w:val="13"/>
            </w:pPr>
            <w:r>
              <w:t>根据市局《通知》要求，对仲裁员和调解员每两年轮训一次。</w:t>
            </w:r>
          </w:p>
        </w:tc>
        <w:tc>
          <w:tcPr>
            <w:tcW w:w="2268" w:type="dxa"/>
            <w:vAlign w:val="center"/>
          </w:tcPr>
          <w:p>
            <w:pPr>
              <w:pStyle w:val="13"/>
            </w:pPr>
            <w:r>
              <w:t>≥300人</w:t>
            </w:r>
          </w:p>
        </w:tc>
        <w:tc>
          <w:tcPr>
            <w:tcW w:w="1276" w:type="dxa"/>
            <w:vAlign w:val="center"/>
          </w:tcPr>
          <w:p>
            <w:pPr>
              <w:pStyle w:val="13"/>
            </w:pPr>
            <w:r>
              <w:t>市局《关于做好农村土地承包经营纠纷调解仲裁工作的通知》唐农办字〔2020〕93 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仲裁员办案</w:t>
            </w:r>
          </w:p>
        </w:tc>
        <w:tc>
          <w:tcPr>
            <w:tcW w:w="5386" w:type="dxa"/>
            <w:vAlign w:val="center"/>
          </w:tcPr>
          <w:p>
            <w:pPr>
              <w:pStyle w:val="13"/>
            </w:pPr>
            <w:r>
              <w:t>对仲裁委员会调解仲裁案件要求</w:t>
            </w:r>
          </w:p>
        </w:tc>
        <w:tc>
          <w:tcPr>
            <w:tcW w:w="2268" w:type="dxa"/>
            <w:vAlign w:val="center"/>
          </w:tcPr>
          <w:p>
            <w:pPr>
              <w:pStyle w:val="13"/>
            </w:pPr>
            <w:r>
              <w:t>≥12件</w:t>
            </w:r>
          </w:p>
        </w:tc>
        <w:tc>
          <w:tcPr>
            <w:tcW w:w="1276" w:type="dxa"/>
            <w:vAlign w:val="center"/>
          </w:tcPr>
          <w:p>
            <w:pPr>
              <w:pStyle w:val="13"/>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按时完成规定任务</w:t>
            </w:r>
          </w:p>
        </w:tc>
        <w:tc>
          <w:tcPr>
            <w:tcW w:w="5386" w:type="dxa"/>
            <w:vAlign w:val="center"/>
          </w:tcPr>
          <w:p>
            <w:pPr>
              <w:pStyle w:val="13"/>
            </w:pPr>
            <w:r>
              <w:t>按时完成规定任务</w:t>
            </w:r>
          </w:p>
        </w:tc>
        <w:tc>
          <w:tcPr>
            <w:tcW w:w="2268" w:type="dxa"/>
            <w:vAlign w:val="center"/>
          </w:tcPr>
          <w:p>
            <w:pPr>
              <w:pStyle w:val="13"/>
            </w:pPr>
            <w:r>
              <w:t>按时完成</w:t>
            </w:r>
          </w:p>
        </w:tc>
        <w:tc>
          <w:tcPr>
            <w:tcW w:w="1276" w:type="dxa"/>
            <w:vAlign w:val="center"/>
          </w:tcPr>
          <w:p>
            <w:pPr>
              <w:pStyle w:val="13"/>
            </w:pPr>
            <w:r>
              <w:t>按时完成规定任务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办案、办公经费和培训费</w:t>
            </w:r>
          </w:p>
        </w:tc>
        <w:tc>
          <w:tcPr>
            <w:tcW w:w="5386" w:type="dxa"/>
            <w:vAlign w:val="center"/>
          </w:tcPr>
          <w:p>
            <w:pPr>
              <w:pStyle w:val="13"/>
            </w:pPr>
            <w:r>
              <w:t>办案、办公经费占仲裁经费百分比</w:t>
            </w:r>
          </w:p>
        </w:tc>
        <w:tc>
          <w:tcPr>
            <w:tcW w:w="2268" w:type="dxa"/>
            <w:vAlign w:val="center"/>
          </w:tcPr>
          <w:p>
            <w:pPr>
              <w:pStyle w:val="13"/>
            </w:pPr>
            <w:r>
              <w:t>≥0.9比率</w:t>
            </w:r>
          </w:p>
        </w:tc>
        <w:tc>
          <w:tcPr>
            <w:tcW w:w="1276" w:type="dxa"/>
            <w:vAlign w:val="center"/>
          </w:tcPr>
          <w:p>
            <w:pPr>
              <w:pStyle w:val="13"/>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立案率</w:t>
            </w:r>
          </w:p>
        </w:tc>
        <w:tc>
          <w:tcPr>
            <w:tcW w:w="5386" w:type="dxa"/>
            <w:vAlign w:val="center"/>
          </w:tcPr>
          <w:p>
            <w:pPr>
              <w:pStyle w:val="13"/>
            </w:pPr>
            <w:r>
              <w:t>群众申请仲裁事项立案情况</w:t>
            </w:r>
          </w:p>
        </w:tc>
        <w:tc>
          <w:tcPr>
            <w:tcW w:w="2268" w:type="dxa"/>
            <w:vAlign w:val="center"/>
          </w:tcPr>
          <w:p>
            <w:pPr>
              <w:pStyle w:val="13"/>
            </w:pPr>
            <w:r>
              <w:t>≥0.9比率</w:t>
            </w:r>
          </w:p>
        </w:tc>
        <w:tc>
          <w:tcPr>
            <w:tcW w:w="1276" w:type="dxa"/>
            <w:vAlign w:val="center"/>
          </w:tcPr>
          <w:p>
            <w:pPr>
              <w:pStyle w:val="13"/>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结案率</w:t>
            </w:r>
          </w:p>
        </w:tc>
        <w:tc>
          <w:tcPr>
            <w:tcW w:w="5386" w:type="dxa"/>
            <w:vAlign w:val="center"/>
          </w:tcPr>
          <w:p>
            <w:pPr>
              <w:pStyle w:val="13"/>
            </w:pPr>
            <w:r>
              <w:t>受理案件办理完成情况</w:t>
            </w:r>
          </w:p>
        </w:tc>
        <w:tc>
          <w:tcPr>
            <w:tcW w:w="2268" w:type="dxa"/>
            <w:vAlign w:val="center"/>
          </w:tcPr>
          <w:p>
            <w:pPr>
              <w:pStyle w:val="13"/>
            </w:pPr>
            <w:r>
              <w:t>≥0.95比率</w:t>
            </w:r>
          </w:p>
        </w:tc>
        <w:tc>
          <w:tcPr>
            <w:tcW w:w="1276" w:type="dxa"/>
            <w:vAlign w:val="center"/>
          </w:tcPr>
          <w:p>
            <w:pPr>
              <w:pStyle w:val="13"/>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促进农业经济发展</w:t>
            </w:r>
          </w:p>
        </w:tc>
        <w:tc>
          <w:tcPr>
            <w:tcW w:w="5386" w:type="dxa"/>
            <w:vAlign w:val="center"/>
          </w:tcPr>
          <w:p>
            <w:pPr>
              <w:pStyle w:val="13"/>
            </w:pPr>
            <w:r>
              <w:t>促进农业经济发展</w:t>
            </w:r>
          </w:p>
        </w:tc>
        <w:tc>
          <w:tcPr>
            <w:tcW w:w="2268" w:type="dxa"/>
            <w:vAlign w:val="center"/>
          </w:tcPr>
          <w:p>
            <w:pPr>
              <w:pStyle w:val="13"/>
            </w:pPr>
            <w:r>
              <w:t>促进发展</w:t>
            </w:r>
          </w:p>
        </w:tc>
        <w:tc>
          <w:tcPr>
            <w:tcW w:w="1276" w:type="dxa"/>
            <w:vAlign w:val="center"/>
          </w:tcPr>
          <w:p>
            <w:pPr>
              <w:pStyle w:val="13"/>
            </w:pPr>
            <w:r>
              <w:t>促进农业经济发展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有助于农业发展</w:t>
            </w:r>
          </w:p>
        </w:tc>
        <w:tc>
          <w:tcPr>
            <w:tcW w:w="5386" w:type="dxa"/>
            <w:vAlign w:val="center"/>
          </w:tcPr>
          <w:p>
            <w:pPr>
              <w:pStyle w:val="13"/>
            </w:pPr>
            <w:r>
              <w:t>有助于农业发展</w:t>
            </w:r>
          </w:p>
        </w:tc>
        <w:tc>
          <w:tcPr>
            <w:tcW w:w="2268" w:type="dxa"/>
            <w:vAlign w:val="center"/>
          </w:tcPr>
          <w:p>
            <w:pPr>
              <w:pStyle w:val="13"/>
            </w:pPr>
            <w:r>
              <w:t>促进发展</w:t>
            </w:r>
          </w:p>
        </w:tc>
        <w:tc>
          <w:tcPr>
            <w:tcW w:w="1276" w:type="dxa"/>
            <w:vAlign w:val="center"/>
          </w:tcPr>
          <w:p>
            <w:pPr>
              <w:pStyle w:val="13"/>
            </w:pPr>
            <w:r>
              <w:t>有助于农业发展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群众对申请仲裁案件满意情况</w:t>
            </w:r>
          </w:p>
        </w:tc>
        <w:tc>
          <w:tcPr>
            <w:tcW w:w="2268" w:type="dxa"/>
            <w:vAlign w:val="center"/>
          </w:tcPr>
          <w:p>
            <w:pPr>
              <w:pStyle w:val="13"/>
            </w:pPr>
            <w:r>
              <w:t>≥0.8比率</w:t>
            </w:r>
          </w:p>
        </w:tc>
        <w:tc>
          <w:tcPr>
            <w:tcW w:w="1276" w:type="dxa"/>
            <w:vAlign w:val="center"/>
          </w:tcPr>
          <w:p>
            <w:pPr>
              <w:pStyle w:val="13"/>
            </w:pPr>
            <w:r>
              <w:t>绩效要求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86、脱贫人口和监测对象务工交通补助绩效目标表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13022924P00JXC416719F</w:t>
            </w:r>
          </w:p>
        </w:tc>
        <w:tc>
          <w:tcPr>
            <w:tcW w:w="2835" w:type="dxa"/>
            <w:vAlign w:val="center"/>
          </w:tcPr>
          <w:p>
            <w:pPr>
              <w:pStyle w:val="11"/>
            </w:pPr>
            <w:r>
              <w:t>项目名称</w:t>
            </w:r>
          </w:p>
        </w:tc>
        <w:tc>
          <w:tcPr>
            <w:tcW w:w="6094" w:type="dxa"/>
            <w:gridSpan w:val="3"/>
            <w:vAlign w:val="center"/>
          </w:tcPr>
          <w:p>
            <w:pPr>
              <w:pStyle w:val="13"/>
            </w:pPr>
            <w:r>
              <w:t>脱贫人口和监测对象务工交通补助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15000.00</w:t>
            </w:r>
          </w:p>
        </w:tc>
        <w:tc>
          <w:tcPr>
            <w:tcW w:w="2835" w:type="dxa"/>
            <w:vAlign w:val="center"/>
          </w:tcPr>
          <w:p>
            <w:pPr>
              <w:pStyle w:val="11"/>
            </w:pPr>
            <w:r>
              <w:t>其中：财政    资金</w:t>
            </w:r>
          </w:p>
        </w:tc>
        <w:tc>
          <w:tcPr>
            <w:tcW w:w="2551" w:type="dxa"/>
            <w:vAlign w:val="center"/>
          </w:tcPr>
          <w:p>
            <w:pPr>
              <w:pStyle w:val="13"/>
            </w:pPr>
            <w:r>
              <w:t>15000.00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用于脱贫人口交通补助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1.为鼓励我县贫困劳动力外出务工就业，对外出务工脱贫户和监测对象进行一次性交通补助，减轻贫困群众家庭经济负担。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补助补贴对象数量</w:t>
            </w:r>
          </w:p>
        </w:tc>
        <w:tc>
          <w:tcPr>
            <w:tcW w:w="5386" w:type="dxa"/>
            <w:vAlign w:val="center"/>
          </w:tcPr>
          <w:p>
            <w:pPr>
              <w:pStyle w:val="13"/>
            </w:pPr>
            <w:r>
              <w:t>补助补贴对象数量</w:t>
            </w:r>
          </w:p>
        </w:tc>
        <w:tc>
          <w:tcPr>
            <w:tcW w:w="2268" w:type="dxa"/>
            <w:vAlign w:val="center"/>
          </w:tcPr>
          <w:p>
            <w:pPr>
              <w:pStyle w:val="13"/>
            </w:pPr>
            <w:r>
              <w:t xml:space="preserve"> ≥20人</w:t>
            </w:r>
          </w:p>
        </w:tc>
        <w:tc>
          <w:tcPr>
            <w:tcW w:w="1276" w:type="dxa"/>
            <w:vAlign w:val="center"/>
          </w:tcPr>
          <w:p>
            <w:pPr>
              <w:pStyle w:val="13"/>
            </w:pPr>
            <w:r>
              <w:t>补助补贴对象数量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资金发放率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资金发放及时率</w:t>
            </w:r>
          </w:p>
        </w:tc>
        <w:tc>
          <w:tcPr>
            <w:tcW w:w="2268" w:type="dxa"/>
            <w:vAlign w:val="center"/>
          </w:tcPr>
          <w:p>
            <w:pPr>
              <w:pStyle w:val="13"/>
            </w:pPr>
            <w:r>
              <w:t>≥95百分比</w:t>
            </w:r>
          </w:p>
        </w:tc>
        <w:tc>
          <w:tcPr>
            <w:tcW w:w="1276" w:type="dxa"/>
            <w:vAlign w:val="center"/>
          </w:tcPr>
          <w:p>
            <w:pPr>
              <w:pStyle w:val="13"/>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政策补助补贴标准</w:t>
            </w:r>
          </w:p>
        </w:tc>
        <w:tc>
          <w:tcPr>
            <w:tcW w:w="5386" w:type="dxa"/>
            <w:vAlign w:val="center"/>
          </w:tcPr>
          <w:p>
            <w:pPr>
              <w:pStyle w:val="13"/>
            </w:pPr>
            <w:r>
              <w:t>政策补助补贴标准</w:t>
            </w:r>
          </w:p>
        </w:tc>
        <w:tc>
          <w:tcPr>
            <w:tcW w:w="2268" w:type="dxa"/>
            <w:vAlign w:val="center"/>
          </w:tcPr>
          <w:p>
            <w:pPr>
              <w:pStyle w:val="13"/>
            </w:pPr>
            <w:r>
              <w:t>≥300元</w:t>
            </w:r>
          </w:p>
        </w:tc>
        <w:tc>
          <w:tcPr>
            <w:tcW w:w="1276" w:type="dxa"/>
            <w:vAlign w:val="center"/>
          </w:tcPr>
          <w:p>
            <w:pPr>
              <w:pStyle w:val="13"/>
            </w:pPr>
            <w:r>
              <w:t>政策补助补贴标准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对减轻群众家庭经济负担的改善或影响程度</w:t>
            </w:r>
          </w:p>
        </w:tc>
        <w:tc>
          <w:tcPr>
            <w:tcW w:w="5386" w:type="dxa"/>
            <w:vAlign w:val="center"/>
          </w:tcPr>
          <w:p>
            <w:pPr>
              <w:pStyle w:val="13"/>
            </w:pPr>
            <w:r>
              <w:t>对减轻群众家庭经济负担的改善或影响程度</w:t>
            </w:r>
          </w:p>
        </w:tc>
        <w:tc>
          <w:tcPr>
            <w:tcW w:w="2268" w:type="dxa"/>
            <w:vAlign w:val="center"/>
          </w:tcPr>
          <w:p>
            <w:pPr>
              <w:pStyle w:val="13"/>
            </w:pPr>
            <w:r>
              <w:t>≥95百分比</w:t>
            </w:r>
          </w:p>
        </w:tc>
        <w:tc>
          <w:tcPr>
            <w:tcW w:w="1276" w:type="dxa"/>
            <w:vAlign w:val="center"/>
          </w:tcPr>
          <w:p>
            <w:pPr>
              <w:pStyle w:val="13"/>
            </w:pPr>
            <w:r>
              <w:t>对减轻群众家庭经济负担的改善或影响程度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对完善公共服务，提高群众生活水平，促进和谐社会建设的改善和提升程度</w:t>
            </w:r>
          </w:p>
        </w:tc>
        <w:tc>
          <w:tcPr>
            <w:tcW w:w="5386" w:type="dxa"/>
            <w:vAlign w:val="center"/>
          </w:tcPr>
          <w:p>
            <w:pPr>
              <w:pStyle w:val="13"/>
            </w:pPr>
            <w:r>
              <w:t>对完善公共服务，提高群众生活水平，促进和谐社会建设的改善和提升程度</w:t>
            </w:r>
          </w:p>
        </w:tc>
        <w:tc>
          <w:tcPr>
            <w:tcW w:w="2268" w:type="dxa"/>
            <w:vAlign w:val="center"/>
          </w:tcPr>
          <w:p>
            <w:pPr>
              <w:pStyle w:val="13"/>
            </w:pPr>
            <w:r>
              <w:t>≥95百分比</w:t>
            </w:r>
          </w:p>
        </w:tc>
        <w:tc>
          <w:tcPr>
            <w:tcW w:w="1276" w:type="dxa"/>
            <w:vAlign w:val="center"/>
          </w:tcPr>
          <w:p>
            <w:pPr>
              <w:pStyle w:val="13"/>
            </w:pPr>
            <w:r>
              <w:t>对完善公共服务，提高群众生活水平，促进和谐社会建设的改善和提升程度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促进和谐社会建设</w:t>
            </w:r>
          </w:p>
        </w:tc>
        <w:tc>
          <w:tcPr>
            <w:tcW w:w="5386" w:type="dxa"/>
            <w:vAlign w:val="center"/>
          </w:tcPr>
          <w:p>
            <w:pPr>
              <w:pStyle w:val="13"/>
            </w:pPr>
            <w:r>
              <w:t>促进和谐社会建设</w:t>
            </w:r>
          </w:p>
        </w:tc>
        <w:tc>
          <w:tcPr>
            <w:tcW w:w="2268" w:type="dxa"/>
            <w:vAlign w:val="center"/>
          </w:tcPr>
          <w:p>
            <w:pPr>
              <w:pStyle w:val="13"/>
            </w:pPr>
            <w:r>
              <w:t>≥95百分比</w:t>
            </w:r>
          </w:p>
        </w:tc>
        <w:tc>
          <w:tcPr>
            <w:tcW w:w="1276" w:type="dxa"/>
            <w:vAlign w:val="center"/>
          </w:tcPr>
          <w:p>
            <w:pPr>
              <w:pStyle w:val="13"/>
            </w:pPr>
            <w:r>
              <w:t>促进和谐社会建设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对经济的可持续影响程度</w:t>
            </w:r>
          </w:p>
        </w:tc>
        <w:tc>
          <w:tcPr>
            <w:tcW w:w="5386" w:type="dxa"/>
            <w:vAlign w:val="center"/>
          </w:tcPr>
          <w:p>
            <w:pPr>
              <w:pStyle w:val="13"/>
            </w:pPr>
            <w:r>
              <w:t>对经济的可持续影响程度</w:t>
            </w:r>
          </w:p>
        </w:tc>
        <w:tc>
          <w:tcPr>
            <w:tcW w:w="2268" w:type="dxa"/>
            <w:vAlign w:val="center"/>
          </w:tcPr>
          <w:p>
            <w:pPr>
              <w:pStyle w:val="13"/>
            </w:pPr>
            <w:r>
              <w:t>≥95百分比</w:t>
            </w:r>
          </w:p>
        </w:tc>
        <w:tc>
          <w:tcPr>
            <w:tcW w:w="1276" w:type="dxa"/>
            <w:vAlign w:val="center"/>
          </w:tcPr>
          <w:p>
            <w:pPr>
              <w:pStyle w:val="13"/>
            </w:pPr>
            <w:r>
              <w:t>对经济的可持续影响程度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≥95百分比</w:t>
            </w:r>
          </w:p>
        </w:tc>
        <w:tc>
          <w:tcPr>
            <w:tcW w:w="1276" w:type="dxa"/>
            <w:vAlign w:val="center"/>
          </w:tcPr>
          <w:p>
            <w:pPr>
              <w:pStyle w:val="13"/>
            </w:pPr>
            <w:r>
              <w:t>受益对象满意度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87、新能源开发利用经费绩效目标表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13022924P00JXC416632L</w:t>
            </w:r>
          </w:p>
        </w:tc>
        <w:tc>
          <w:tcPr>
            <w:tcW w:w="2835" w:type="dxa"/>
            <w:vAlign w:val="center"/>
          </w:tcPr>
          <w:p>
            <w:pPr>
              <w:pStyle w:val="11"/>
            </w:pPr>
            <w:r>
              <w:t>项目名称</w:t>
            </w:r>
          </w:p>
        </w:tc>
        <w:tc>
          <w:tcPr>
            <w:tcW w:w="6094" w:type="dxa"/>
            <w:gridSpan w:val="3"/>
            <w:vAlign w:val="center"/>
          </w:tcPr>
          <w:p>
            <w:pPr>
              <w:pStyle w:val="13"/>
            </w:pPr>
            <w:r>
              <w:t>新能源开发利用经费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w:t>
            </w:r>
          </w:p>
        </w:tc>
        <w:tc>
          <w:tcPr>
            <w:tcW w:w="2835" w:type="dxa"/>
            <w:vAlign w:val="center"/>
          </w:tcPr>
          <w:p>
            <w:pPr>
              <w:pStyle w:val="11"/>
            </w:pPr>
            <w:r>
              <w:t>其中：财政    资金</w:t>
            </w:r>
          </w:p>
        </w:tc>
        <w:tc>
          <w:tcPr>
            <w:tcW w:w="2551" w:type="dxa"/>
            <w:vAlign w:val="center"/>
          </w:tcPr>
          <w:p>
            <w:pPr>
              <w:pStyle w:val="13"/>
            </w:pPr>
            <w:r>
              <w:t>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用于新能源开发利用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1.新能源开发利用经费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印发政策明白纸、安全使用明白纸</w:t>
            </w:r>
          </w:p>
        </w:tc>
        <w:tc>
          <w:tcPr>
            <w:tcW w:w="5386" w:type="dxa"/>
            <w:vAlign w:val="center"/>
          </w:tcPr>
          <w:p>
            <w:pPr>
              <w:pStyle w:val="13"/>
            </w:pPr>
            <w:r>
              <w:t>政策宣传、安全宣传全覆盖</w:t>
            </w:r>
          </w:p>
        </w:tc>
        <w:tc>
          <w:tcPr>
            <w:tcW w:w="2268" w:type="dxa"/>
            <w:vAlign w:val="center"/>
          </w:tcPr>
          <w:p>
            <w:pPr>
              <w:pStyle w:val="13"/>
            </w:pPr>
            <w:r>
              <w:t>≥100%</w:t>
            </w:r>
          </w:p>
        </w:tc>
        <w:tc>
          <w:tcPr>
            <w:tcW w:w="1276"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发放安全使用明白纸</w:t>
            </w:r>
          </w:p>
        </w:tc>
        <w:tc>
          <w:tcPr>
            <w:tcW w:w="5386" w:type="dxa"/>
            <w:vAlign w:val="center"/>
          </w:tcPr>
          <w:p>
            <w:pPr>
              <w:pStyle w:val="13"/>
            </w:pPr>
            <w:r>
              <w:t>印制保障燃煤农户安全取暖常识明白纸</w:t>
            </w:r>
          </w:p>
        </w:tc>
        <w:tc>
          <w:tcPr>
            <w:tcW w:w="2268" w:type="dxa"/>
            <w:vAlign w:val="center"/>
          </w:tcPr>
          <w:p>
            <w:pPr>
              <w:pStyle w:val="13"/>
            </w:pPr>
            <w:r>
              <w:t>≥100%</w:t>
            </w:r>
          </w:p>
        </w:tc>
        <w:tc>
          <w:tcPr>
            <w:tcW w:w="1276"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冬季安全取暖宣传资料发放数量</w:t>
            </w:r>
          </w:p>
        </w:tc>
        <w:tc>
          <w:tcPr>
            <w:tcW w:w="5386" w:type="dxa"/>
            <w:vAlign w:val="center"/>
          </w:tcPr>
          <w:p>
            <w:pPr>
              <w:pStyle w:val="13"/>
            </w:pPr>
            <w:r>
              <w:t>取暖季前逐村逐户发放安全取暖明白纸</w:t>
            </w:r>
          </w:p>
        </w:tc>
        <w:tc>
          <w:tcPr>
            <w:tcW w:w="2268" w:type="dxa"/>
            <w:vAlign w:val="center"/>
          </w:tcPr>
          <w:p>
            <w:pPr>
              <w:pStyle w:val="13"/>
            </w:pPr>
            <w:r>
              <w:t>≥100%</w:t>
            </w:r>
          </w:p>
        </w:tc>
        <w:tc>
          <w:tcPr>
            <w:tcW w:w="1276"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开展政策安全使用宣传，资金使用率</w:t>
            </w:r>
          </w:p>
        </w:tc>
        <w:tc>
          <w:tcPr>
            <w:tcW w:w="5386" w:type="dxa"/>
            <w:vAlign w:val="center"/>
          </w:tcPr>
          <w:p>
            <w:pPr>
              <w:pStyle w:val="13"/>
            </w:pPr>
            <w:r>
              <w:t>利用县级资金印制明白纸</w:t>
            </w:r>
          </w:p>
        </w:tc>
        <w:tc>
          <w:tcPr>
            <w:tcW w:w="2268" w:type="dxa"/>
            <w:vAlign w:val="center"/>
          </w:tcPr>
          <w:p>
            <w:pPr>
              <w:pStyle w:val="13"/>
            </w:pPr>
            <w:r>
              <w:t>≥100%</w:t>
            </w:r>
          </w:p>
        </w:tc>
        <w:tc>
          <w:tcPr>
            <w:tcW w:w="1276"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提高清洁能源利用率，改善环境质量</w:t>
            </w:r>
          </w:p>
        </w:tc>
        <w:tc>
          <w:tcPr>
            <w:tcW w:w="5386" w:type="dxa"/>
            <w:vAlign w:val="center"/>
          </w:tcPr>
          <w:p>
            <w:pPr>
              <w:pStyle w:val="13"/>
            </w:pPr>
            <w:r>
              <w:t>提高清洁取暖覆盖面，改善空气质量</w:t>
            </w:r>
          </w:p>
        </w:tc>
        <w:tc>
          <w:tcPr>
            <w:tcW w:w="2268" w:type="dxa"/>
            <w:vAlign w:val="center"/>
          </w:tcPr>
          <w:p>
            <w:pPr>
              <w:pStyle w:val="13"/>
            </w:pPr>
            <w:r>
              <w:t>≥100%</w:t>
            </w:r>
          </w:p>
        </w:tc>
        <w:tc>
          <w:tcPr>
            <w:tcW w:w="1276"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保障燃煤农户温暖、安全过冬</w:t>
            </w:r>
          </w:p>
        </w:tc>
        <w:tc>
          <w:tcPr>
            <w:tcW w:w="5386" w:type="dxa"/>
            <w:vAlign w:val="center"/>
          </w:tcPr>
          <w:p>
            <w:pPr>
              <w:pStyle w:val="13"/>
            </w:pPr>
            <w:r>
              <w:t>保障燃煤农户温暖、清洁、安全过冬</w:t>
            </w:r>
          </w:p>
        </w:tc>
        <w:tc>
          <w:tcPr>
            <w:tcW w:w="2268" w:type="dxa"/>
            <w:vAlign w:val="center"/>
          </w:tcPr>
          <w:p>
            <w:pPr>
              <w:pStyle w:val="13"/>
            </w:pPr>
            <w:r>
              <w:t>≥100%</w:t>
            </w:r>
          </w:p>
        </w:tc>
        <w:tc>
          <w:tcPr>
            <w:tcW w:w="1276"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实现双代未覆盖地区洁净型煤清洁取暖全覆盖，提高环境质量</w:t>
            </w:r>
          </w:p>
        </w:tc>
        <w:tc>
          <w:tcPr>
            <w:tcW w:w="5386" w:type="dxa"/>
            <w:vAlign w:val="center"/>
          </w:tcPr>
          <w:p>
            <w:pPr>
              <w:pStyle w:val="13"/>
            </w:pPr>
            <w:r>
              <w:t>改善生态环境和空气质量</w:t>
            </w:r>
          </w:p>
        </w:tc>
        <w:tc>
          <w:tcPr>
            <w:tcW w:w="2268" w:type="dxa"/>
            <w:vAlign w:val="center"/>
          </w:tcPr>
          <w:p>
            <w:pPr>
              <w:pStyle w:val="13"/>
            </w:pPr>
            <w:r>
              <w:t>≥100%</w:t>
            </w:r>
          </w:p>
        </w:tc>
        <w:tc>
          <w:tcPr>
            <w:tcW w:w="1276"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清洁取暖、安全使用全覆盖</w:t>
            </w:r>
          </w:p>
        </w:tc>
        <w:tc>
          <w:tcPr>
            <w:tcW w:w="5386" w:type="dxa"/>
            <w:vAlign w:val="center"/>
          </w:tcPr>
          <w:p>
            <w:pPr>
              <w:pStyle w:val="13"/>
            </w:pPr>
            <w:r>
              <w:t>清洁取暖、安全使用全覆盖</w:t>
            </w:r>
          </w:p>
        </w:tc>
        <w:tc>
          <w:tcPr>
            <w:tcW w:w="2268" w:type="dxa"/>
            <w:vAlign w:val="center"/>
          </w:tcPr>
          <w:p>
            <w:pPr>
              <w:pStyle w:val="13"/>
            </w:pPr>
            <w:r>
              <w:t>≥95%</w:t>
            </w:r>
          </w:p>
        </w:tc>
        <w:tc>
          <w:tcPr>
            <w:tcW w:w="1276"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服务主体满意度</w:t>
            </w:r>
          </w:p>
        </w:tc>
        <w:tc>
          <w:tcPr>
            <w:tcW w:w="5386" w:type="dxa"/>
            <w:vAlign w:val="center"/>
          </w:tcPr>
          <w:p>
            <w:pPr>
              <w:pStyle w:val="13"/>
            </w:pPr>
            <w:r>
              <w:t>服务主体满意反馈</w:t>
            </w:r>
          </w:p>
        </w:tc>
        <w:tc>
          <w:tcPr>
            <w:tcW w:w="2268" w:type="dxa"/>
            <w:vAlign w:val="center"/>
          </w:tcPr>
          <w:p>
            <w:pPr>
              <w:pStyle w:val="13"/>
            </w:pPr>
            <w:r>
              <w:t>≥95%</w:t>
            </w:r>
          </w:p>
        </w:tc>
        <w:tc>
          <w:tcPr>
            <w:tcW w:w="1276" w:type="dxa"/>
            <w:vAlign w:val="center"/>
          </w:tcPr>
          <w:p>
            <w:pPr>
              <w:pStyle w:val="13"/>
            </w:pPr>
            <w:r>
              <w:t>省市县2023年度采暖季洁净煤采暖实施方案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88、畜禽强制免疫疫苗项目绩效目标表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13022924P00JXC416750E</w:t>
            </w:r>
          </w:p>
        </w:tc>
        <w:tc>
          <w:tcPr>
            <w:tcW w:w="2835" w:type="dxa"/>
            <w:vAlign w:val="center"/>
          </w:tcPr>
          <w:p>
            <w:pPr>
              <w:pStyle w:val="11"/>
            </w:pPr>
            <w:r>
              <w:t>项目名称</w:t>
            </w:r>
          </w:p>
        </w:tc>
        <w:tc>
          <w:tcPr>
            <w:tcW w:w="6094" w:type="dxa"/>
            <w:gridSpan w:val="3"/>
            <w:vAlign w:val="center"/>
          </w:tcPr>
          <w:p>
            <w:pPr>
              <w:pStyle w:val="13"/>
            </w:pPr>
            <w:r>
              <w:t>畜禽强制免疫疫苗项目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800000.00</w:t>
            </w:r>
          </w:p>
        </w:tc>
        <w:tc>
          <w:tcPr>
            <w:tcW w:w="2835" w:type="dxa"/>
            <w:vAlign w:val="center"/>
          </w:tcPr>
          <w:p>
            <w:pPr>
              <w:pStyle w:val="11"/>
            </w:pPr>
            <w:r>
              <w:t>其中：财政    资金</w:t>
            </w:r>
          </w:p>
        </w:tc>
        <w:tc>
          <w:tcPr>
            <w:tcW w:w="2551" w:type="dxa"/>
            <w:vAlign w:val="center"/>
          </w:tcPr>
          <w:p>
            <w:pPr>
              <w:pStyle w:val="13"/>
            </w:pPr>
            <w:r>
              <w:t>800000.00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用于疫苗购置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1.采购强制免疫疫苗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完成重大动物疫病免疫任务</w:t>
            </w:r>
          </w:p>
        </w:tc>
        <w:tc>
          <w:tcPr>
            <w:tcW w:w="5386" w:type="dxa"/>
            <w:vAlign w:val="center"/>
          </w:tcPr>
          <w:p>
            <w:pPr>
              <w:pStyle w:val="13"/>
            </w:pPr>
            <w:r>
              <w:t>完成重大动物疫病免疫任务</w:t>
            </w:r>
          </w:p>
        </w:tc>
        <w:tc>
          <w:tcPr>
            <w:tcW w:w="2268" w:type="dxa"/>
            <w:vAlign w:val="center"/>
          </w:tcPr>
          <w:p>
            <w:pPr>
              <w:pStyle w:val="13"/>
            </w:pPr>
            <w:r>
              <w:t>≤80万元</w:t>
            </w:r>
          </w:p>
        </w:tc>
        <w:tc>
          <w:tcPr>
            <w:tcW w:w="1276" w:type="dxa"/>
            <w:vAlign w:val="center"/>
          </w:tcPr>
          <w:p>
            <w:pPr>
              <w:pStyle w:val="13"/>
            </w:pPr>
            <w:r>
              <w:t>完成重大动物疫病免疫任务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免疫率</w:t>
            </w:r>
          </w:p>
        </w:tc>
        <w:tc>
          <w:tcPr>
            <w:tcW w:w="5386" w:type="dxa"/>
            <w:vAlign w:val="center"/>
          </w:tcPr>
          <w:p>
            <w:pPr>
              <w:pStyle w:val="13"/>
            </w:pPr>
            <w:r>
              <w:t>免疫率</w:t>
            </w:r>
          </w:p>
        </w:tc>
        <w:tc>
          <w:tcPr>
            <w:tcW w:w="2268" w:type="dxa"/>
            <w:vAlign w:val="center"/>
          </w:tcPr>
          <w:p>
            <w:pPr>
              <w:pStyle w:val="13"/>
            </w:pPr>
            <w:r>
              <w:t>100百分比</w:t>
            </w:r>
          </w:p>
        </w:tc>
        <w:tc>
          <w:tcPr>
            <w:tcW w:w="1276" w:type="dxa"/>
            <w:vAlign w:val="center"/>
          </w:tcPr>
          <w:p>
            <w:pPr>
              <w:pStyle w:val="13"/>
            </w:pPr>
            <w:r>
              <w:t>免疫率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重大动物疫病免疫率率</w:t>
            </w:r>
          </w:p>
        </w:tc>
        <w:tc>
          <w:tcPr>
            <w:tcW w:w="5386" w:type="dxa"/>
            <w:vAlign w:val="center"/>
          </w:tcPr>
          <w:p>
            <w:pPr>
              <w:pStyle w:val="13"/>
            </w:pPr>
            <w:r>
              <w:t>重大动物疫病免疫率率</w:t>
            </w:r>
          </w:p>
        </w:tc>
        <w:tc>
          <w:tcPr>
            <w:tcW w:w="2268" w:type="dxa"/>
            <w:vAlign w:val="center"/>
          </w:tcPr>
          <w:p>
            <w:pPr>
              <w:pStyle w:val="13"/>
            </w:pPr>
            <w:r>
              <w:t>≥90百分比</w:t>
            </w:r>
          </w:p>
        </w:tc>
        <w:tc>
          <w:tcPr>
            <w:tcW w:w="1276" w:type="dxa"/>
            <w:vAlign w:val="center"/>
          </w:tcPr>
          <w:p>
            <w:pPr>
              <w:pStyle w:val="13"/>
            </w:pPr>
            <w:r>
              <w:t>重大动物疫病免疫率率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完成防疫任务</w:t>
            </w:r>
          </w:p>
        </w:tc>
        <w:tc>
          <w:tcPr>
            <w:tcW w:w="5386" w:type="dxa"/>
            <w:vAlign w:val="center"/>
          </w:tcPr>
          <w:p>
            <w:pPr>
              <w:pStyle w:val="13"/>
            </w:pPr>
            <w:r>
              <w:t>完成防疫任务</w:t>
            </w:r>
          </w:p>
        </w:tc>
        <w:tc>
          <w:tcPr>
            <w:tcW w:w="2268" w:type="dxa"/>
            <w:vAlign w:val="center"/>
          </w:tcPr>
          <w:p>
            <w:pPr>
              <w:pStyle w:val="13"/>
            </w:pPr>
            <w:r>
              <w:t>≥100百分比</w:t>
            </w:r>
          </w:p>
        </w:tc>
        <w:tc>
          <w:tcPr>
            <w:tcW w:w="1276" w:type="dxa"/>
            <w:vAlign w:val="center"/>
          </w:tcPr>
          <w:p>
            <w:pPr>
              <w:pStyle w:val="13"/>
            </w:pPr>
            <w:r>
              <w:t>完成防疫任务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降低疫病发生率</w:t>
            </w:r>
          </w:p>
        </w:tc>
        <w:tc>
          <w:tcPr>
            <w:tcW w:w="5386" w:type="dxa"/>
            <w:vAlign w:val="center"/>
          </w:tcPr>
          <w:p>
            <w:pPr>
              <w:pStyle w:val="13"/>
            </w:pPr>
            <w:r>
              <w:t>降低疫病发生率</w:t>
            </w:r>
          </w:p>
        </w:tc>
        <w:tc>
          <w:tcPr>
            <w:tcW w:w="2268" w:type="dxa"/>
            <w:vAlign w:val="center"/>
          </w:tcPr>
          <w:p>
            <w:pPr>
              <w:pStyle w:val="13"/>
            </w:pPr>
            <w:r>
              <w:t>≥10百分比</w:t>
            </w:r>
          </w:p>
        </w:tc>
        <w:tc>
          <w:tcPr>
            <w:tcW w:w="1276" w:type="dxa"/>
            <w:vAlign w:val="center"/>
          </w:tcPr>
          <w:p>
            <w:pPr>
              <w:pStyle w:val="13"/>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增加经济效益</w:t>
            </w:r>
          </w:p>
        </w:tc>
        <w:tc>
          <w:tcPr>
            <w:tcW w:w="5386" w:type="dxa"/>
            <w:vAlign w:val="center"/>
          </w:tcPr>
          <w:p>
            <w:pPr>
              <w:pStyle w:val="13"/>
            </w:pPr>
            <w:r>
              <w:t>增加经济效益</w:t>
            </w:r>
          </w:p>
        </w:tc>
        <w:tc>
          <w:tcPr>
            <w:tcW w:w="2268" w:type="dxa"/>
            <w:vAlign w:val="center"/>
          </w:tcPr>
          <w:p>
            <w:pPr>
              <w:pStyle w:val="13"/>
            </w:pPr>
            <w:r>
              <w:t>≥5百分比</w:t>
            </w:r>
          </w:p>
        </w:tc>
        <w:tc>
          <w:tcPr>
            <w:tcW w:w="1276" w:type="dxa"/>
            <w:vAlign w:val="center"/>
          </w:tcPr>
          <w:p>
            <w:pPr>
              <w:pStyle w:val="13"/>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减少疫病发生</w:t>
            </w:r>
          </w:p>
        </w:tc>
        <w:tc>
          <w:tcPr>
            <w:tcW w:w="5386" w:type="dxa"/>
            <w:vAlign w:val="center"/>
          </w:tcPr>
          <w:p>
            <w:pPr>
              <w:pStyle w:val="13"/>
            </w:pPr>
            <w:r>
              <w:t>减少疫病发生</w:t>
            </w:r>
          </w:p>
        </w:tc>
        <w:tc>
          <w:tcPr>
            <w:tcW w:w="2268" w:type="dxa"/>
            <w:vAlign w:val="center"/>
          </w:tcPr>
          <w:p>
            <w:pPr>
              <w:pStyle w:val="13"/>
            </w:pPr>
            <w:r>
              <w:t>≥5百分比</w:t>
            </w:r>
          </w:p>
        </w:tc>
        <w:tc>
          <w:tcPr>
            <w:tcW w:w="1276" w:type="dxa"/>
            <w:vAlign w:val="center"/>
          </w:tcPr>
          <w:p>
            <w:pPr>
              <w:pStyle w:val="13"/>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项目可持续</w:t>
            </w:r>
          </w:p>
        </w:tc>
        <w:tc>
          <w:tcPr>
            <w:tcW w:w="1276" w:type="dxa"/>
            <w:vAlign w:val="center"/>
          </w:tcPr>
          <w:p>
            <w:pPr>
              <w:pStyle w:val="13"/>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养殖户满意度</w:t>
            </w:r>
          </w:p>
        </w:tc>
        <w:tc>
          <w:tcPr>
            <w:tcW w:w="5386" w:type="dxa"/>
            <w:vAlign w:val="center"/>
          </w:tcPr>
          <w:p>
            <w:pPr>
              <w:pStyle w:val="13"/>
            </w:pPr>
            <w:r>
              <w:t>养殖户满意度</w:t>
            </w:r>
          </w:p>
        </w:tc>
        <w:tc>
          <w:tcPr>
            <w:tcW w:w="2268" w:type="dxa"/>
            <w:vAlign w:val="center"/>
          </w:tcPr>
          <w:p>
            <w:pPr>
              <w:pStyle w:val="13"/>
            </w:pPr>
            <w:r>
              <w:t>≥95百分比</w:t>
            </w:r>
          </w:p>
        </w:tc>
        <w:tc>
          <w:tcPr>
            <w:tcW w:w="1276" w:type="dxa"/>
            <w:vAlign w:val="center"/>
          </w:tcPr>
          <w:p>
            <w:pPr>
              <w:pStyle w:val="13"/>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89、雨露计划项目绩效目标表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13022924P00JXC416718U</w:t>
            </w:r>
          </w:p>
        </w:tc>
        <w:tc>
          <w:tcPr>
            <w:tcW w:w="2835" w:type="dxa"/>
            <w:vAlign w:val="center"/>
          </w:tcPr>
          <w:p>
            <w:pPr>
              <w:pStyle w:val="11"/>
            </w:pPr>
            <w:r>
              <w:t>项目名称</w:t>
            </w:r>
          </w:p>
        </w:tc>
        <w:tc>
          <w:tcPr>
            <w:tcW w:w="6094" w:type="dxa"/>
            <w:gridSpan w:val="3"/>
            <w:vAlign w:val="center"/>
          </w:tcPr>
          <w:p>
            <w:pPr>
              <w:pStyle w:val="13"/>
            </w:pPr>
            <w:r>
              <w:t>雨露计划项目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115000.00</w:t>
            </w:r>
          </w:p>
        </w:tc>
        <w:tc>
          <w:tcPr>
            <w:tcW w:w="2835" w:type="dxa"/>
            <w:vAlign w:val="center"/>
          </w:tcPr>
          <w:p>
            <w:pPr>
              <w:pStyle w:val="11"/>
            </w:pPr>
            <w:r>
              <w:t>其中：财政    资金</w:t>
            </w:r>
          </w:p>
        </w:tc>
        <w:tc>
          <w:tcPr>
            <w:tcW w:w="2551" w:type="dxa"/>
            <w:vAlign w:val="center"/>
          </w:tcPr>
          <w:p>
            <w:pPr>
              <w:pStyle w:val="13"/>
            </w:pPr>
            <w:r>
              <w:t>115000.00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为已脱贫户（含监测对象）中接受中高等职业教育学生发放补助金，每生每学期1500元，助力贫困家庭劳动力成长。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1.为已脱贫户（含监测对象）中接受中高等职业教育学生发放补助金，每生每学期1500元，助力贫困家庭劳动力成长。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资助已脱贫困户(含监测对象）接受职业教育子女人数</w:t>
            </w:r>
          </w:p>
        </w:tc>
        <w:tc>
          <w:tcPr>
            <w:tcW w:w="5386" w:type="dxa"/>
            <w:vAlign w:val="center"/>
          </w:tcPr>
          <w:p>
            <w:pPr>
              <w:pStyle w:val="13"/>
            </w:pPr>
            <w:r>
              <w:t>资助已脱贫困户(含监测对象）接受职业教育子女人数</w:t>
            </w:r>
          </w:p>
        </w:tc>
        <w:tc>
          <w:tcPr>
            <w:tcW w:w="2268" w:type="dxa"/>
            <w:vAlign w:val="center"/>
          </w:tcPr>
          <w:p>
            <w:pPr>
              <w:pStyle w:val="13"/>
            </w:pPr>
            <w:r>
              <w:t>≥30人</w:t>
            </w:r>
          </w:p>
        </w:tc>
        <w:tc>
          <w:tcPr>
            <w:tcW w:w="1276" w:type="dxa"/>
            <w:vAlign w:val="center"/>
          </w:tcPr>
          <w:p>
            <w:pPr>
              <w:pStyle w:val="13"/>
            </w:pPr>
            <w:r>
              <w:t>资助已脱贫困户(含监测对象）接受职业教育子女人数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资助标准达标率</w:t>
            </w:r>
          </w:p>
        </w:tc>
        <w:tc>
          <w:tcPr>
            <w:tcW w:w="5386" w:type="dxa"/>
            <w:vAlign w:val="center"/>
          </w:tcPr>
          <w:p>
            <w:pPr>
              <w:pStyle w:val="13"/>
            </w:pPr>
            <w:r>
              <w:t>资助标准达标率</w:t>
            </w:r>
          </w:p>
        </w:tc>
        <w:tc>
          <w:tcPr>
            <w:tcW w:w="2268" w:type="dxa"/>
            <w:vAlign w:val="center"/>
          </w:tcPr>
          <w:p>
            <w:pPr>
              <w:pStyle w:val="13"/>
            </w:pPr>
            <w:r>
              <w:t>≥100百分比</w:t>
            </w:r>
          </w:p>
        </w:tc>
        <w:tc>
          <w:tcPr>
            <w:tcW w:w="1276" w:type="dxa"/>
            <w:vAlign w:val="center"/>
          </w:tcPr>
          <w:p>
            <w:pPr>
              <w:pStyle w:val="13"/>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完成及时率</w:t>
            </w:r>
          </w:p>
        </w:tc>
        <w:tc>
          <w:tcPr>
            <w:tcW w:w="2268" w:type="dxa"/>
            <w:vAlign w:val="center"/>
          </w:tcPr>
          <w:p>
            <w:pPr>
              <w:pStyle w:val="13"/>
            </w:pPr>
            <w:r>
              <w:t>≥100百分比</w:t>
            </w:r>
          </w:p>
        </w:tc>
        <w:tc>
          <w:tcPr>
            <w:tcW w:w="1276" w:type="dxa"/>
            <w:vAlign w:val="center"/>
          </w:tcPr>
          <w:p>
            <w:pPr>
              <w:pStyle w:val="13"/>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已脱贫困户（含监测对象)接受职业教育子女均资助标准</w:t>
            </w:r>
          </w:p>
        </w:tc>
        <w:tc>
          <w:tcPr>
            <w:tcW w:w="5386" w:type="dxa"/>
            <w:vAlign w:val="center"/>
          </w:tcPr>
          <w:p>
            <w:pPr>
              <w:pStyle w:val="13"/>
            </w:pPr>
            <w:r>
              <w:t>已脱贫困户（含监测对象)接受职业教育子女均资助标准</w:t>
            </w:r>
          </w:p>
        </w:tc>
        <w:tc>
          <w:tcPr>
            <w:tcW w:w="2268" w:type="dxa"/>
            <w:vAlign w:val="center"/>
          </w:tcPr>
          <w:p>
            <w:pPr>
              <w:pStyle w:val="13"/>
            </w:pPr>
            <w:r>
              <w:t>＝1500元/学期</w:t>
            </w:r>
          </w:p>
        </w:tc>
        <w:tc>
          <w:tcPr>
            <w:tcW w:w="1276" w:type="dxa"/>
            <w:vAlign w:val="center"/>
          </w:tcPr>
          <w:p>
            <w:pPr>
              <w:pStyle w:val="13"/>
            </w:pPr>
            <w:r>
              <w:t>已脱贫困户（含监测对象)接受职业教育子女均资助标准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保障已脱贫困（含监测对象）家庭子女学有所成</w:t>
            </w:r>
          </w:p>
        </w:tc>
        <w:tc>
          <w:tcPr>
            <w:tcW w:w="5386" w:type="dxa"/>
            <w:vAlign w:val="center"/>
          </w:tcPr>
          <w:p>
            <w:pPr>
              <w:pStyle w:val="13"/>
            </w:pPr>
            <w:r>
              <w:t>保障已脱贫困（含监测对象）家庭子女学有所成</w:t>
            </w:r>
          </w:p>
        </w:tc>
        <w:tc>
          <w:tcPr>
            <w:tcW w:w="2268" w:type="dxa"/>
            <w:vAlign w:val="center"/>
          </w:tcPr>
          <w:p>
            <w:pPr>
              <w:pStyle w:val="13"/>
            </w:pPr>
            <w:r>
              <w:t>≥100百分比</w:t>
            </w:r>
          </w:p>
        </w:tc>
        <w:tc>
          <w:tcPr>
            <w:tcW w:w="1276" w:type="dxa"/>
            <w:vAlign w:val="center"/>
          </w:tcPr>
          <w:p>
            <w:pPr>
              <w:pStyle w:val="13"/>
            </w:pPr>
            <w:r>
              <w:t>保障已脱贫困（含监测对象）家庭子女学有所成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助力贫困家庭劳动力成长</w:t>
            </w:r>
          </w:p>
        </w:tc>
        <w:tc>
          <w:tcPr>
            <w:tcW w:w="5386" w:type="dxa"/>
            <w:vAlign w:val="center"/>
          </w:tcPr>
          <w:p>
            <w:pPr>
              <w:pStyle w:val="13"/>
            </w:pPr>
            <w:r>
              <w:t>助力贫困家庭劳动力成长</w:t>
            </w:r>
          </w:p>
        </w:tc>
        <w:tc>
          <w:tcPr>
            <w:tcW w:w="2268" w:type="dxa"/>
            <w:vAlign w:val="center"/>
          </w:tcPr>
          <w:p>
            <w:pPr>
              <w:pStyle w:val="13"/>
            </w:pPr>
            <w:r>
              <w:t>≥100百分比</w:t>
            </w:r>
          </w:p>
        </w:tc>
        <w:tc>
          <w:tcPr>
            <w:tcW w:w="1276" w:type="dxa"/>
            <w:vAlign w:val="center"/>
          </w:tcPr>
          <w:p>
            <w:pPr>
              <w:pStyle w:val="13"/>
            </w:pPr>
            <w:r>
              <w:t>助力贫困家庭劳动力成长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持续做好巩固脱贫成果工作</w:t>
            </w:r>
          </w:p>
        </w:tc>
        <w:tc>
          <w:tcPr>
            <w:tcW w:w="5386" w:type="dxa"/>
            <w:vAlign w:val="center"/>
          </w:tcPr>
          <w:p>
            <w:pPr>
              <w:pStyle w:val="13"/>
            </w:pPr>
            <w:r>
              <w:t>持续做好巩固脱贫成果工作</w:t>
            </w:r>
          </w:p>
        </w:tc>
        <w:tc>
          <w:tcPr>
            <w:tcW w:w="2268" w:type="dxa"/>
            <w:vAlign w:val="center"/>
          </w:tcPr>
          <w:p>
            <w:pPr>
              <w:pStyle w:val="13"/>
            </w:pPr>
            <w:r>
              <w:t>≥100百分比</w:t>
            </w:r>
          </w:p>
        </w:tc>
        <w:tc>
          <w:tcPr>
            <w:tcW w:w="1276" w:type="dxa"/>
            <w:vAlign w:val="center"/>
          </w:tcPr>
          <w:p>
            <w:pPr>
              <w:pStyle w:val="13"/>
            </w:pPr>
            <w:r>
              <w:t>持续做好巩固脱贫成果工作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对贫困家庭未来生活可持续发展影响</w:t>
            </w:r>
          </w:p>
        </w:tc>
        <w:tc>
          <w:tcPr>
            <w:tcW w:w="5386" w:type="dxa"/>
            <w:vAlign w:val="center"/>
          </w:tcPr>
          <w:p>
            <w:pPr>
              <w:pStyle w:val="13"/>
            </w:pPr>
            <w:r>
              <w:t>对贫困家庭未来生活可持续发展影响</w:t>
            </w:r>
          </w:p>
        </w:tc>
        <w:tc>
          <w:tcPr>
            <w:tcW w:w="2268" w:type="dxa"/>
            <w:vAlign w:val="center"/>
          </w:tcPr>
          <w:p>
            <w:pPr>
              <w:pStyle w:val="13"/>
            </w:pPr>
            <w:r>
              <w:t>≥100百分比</w:t>
            </w:r>
          </w:p>
        </w:tc>
        <w:tc>
          <w:tcPr>
            <w:tcW w:w="1276" w:type="dxa"/>
            <w:vAlign w:val="center"/>
          </w:tcPr>
          <w:p>
            <w:pPr>
              <w:pStyle w:val="13"/>
            </w:pPr>
            <w:r>
              <w:t>对贫困家庭未来生活可持续发展影响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受助学生及家长满意度</w:t>
            </w:r>
          </w:p>
        </w:tc>
        <w:tc>
          <w:tcPr>
            <w:tcW w:w="5386" w:type="dxa"/>
            <w:vAlign w:val="center"/>
          </w:tcPr>
          <w:p>
            <w:pPr>
              <w:pStyle w:val="13"/>
            </w:pPr>
            <w:r>
              <w:t>受助学生及家长满意度</w:t>
            </w:r>
          </w:p>
        </w:tc>
        <w:tc>
          <w:tcPr>
            <w:tcW w:w="2268" w:type="dxa"/>
            <w:vAlign w:val="center"/>
          </w:tcPr>
          <w:p>
            <w:pPr>
              <w:pStyle w:val="13"/>
            </w:pPr>
            <w:r>
              <w:t>≥100百分比</w:t>
            </w:r>
          </w:p>
        </w:tc>
        <w:tc>
          <w:tcPr>
            <w:tcW w:w="1276" w:type="dxa"/>
            <w:vAlign w:val="center"/>
          </w:tcPr>
          <w:p>
            <w:pPr>
              <w:pStyle w:val="13"/>
            </w:pPr>
            <w:r>
              <w:t>受助学生及家长满意度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90、原乡镇（公社）三员生活补贴绩效目标表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13022924P00JXC416615P</w:t>
            </w:r>
          </w:p>
        </w:tc>
        <w:tc>
          <w:tcPr>
            <w:tcW w:w="2835" w:type="dxa"/>
            <w:vAlign w:val="center"/>
          </w:tcPr>
          <w:p>
            <w:pPr>
              <w:pStyle w:val="11"/>
            </w:pPr>
            <w:r>
              <w:t>项目名称</w:t>
            </w:r>
          </w:p>
        </w:tc>
        <w:tc>
          <w:tcPr>
            <w:tcW w:w="6094" w:type="dxa"/>
            <w:gridSpan w:val="3"/>
            <w:vAlign w:val="center"/>
          </w:tcPr>
          <w:p>
            <w:pPr>
              <w:pStyle w:val="13"/>
            </w:pPr>
            <w:r>
              <w:t>原乡镇（公社）三员生活补贴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4600000.00</w:t>
            </w:r>
          </w:p>
        </w:tc>
        <w:tc>
          <w:tcPr>
            <w:tcW w:w="2835" w:type="dxa"/>
            <w:vAlign w:val="center"/>
          </w:tcPr>
          <w:p>
            <w:pPr>
              <w:pStyle w:val="11"/>
            </w:pPr>
            <w:r>
              <w:t>其中：财政    资金</w:t>
            </w:r>
          </w:p>
        </w:tc>
        <w:tc>
          <w:tcPr>
            <w:tcW w:w="2551" w:type="dxa"/>
            <w:vAlign w:val="center"/>
          </w:tcPr>
          <w:p>
            <w:pPr>
              <w:pStyle w:val="13"/>
            </w:pPr>
            <w:r>
              <w:t>4600000.00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用于三员生活补贴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1.用于三员生活补贴。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每年发放次数</w:t>
            </w:r>
          </w:p>
        </w:tc>
        <w:tc>
          <w:tcPr>
            <w:tcW w:w="5386" w:type="dxa"/>
            <w:vAlign w:val="center"/>
          </w:tcPr>
          <w:p>
            <w:pPr>
              <w:pStyle w:val="13"/>
            </w:pPr>
            <w:r>
              <w:t>每年发放次数</w:t>
            </w:r>
          </w:p>
        </w:tc>
        <w:tc>
          <w:tcPr>
            <w:tcW w:w="2268" w:type="dxa"/>
            <w:vAlign w:val="center"/>
          </w:tcPr>
          <w:p>
            <w:pPr>
              <w:pStyle w:val="13"/>
            </w:pPr>
            <w:r>
              <w:t>12次</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每次发放月数</w:t>
            </w:r>
          </w:p>
        </w:tc>
        <w:tc>
          <w:tcPr>
            <w:tcW w:w="5386" w:type="dxa"/>
            <w:vAlign w:val="center"/>
          </w:tcPr>
          <w:p>
            <w:pPr>
              <w:pStyle w:val="13"/>
            </w:pPr>
            <w:r>
              <w:t>每次发放月数</w:t>
            </w:r>
          </w:p>
        </w:tc>
        <w:tc>
          <w:tcPr>
            <w:tcW w:w="2268" w:type="dxa"/>
            <w:vAlign w:val="center"/>
          </w:tcPr>
          <w:p>
            <w:pPr>
              <w:pStyle w:val="13"/>
            </w:pPr>
            <w:r>
              <w:t>1个</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每月按时发放</w:t>
            </w:r>
          </w:p>
        </w:tc>
        <w:tc>
          <w:tcPr>
            <w:tcW w:w="5386" w:type="dxa"/>
            <w:vAlign w:val="center"/>
          </w:tcPr>
          <w:p>
            <w:pPr>
              <w:pStyle w:val="13"/>
            </w:pPr>
            <w:r>
              <w:t>每月按时发放</w:t>
            </w:r>
          </w:p>
        </w:tc>
        <w:tc>
          <w:tcPr>
            <w:tcW w:w="2268" w:type="dxa"/>
            <w:vAlign w:val="center"/>
          </w:tcPr>
          <w:p>
            <w:pPr>
              <w:pStyle w:val="13"/>
            </w:pPr>
            <w:r>
              <w:t>100百分比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≥100百分比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提高三员生活收入</w:t>
            </w:r>
          </w:p>
        </w:tc>
        <w:tc>
          <w:tcPr>
            <w:tcW w:w="5386" w:type="dxa"/>
            <w:vAlign w:val="center"/>
          </w:tcPr>
          <w:p>
            <w:pPr>
              <w:pStyle w:val="13"/>
            </w:pPr>
            <w:r>
              <w:t>提高三员生活收入</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保障三员生活</w:t>
            </w:r>
          </w:p>
        </w:tc>
        <w:tc>
          <w:tcPr>
            <w:tcW w:w="5386" w:type="dxa"/>
            <w:vAlign w:val="center"/>
          </w:tcPr>
          <w:p>
            <w:pPr>
              <w:pStyle w:val="13"/>
            </w:pPr>
            <w:r>
              <w:t>保障三员生活</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稳定三员生活</w:t>
            </w:r>
          </w:p>
        </w:tc>
        <w:tc>
          <w:tcPr>
            <w:tcW w:w="5386" w:type="dxa"/>
            <w:vAlign w:val="center"/>
          </w:tcPr>
          <w:p>
            <w:pPr>
              <w:pStyle w:val="13"/>
            </w:pPr>
            <w:r>
              <w:t>稳定三员生活</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提高三员生活水平</w:t>
            </w:r>
          </w:p>
        </w:tc>
        <w:tc>
          <w:tcPr>
            <w:tcW w:w="5386" w:type="dxa"/>
            <w:vAlign w:val="center"/>
          </w:tcPr>
          <w:p>
            <w:pPr>
              <w:pStyle w:val="13"/>
            </w:pPr>
            <w:r>
              <w:t>提高三员生活水平</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依据往年工作经验和工作实际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91、政策性农机保险绩效目标表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13022924P00JXC4166144</w:t>
            </w:r>
          </w:p>
        </w:tc>
        <w:tc>
          <w:tcPr>
            <w:tcW w:w="2835" w:type="dxa"/>
            <w:vAlign w:val="center"/>
          </w:tcPr>
          <w:p>
            <w:pPr>
              <w:pStyle w:val="11"/>
            </w:pPr>
            <w:r>
              <w:t>项目名称</w:t>
            </w:r>
          </w:p>
        </w:tc>
        <w:tc>
          <w:tcPr>
            <w:tcW w:w="6094" w:type="dxa"/>
            <w:gridSpan w:val="3"/>
            <w:vAlign w:val="center"/>
          </w:tcPr>
          <w:p>
            <w:pPr>
              <w:pStyle w:val="13"/>
            </w:pPr>
            <w:r>
              <w:t>政策性农机保险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用于政策性农机保险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1.用于政策性保险。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参加保险的拖拉机和联合收割机数量</w:t>
            </w:r>
          </w:p>
        </w:tc>
        <w:tc>
          <w:tcPr>
            <w:tcW w:w="5386" w:type="dxa"/>
            <w:vAlign w:val="center"/>
          </w:tcPr>
          <w:p>
            <w:pPr>
              <w:pStyle w:val="13"/>
            </w:pPr>
            <w:r>
              <w:t>参加保险的拖拉机和联合收割机数量</w:t>
            </w:r>
          </w:p>
        </w:tc>
        <w:tc>
          <w:tcPr>
            <w:tcW w:w="2268" w:type="dxa"/>
            <w:vAlign w:val="center"/>
          </w:tcPr>
          <w:p>
            <w:pPr>
              <w:pStyle w:val="13"/>
            </w:pPr>
            <w:r>
              <w:t>≥450台套</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机具年检合格率</w:t>
            </w:r>
          </w:p>
        </w:tc>
        <w:tc>
          <w:tcPr>
            <w:tcW w:w="5386" w:type="dxa"/>
            <w:vAlign w:val="center"/>
          </w:tcPr>
          <w:p>
            <w:pPr>
              <w:pStyle w:val="13"/>
            </w:pPr>
            <w:r>
              <w:t>机具年检合格率</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理赔及时到位率</w:t>
            </w:r>
          </w:p>
        </w:tc>
        <w:tc>
          <w:tcPr>
            <w:tcW w:w="5386" w:type="dxa"/>
            <w:vAlign w:val="center"/>
          </w:tcPr>
          <w:p>
            <w:pPr>
              <w:pStyle w:val="13"/>
            </w:pPr>
            <w:r>
              <w:t>理赔及时到位率</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降低机主生产投入</w:t>
            </w:r>
          </w:p>
        </w:tc>
        <w:tc>
          <w:tcPr>
            <w:tcW w:w="5386" w:type="dxa"/>
            <w:vAlign w:val="center"/>
          </w:tcPr>
          <w:p>
            <w:pPr>
              <w:pStyle w:val="13"/>
            </w:pPr>
            <w:r>
              <w:t>降低机主生产投入</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减少机主投入</w:t>
            </w:r>
          </w:p>
        </w:tc>
        <w:tc>
          <w:tcPr>
            <w:tcW w:w="5386" w:type="dxa"/>
            <w:vAlign w:val="center"/>
          </w:tcPr>
          <w:p>
            <w:pPr>
              <w:pStyle w:val="13"/>
            </w:pPr>
            <w:r>
              <w:t>减少机主投入</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减少农机事故发生</w:t>
            </w:r>
          </w:p>
        </w:tc>
        <w:tc>
          <w:tcPr>
            <w:tcW w:w="5386" w:type="dxa"/>
            <w:vAlign w:val="center"/>
          </w:tcPr>
          <w:p>
            <w:pPr>
              <w:pStyle w:val="13"/>
            </w:pPr>
            <w:r>
              <w:t>减少农机事故发生</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环保节能</w:t>
            </w:r>
          </w:p>
        </w:tc>
        <w:tc>
          <w:tcPr>
            <w:tcW w:w="5386" w:type="dxa"/>
            <w:vAlign w:val="center"/>
          </w:tcPr>
          <w:p>
            <w:pPr>
              <w:pStyle w:val="13"/>
            </w:pPr>
            <w:r>
              <w:t>环保节能</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提高农业机械化率</w:t>
            </w:r>
          </w:p>
        </w:tc>
        <w:tc>
          <w:tcPr>
            <w:tcW w:w="5386" w:type="dxa"/>
            <w:vAlign w:val="center"/>
          </w:tcPr>
          <w:p>
            <w:pPr>
              <w:pStyle w:val="13"/>
            </w:pPr>
            <w:r>
              <w:t>提高农业机械化率</w:t>
            </w:r>
          </w:p>
        </w:tc>
        <w:tc>
          <w:tcPr>
            <w:tcW w:w="2268" w:type="dxa"/>
            <w:vAlign w:val="center"/>
          </w:tcPr>
          <w:p>
            <w:pPr>
              <w:pStyle w:val="13"/>
            </w:pPr>
            <w:r>
              <w:t>≥95百分比</w:t>
            </w:r>
          </w:p>
        </w:tc>
        <w:tc>
          <w:tcPr>
            <w:tcW w:w="1276"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依据往年工作经验和工作实际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92、执法大队工作经费绩效目标表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13022924P00JXC416637N</w:t>
            </w:r>
          </w:p>
        </w:tc>
        <w:tc>
          <w:tcPr>
            <w:tcW w:w="2835" w:type="dxa"/>
            <w:vAlign w:val="center"/>
          </w:tcPr>
          <w:p>
            <w:pPr>
              <w:pStyle w:val="11"/>
            </w:pPr>
            <w:r>
              <w:t>项目名称</w:t>
            </w:r>
          </w:p>
        </w:tc>
        <w:tc>
          <w:tcPr>
            <w:tcW w:w="6094" w:type="dxa"/>
            <w:gridSpan w:val="3"/>
            <w:vAlign w:val="center"/>
          </w:tcPr>
          <w:p>
            <w:pPr>
              <w:pStyle w:val="13"/>
            </w:pPr>
            <w:r>
              <w:t>执法大队工作经费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用于执法大队经费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1.用于执法大队工作经费。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专项整治、宣传培训次数达到上级要求</w:t>
            </w:r>
          </w:p>
        </w:tc>
        <w:tc>
          <w:tcPr>
            <w:tcW w:w="5386" w:type="dxa"/>
            <w:vAlign w:val="center"/>
          </w:tcPr>
          <w:p>
            <w:pPr>
              <w:pStyle w:val="13"/>
            </w:pPr>
            <w:r>
              <w:t>专项整治、宣传培训次数达到上级要求</w:t>
            </w:r>
          </w:p>
        </w:tc>
        <w:tc>
          <w:tcPr>
            <w:tcW w:w="2268" w:type="dxa"/>
            <w:vAlign w:val="center"/>
          </w:tcPr>
          <w:p>
            <w:pPr>
              <w:pStyle w:val="13"/>
            </w:pPr>
            <w:r>
              <w:t>完成</w:t>
            </w:r>
          </w:p>
        </w:tc>
        <w:tc>
          <w:tcPr>
            <w:tcW w:w="1276" w:type="dxa"/>
            <w:vAlign w:val="center"/>
          </w:tcPr>
          <w:p>
            <w:pPr>
              <w:pStyle w:val="13"/>
            </w:pPr>
            <w:r>
              <w:t>专项整治、宣传培训次数达到上级要求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查处并办结执法案件</w:t>
            </w:r>
          </w:p>
        </w:tc>
        <w:tc>
          <w:tcPr>
            <w:tcW w:w="5386" w:type="dxa"/>
            <w:vAlign w:val="center"/>
          </w:tcPr>
          <w:p>
            <w:pPr>
              <w:pStyle w:val="13"/>
            </w:pPr>
            <w:r>
              <w:t>查处并办结执法案件</w:t>
            </w:r>
          </w:p>
        </w:tc>
        <w:tc>
          <w:tcPr>
            <w:tcW w:w="2268" w:type="dxa"/>
            <w:vAlign w:val="center"/>
          </w:tcPr>
          <w:p>
            <w:pPr>
              <w:pStyle w:val="13"/>
            </w:pPr>
            <w:r>
              <w:t>100百分比</w:t>
            </w:r>
          </w:p>
        </w:tc>
        <w:tc>
          <w:tcPr>
            <w:tcW w:w="1276" w:type="dxa"/>
            <w:vAlign w:val="center"/>
          </w:tcPr>
          <w:p>
            <w:pPr>
              <w:pStyle w:val="13"/>
            </w:pPr>
            <w:r>
              <w:t>查处并办结执法案件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车辆费用、办公耗材、宣传培训等</w:t>
            </w:r>
          </w:p>
        </w:tc>
        <w:tc>
          <w:tcPr>
            <w:tcW w:w="5386" w:type="dxa"/>
            <w:vAlign w:val="center"/>
          </w:tcPr>
          <w:p>
            <w:pPr>
              <w:pStyle w:val="13"/>
            </w:pPr>
            <w:r>
              <w:t>车辆费用、办公耗材、宣传培训等</w:t>
            </w:r>
          </w:p>
        </w:tc>
        <w:tc>
          <w:tcPr>
            <w:tcW w:w="2268" w:type="dxa"/>
            <w:vAlign w:val="center"/>
          </w:tcPr>
          <w:p>
            <w:pPr>
              <w:pStyle w:val="13"/>
            </w:pPr>
            <w:r>
              <w:t>100百分比</w:t>
            </w:r>
          </w:p>
        </w:tc>
        <w:tc>
          <w:tcPr>
            <w:tcW w:w="1276" w:type="dxa"/>
            <w:vAlign w:val="center"/>
          </w:tcPr>
          <w:p>
            <w:pPr>
              <w:pStyle w:val="13"/>
            </w:pPr>
            <w:r>
              <w:t>车辆费用、办公耗材、宣传培训等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减少坑农害农事件发生</w:t>
            </w:r>
          </w:p>
        </w:tc>
        <w:tc>
          <w:tcPr>
            <w:tcW w:w="5386" w:type="dxa"/>
            <w:vAlign w:val="center"/>
          </w:tcPr>
          <w:p>
            <w:pPr>
              <w:pStyle w:val="13"/>
            </w:pPr>
            <w:r>
              <w:t>减少坑农害农事件发生</w:t>
            </w:r>
          </w:p>
        </w:tc>
        <w:tc>
          <w:tcPr>
            <w:tcW w:w="2268" w:type="dxa"/>
            <w:vAlign w:val="center"/>
          </w:tcPr>
          <w:p>
            <w:pPr>
              <w:pStyle w:val="13"/>
            </w:pPr>
            <w:r>
              <w:t>减少</w:t>
            </w:r>
          </w:p>
        </w:tc>
        <w:tc>
          <w:tcPr>
            <w:tcW w:w="1276" w:type="dxa"/>
            <w:vAlign w:val="center"/>
          </w:tcPr>
          <w:p>
            <w:pPr>
              <w:pStyle w:val="13"/>
            </w:pPr>
            <w:r>
              <w:t>减少坑农害农事件发生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打击农业违法行为、维护农业稳定发展</w:t>
            </w:r>
          </w:p>
        </w:tc>
        <w:tc>
          <w:tcPr>
            <w:tcW w:w="5386" w:type="dxa"/>
            <w:vAlign w:val="center"/>
          </w:tcPr>
          <w:p>
            <w:pPr>
              <w:pStyle w:val="13"/>
            </w:pPr>
            <w:r>
              <w:t>打击农业违法行为、维护农业稳定发展</w:t>
            </w:r>
          </w:p>
        </w:tc>
        <w:tc>
          <w:tcPr>
            <w:tcW w:w="2268" w:type="dxa"/>
            <w:vAlign w:val="center"/>
          </w:tcPr>
          <w:p>
            <w:pPr>
              <w:pStyle w:val="13"/>
            </w:pPr>
            <w:r>
              <w:t>完成</w:t>
            </w:r>
          </w:p>
        </w:tc>
        <w:tc>
          <w:tcPr>
            <w:tcW w:w="1276" w:type="dxa"/>
            <w:vAlign w:val="center"/>
          </w:tcPr>
          <w:p>
            <w:pPr>
              <w:pStyle w:val="13"/>
            </w:pPr>
            <w:r>
              <w:t>打击农业违法行为、维护农业稳定发展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调节纠纷、处置违法</w:t>
            </w:r>
          </w:p>
        </w:tc>
        <w:tc>
          <w:tcPr>
            <w:tcW w:w="5386" w:type="dxa"/>
            <w:vAlign w:val="center"/>
          </w:tcPr>
          <w:p>
            <w:pPr>
              <w:pStyle w:val="13"/>
            </w:pPr>
            <w:r>
              <w:t>调节纠纷、处置违法</w:t>
            </w:r>
          </w:p>
        </w:tc>
        <w:tc>
          <w:tcPr>
            <w:tcW w:w="2268" w:type="dxa"/>
            <w:vAlign w:val="center"/>
          </w:tcPr>
          <w:p>
            <w:pPr>
              <w:pStyle w:val="13"/>
            </w:pPr>
            <w:r>
              <w:t>完成</w:t>
            </w:r>
          </w:p>
        </w:tc>
        <w:tc>
          <w:tcPr>
            <w:tcW w:w="1276" w:type="dxa"/>
            <w:vAlign w:val="center"/>
          </w:tcPr>
          <w:p>
            <w:pPr>
              <w:pStyle w:val="13"/>
            </w:pPr>
            <w:r>
              <w:t>调节纠纷、处置违法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需财政投入的资金10万元</w:t>
            </w:r>
          </w:p>
        </w:tc>
        <w:tc>
          <w:tcPr>
            <w:tcW w:w="5386" w:type="dxa"/>
            <w:vAlign w:val="center"/>
          </w:tcPr>
          <w:p>
            <w:pPr>
              <w:pStyle w:val="13"/>
            </w:pPr>
            <w:r>
              <w:t>需财政投入的资金10万元</w:t>
            </w:r>
          </w:p>
        </w:tc>
        <w:tc>
          <w:tcPr>
            <w:tcW w:w="2268" w:type="dxa"/>
            <w:vAlign w:val="center"/>
          </w:tcPr>
          <w:p>
            <w:pPr>
              <w:pStyle w:val="13"/>
            </w:pPr>
            <w:r>
              <w:t>10万元</w:t>
            </w:r>
          </w:p>
        </w:tc>
        <w:tc>
          <w:tcPr>
            <w:tcW w:w="1276" w:type="dxa"/>
            <w:vAlign w:val="center"/>
          </w:tcPr>
          <w:p>
            <w:pPr>
              <w:pStyle w:val="13"/>
            </w:pPr>
            <w:r>
              <w:t>需财政投入的资金10万元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完成资金拨付工作</w:t>
            </w:r>
          </w:p>
        </w:tc>
        <w:tc>
          <w:tcPr>
            <w:tcW w:w="5386" w:type="dxa"/>
            <w:vAlign w:val="center"/>
          </w:tcPr>
          <w:p>
            <w:pPr>
              <w:pStyle w:val="13"/>
            </w:pPr>
            <w:r>
              <w:t>完成资金拨付工作</w:t>
            </w:r>
          </w:p>
        </w:tc>
        <w:tc>
          <w:tcPr>
            <w:tcW w:w="2268" w:type="dxa"/>
            <w:vAlign w:val="center"/>
          </w:tcPr>
          <w:p>
            <w:pPr>
              <w:pStyle w:val="13"/>
            </w:pPr>
            <w:r>
              <w:t>100百分比</w:t>
            </w:r>
          </w:p>
        </w:tc>
        <w:tc>
          <w:tcPr>
            <w:tcW w:w="1276" w:type="dxa"/>
            <w:vAlign w:val="center"/>
          </w:tcPr>
          <w:p>
            <w:pPr>
              <w:pStyle w:val="13"/>
            </w:pPr>
            <w:r>
              <w:t>完成资金拨付工作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培训参与人员满意度</w:t>
            </w:r>
          </w:p>
        </w:tc>
        <w:tc>
          <w:tcPr>
            <w:tcW w:w="5386" w:type="dxa"/>
            <w:vAlign w:val="center"/>
          </w:tcPr>
          <w:p>
            <w:pPr>
              <w:pStyle w:val="13"/>
            </w:pPr>
            <w:r>
              <w:t>培训参与人员满意度</w:t>
            </w:r>
          </w:p>
        </w:tc>
        <w:tc>
          <w:tcPr>
            <w:tcW w:w="2268" w:type="dxa"/>
            <w:vAlign w:val="center"/>
          </w:tcPr>
          <w:p>
            <w:pPr>
              <w:pStyle w:val="13"/>
            </w:pPr>
            <w:r>
              <w:t>≥90百分比</w:t>
            </w:r>
          </w:p>
        </w:tc>
        <w:tc>
          <w:tcPr>
            <w:tcW w:w="1276" w:type="dxa"/>
            <w:vAlign w:val="center"/>
          </w:tcPr>
          <w:p>
            <w:pPr>
              <w:pStyle w:val="13"/>
            </w:pPr>
            <w:r>
              <w:t>培训参与人员满意度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93、智慧农业升级及运行维护项目绩效目标表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13022924P00JXC416747U</w:t>
            </w:r>
          </w:p>
        </w:tc>
        <w:tc>
          <w:tcPr>
            <w:tcW w:w="2835" w:type="dxa"/>
            <w:vAlign w:val="center"/>
          </w:tcPr>
          <w:p>
            <w:pPr>
              <w:pStyle w:val="11"/>
            </w:pPr>
            <w:r>
              <w:t>项目名称</w:t>
            </w:r>
          </w:p>
        </w:tc>
        <w:tc>
          <w:tcPr>
            <w:tcW w:w="6094" w:type="dxa"/>
            <w:gridSpan w:val="3"/>
            <w:vAlign w:val="center"/>
          </w:tcPr>
          <w:p>
            <w:pPr>
              <w:pStyle w:val="13"/>
            </w:pPr>
            <w:r>
              <w:t>智慧农业升级及运行维护项目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377000.00</w:t>
            </w:r>
          </w:p>
        </w:tc>
        <w:tc>
          <w:tcPr>
            <w:tcW w:w="2835" w:type="dxa"/>
            <w:vAlign w:val="center"/>
          </w:tcPr>
          <w:p>
            <w:pPr>
              <w:pStyle w:val="11"/>
            </w:pPr>
            <w:r>
              <w:t>其中：财政    资金</w:t>
            </w:r>
          </w:p>
        </w:tc>
        <w:tc>
          <w:tcPr>
            <w:tcW w:w="2551" w:type="dxa"/>
            <w:vAlign w:val="center"/>
          </w:tcPr>
          <w:p>
            <w:pPr>
              <w:pStyle w:val="13"/>
            </w:pPr>
            <w:r>
              <w:t>377000.00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用于智慧农业项目。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1.用于智慧农业项目。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建设智慧农业数据配套完成率</w:t>
            </w:r>
          </w:p>
        </w:tc>
        <w:tc>
          <w:tcPr>
            <w:tcW w:w="5386" w:type="dxa"/>
            <w:vAlign w:val="center"/>
          </w:tcPr>
          <w:p>
            <w:pPr>
              <w:pStyle w:val="13"/>
            </w:pPr>
            <w:r>
              <w:t>建设智慧农业数据配套完成率</w:t>
            </w:r>
          </w:p>
        </w:tc>
        <w:tc>
          <w:tcPr>
            <w:tcW w:w="2268" w:type="dxa"/>
            <w:vAlign w:val="center"/>
          </w:tcPr>
          <w:p>
            <w:pPr>
              <w:pStyle w:val="13"/>
            </w:pPr>
            <w:r>
              <w:t>100百分比</w:t>
            </w:r>
          </w:p>
        </w:tc>
        <w:tc>
          <w:tcPr>
            <w:tcW w:w="1276" w:type="dxa"/>
            <w:vAlign w:val="center"/>
          </w:tcPr>
          <w:p>
            <w:pPr>
              <w:pStyle w:val="13"/>
            </w:pPr>
            <w:r>
              <w:t>建设智慧农业数据配套完成率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视频监控数字型打造数量</w:t>
            </w:r>
          </w:p>
        </w:tc>
        <w:tc>
          <w:tcPr>
            <w:tcW w:w="5386" w:type="dxa"/>
            <w:vAlign w:val="center"/>
          </w:tcPr>
          <w:p>
            <w:pPr>
              <w:pStyle w:val="13"/>
            </w:pPr>
            <w:r>
              <w:t>视频监控数字型打造数量</w:t>
            </w:r>
          </w:p>
        </w:tc>
        <w:tc>
          <w:tcPr>
            <w:tcW w:w="2268" w:type="dxa"/>
            <w:vAlign w:val="center"/>
          </w:tcPr>
          <w:p>
            <w:pPr>
              <w:pStyle w:val="13"/>
            </w:pPr>
            <w:r>
              <w:t>完成视频监控</w:t>
            </w:r>
          </w:p>
        </w:tc>
        <w:tc>
          <w:tcPr>
            <w:tcW w:w="1276" w:type="dxa"/>
            <w:vAlign w:val="center"/>
          </w:tcPr>
          <w:p>
            <w:pPr>
              <w:pStyle w:val="13"/>
            </w:pPr>
            <w:r>
              <w:t>视频监控数字型打造数量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当年完成</w:t>
            </w:r>
          </w:p>
        </w:tc>
        <w:tc>
          <w:tcPr>
            <w:tcW w:w="5386" w:type="dxa"/>
            <w:vAlign w:val="center"/>
          </w:tcPr>
          <w:p>
            <w:pPr>
              <w:pStyle w:val="13"/>
            </w:pPr>
            <w:r>
              <w:t>当年完成</w:t>
            </w:r>
          </w:p>
        </w:tc>
        <w:tc>
          <w:tcPr>
            <w:tcW w:w="2268" w:type="dxa"/>
            <w:vAlign w:val="center"/>
          </w:tcPr>
          <w:p>
            <w:pPr>
              <w:pStyle w:val="13"/>
            </w:pPr>
            <w:r>
              <w:t>按时完成</w:t>
            </w:r>
          </w:p>
        </w:tc>
        <w:tc>
          <w:tcPr>
            <w:tcW w:w="1276" w:type="dxa"/>
            <w:vAlign w:val="center"/>
          </w:tcPr>
          <w:p>
            <w:pPr>
              <w:pStyle w:val="13"/>
            </w:pPr>
            <w:r>
              <w:t>当年完成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建立综合管理配套完成率</w:t>
            </w:r>
          </w:p>
        </w:tc>
        <w:tc>
          <w:tcPr>
            <w:tcW w:w="5386" w:type="dxa"/>
            <w:vAlign w:val="center"/>
          </w:tcPr>
          <w:p>
            <w:pPr>
              <w:pStyle w:val="13"/>
            </w:pPr>
            <w:r>
              <w:t>建立综合管理配套完成率</w:t>
            </w:r>
          </w:p>
        </w:tc>
        <w:tc>
          <w:tcPr>
            <w:tcW w:w="2268" w:type="dxa"/>
            <w:vAlign w:val="center"/>
          </w:tcPr>
          <w:p>
            <w:pPr>
              <w:pStyle w:val="13"/>
            </w:pPr>
            <w:r>
              <w:t>100百分比</w:t>
            </w:r>
          </w:p>
        </w:tc>
        <w:tc>
          <w:tcPr>
            <w:tcW w:w="1276" w:type="dxa"/>
            <w:vAlign w:val="center"/>
          </w:tcPr>
          <w:p>
            <w:pPr>
              <w:pStyle w:val="13"/>
            </w:pPr>
            <w:r>
              <w:t>建立综合管理配套完成率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100百分比</w:t>
            </w:r>
          </w:p>
        </w:tc>
        <w:tc>
          <w:tcPr>
            <w:tcW w:w="1276" w:type="dxa"/>
            <w:vAlign w:val="center"/>
          </w:tcPr>
          <w:p>
            <w:pPr>
              <w:pStyle w:val="13"/>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按时完成</w:t>
            </w:r>
          </w:p>
        </w:tc>
        <w:tc>
          <w:tcPr>
            <w:tcW w:w="1276" w:type="dxa"/>
            <w:vAlign w:val="center"/>
          </w:tcPr>
          <w:p>
            <w:pPr>
              <w:pStyle w:val="13"/>
            </w:pPr>
            <w:r>
              <w:t>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完成任务目标率</w:t>
            </w:r>
          </w:p>
        </w:tc>
        <w:tc>
          <w:tcPr>
            <w:tcW w:w="5386" w:type="dxa"/>
            <w:vAlign w:val="center"/>
          </w:tcPr>
          <w:p>
            <w:pPr>
              <w:pStyle w:val="13"/>
            </w:pPr>
            <w:r>
              <w:t>完成任务目标率</w:t>
            </w:r>
          </w:p>
        </w:tc>
        <w:tc>
          <w:tcPr>
            <w:tcW w:w="2268" w:type="dxa"/>
            <w:vAlign w:val="center"/>
          </w:tcPr>
          <w:p>
            <w:pPr>
              <w:pStyle w:val="13"/>
            </w:pPr>
            <w:r>
              <w:t>按时完成任务</w:t>
            </w:r>
          </w:p>
        </w:tc>
        <w:tc>
          <w:tcPr>
            <w:tcW w:w="1276"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系统工作运转</w:t>
            </w:r>
          </w:p>
        </w:tc>
        <w:tc>
          <w:tcPr>
            <w:tcW w:w="5386" w:type="dxa"/>
            <w:vAlign w:val="center"/>
          </w:tcPr>
          <w:p>
            <w:pPr>
              <w:pStyle w:val="13"/>
            </w:pPr>
            <w:r>
              <w:t>系统工作运转</w:t>
            </w:r>
          </w:p>
        </w:tc>
        <w:tc>
          <w:tcPr>
            <w:tcW w:w="2268" w:type="dxa"/>
            <w:vAlign w:val="center"/>
          </w:tcPr>
          <w:p>
            <w:pPr>
              <w:pStyle w:val="13"/>
            </w:pPr>
            <w:r>
              <w:t>确保工作正常运转</w:t>
            </w:r>
          </w:p>
        </w:tc>
        <w:tc>
          <w:tcPr>
            <w:tcW w:w="1276" w:type="dxa"/>
            <w:vAlign w:val="center"/>
          </w:tcPr>
          <w:p>
            <w:pPr>
              <w:pStyle w:val="13"/>
            </w:pPr>
            <w:r>
              <w:t>系统工作运转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客户满意度</w:t>
            </w:r>
          </w:p>
        </w:tc>
        <w:tc>
          <w:tcPr>
            <w:tcW w:w="5386" w:type="dxa"/>
            <w:vAlign w:val="center"/>
          </w:tcPr>
          <w:p>
            <w:pPr>
              <w:pStyle w:val="13"/>
            </w:pPr>
            <w:r>
              <w:t>客户满意度</w:t>
            </w:r>
          </w:p>
        </w:tc>
        <w:tc>
          <w:tcPr>
            <w:tcW w:w="2268" w:type="dxa"/>
            <w:vAlign w:val="center"/>
          </w:tcPr>
          <w:p>
            <w:pPr>
              <w:pStyle w:val="13"/>
            </w:pPr>
            <w:r>
              <w:t>≥100百分比</w:t>
            </w:r>
          </w:p>
        </w:tc>
        <w:tc>
          <w:tcPr>
            <w:tcW w:w="1276" w:type="dxa"/>
            <w:vAlign w:val="center"/>
          </w:tcPr>
          <w:p>
            <w:pPr>
              <w:pStyle w:val="13"/>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94、重大动物疫病监测项目绩效目标表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13022924P00JXC4167512</w:t>
            </w:r>
          </w:p>
        </w:tc>
        <w:tc>
          <w:tcPr>
            <w:tcW w:w="2835" w:type="dxa"/>
            <w:vAlign w:val="center"/>
          </w:tcPr>
          <w:p>
            <w:pPr>
              <w:pStyle w:val="11"/>
            </w:pPr>
            <w:r>
              <w:t>项目名称</w:t>
            </w:r>
          </w:p>
        </w:tc>
        <w:tc>
          <w:tcPr>
            <w:tcW w:w="6094" w:type="dxa"/>
            <w:gridSpan w:val="3"/>
            <w:vAlign w:val="center"/>
          </w:tcPr>
          <w:p>
            <w:pPr>
              <w:pStyle w:val="13"/>
            </w:pPr>
            <w:r>
              <w:t>重大动物疫病监测项目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用于疫病监控。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1.用于疫病监控。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检测品种覆盖率</w:t>
            </w:r>
          </w:p>
        </w:tc>
        <w:tc>
          <w:tcPr>
            <w:tcW w:w="5386" w:type="dxa"/>
            <w:vAlign w:val="center"/>
          </w:tcPr>
          <w:p>
            <w:pPr>
              <w:pStyle w:val="13"/>
            </w:pPr>
            <w:r>
              <w:t>检测品种覆盖率</w:t>
            </w:r>
          </w:p>
        </w:tc>
        <w:tc>
          <w:tcPr>
            <w:tcW w:w="2268" w:type="dxa"/>
            <w:vAlign w:val="center"/>
          </w:tcPr>
          <w:p>
            <w:pPr>
              <w:pStyle w:val="13"/>
            </w:pPr>
            <w:r>
              <w:t>100百分比</w:t>
            </w:r>
          </w:p>
        </w:tc>
        <w:tc>
          <w:tcPr>
            <w:tcW w:w="1276" w:type="dxa"/>
            <w:vAlign w:val="center"/>
          </w:tcPr>
          <w:p>
            <w:pPr>
              <w:pStyle w:val="13"/>
            </w:pPr>
            <w:r>
              <w:t>检测品种覆盖率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涉及乡镇覆盖率</w:t>
            </w:r>
          </w:p>
        </w:tc>
        <w:tc>
          <w:tcPr>
            <w:tcW w:w="5386" w:type="dxa"/>
            <w:vAlign w:val="center"/>
          </w:tcPr>
          <w:p>
            <w:pPr>
              <w:pStyle w:val="13"/>
            </w:pPr>
            <w:r>
              <w:t>涉及乡镇覆盖率</w:t>
            </w:r>
          </w:p>
        </w:tc>
        <w:tc>
          <w:tcPr>
            <w:tcW w:w="2268" w:type="dxa"/>
            <w:vAlign w:val="center"/>
          </w:tcPr>
          <w:p>
            <w:pPr>
              <w:pStyle w:val="13"/>
            </w:pPr>
            <w:r>
              <w:t>100百分比</w:t>
            </w:r>
          </w:p>
        </w:tc>
        <w:tc>
          <w:tcPr>
            <w:tcW w:w="1276" w:type="dxa"/>
            <w:vAlign w:val="center"/>
          </w:tcPr>
          <w:p>
            <w:pPr>
              <w:pStyle w:val="13"/>
            </w:pPr>
            <w:r>
              <w:t>涉及乡镇覆盖率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2024年12月底之前完成</w:t>
            </w:r>
          </w:p>
        </w:tc>
        <w:tc>
          <w:tcPr>
            <w:tcW w:w="5386" w:type="dxa"/>
            <w:vAlign w:val="center"/>
          </w:tcPr>
          <w:p>
            <w:pPr>
              <w:pStyle w:val="13"/>
            </w:pPr>
            <w:r>
              <w:t>2024年12月底之前完成</w:t>
            </w:r>
          </w:p>
        </w:tc>
        <w:tc>
          <w:tcPr>
            <w:tcW w:w="2268" w:type="dxa"/>
            <w:vAlign w:val="center"/>
          </w:tcPr>
          <w:p>
            <w:pPr>
              <w:pStyle w:val="13"/>
            </w:pPr>
            <w:r>
              <w:t>完成</w:t>
            </w:r>
          </w:p>
        </w:tc>
        <w:tc>
          <w:tcPr>
            <w:tcW w:w="1276" w:type="dxa"/>
            <w:vAlign w:val="center"/>
          </w:tcPr>
          <w:p>
            <w:pPr>
              <w:pStyle w:val="13"/>
            </w:pPr>
            <w:r>
              <w:t>2024年12月底之前完成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监测试剂耗材等通过询价采购</w:t>
            </w:r>
          </w:p>
        </w:tc>
        <w:tc>
          <w:tcPr>
            <w:tcW w:w="5386" w:type="dxa"/>
            <w:vAlign w:val="center"/>
          </w:tcPr>
          <w:p>
            <w:pPr>
              <w:pStyle w:val="13"/>
            </w:pPr>
            <w:r>
              <w:t>监测试剂耗材等通过询价采购</w:t>
            </w:r>
          </w:p>
        </w:tc>
        <w:tc>
          <w:tcPr>
            <w:tcW w:w="2268" w:type="dxa"/>
            <w:vAlign w:val="center"/>
          </w:tcPr>
          <w:p>
            <w:pPr>
              <w:pStyle w:val="13"/>
            </w:pPr>
            <w:r>
              <w:t>完成</w:t>
            </w:r>
          </w:p>
        </w:tc>
        <w:tc>
          <w:tcPr>
            <w:tcW w:w="1276" w:type="dxa"/>
            <w:vAlign w:val="center"/>
          </w:tcPr>
          <w:p>
            <w:pPr>
              <w:pStyle w:val="13"/>
            </w:pPr>
            <w:r>
              <w:t>监测试剂耗材等通过询价采购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降低发病率</w:t>
            </w:r>
          </w:p>
        </w:tc>
        <w:tc>
          <w:tcPr>
            <w:tcW w:w="5386" w:type="dxa"/>
            <w:vAlign w:val="center"/>
          </w:tcPr>
          <w:p>
            <w:pPr>
              <w:pStyle w:val="13"/>
            </w:pPr>
            <w:r>
              <w:t>降低发病率</w:t>
            </w:r>
          </w:p>
        </w:tc>
        <w:tc>
          <w:tcPr>
            <w:tcW w:w="2268" w:type="dxa"/>
            <w:vAlign w:val="center"/>
          </w:tcPr>
          <w:p>
            <w:pPr>
              <w:pStyle w:val="13"/>
            </w:pPr>
            <w:r>
              <w:t>≥5百分比</w:t>
            </w:r>
          </w:p>
        </w:tc>
        <w:tc>
          <w:tcPr>
            <w:tcW w:w="1276" w:type="dxa"/>
            <w:vAlign w:val="center"/>
          </w:tcPr>
          <w:p>
            <w:pPr>
              <w:pStyle w:val="13"/>
            </w:pPr>
            <w:r>
              <w:t>降低发病率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提高养殖业经济效益</w:t>
            </w:r>
          </w:p>
        </w:tc>
        <w:tc>
          <w:tcPr>
            <w:tcW w:w="5386" w:type="dxa"/>
            <w:vAlign w:val="center"/>
          </w:tcPr>
          <w:p>
            <w:pPr>
              <w:pStyle w:val="13"/>
            </w:pPr>
            <w:r>
              <w:t>提高养殖业经济效益</w:t>
            </w:r>
          </w:p>
        </w:tc>
        <w:tc>
          <w:tcPr>
            <w:tcW w:w="2268" w:type="dxa"/>
            <w:vAlign w:val="center"/>
          </w:tcPr>
          <w:p>
            <w:pPr>
              <w:pStyle w:val="13"/>
            </w:pPr>
            <w:r>
              <w:t>≥10百分比</w:t>
            </w:r>
          </w:p>
        </w:tc>
        <w:tc>
          <w:tcPr>
            <w:tcW w:w="1276" w:type="dxa"/>
            <w:vAlign w:val="center"/>
          </w:tcPr>
          <w:p>
            <w:pPr>
              <w:pStyle w:val="13"/>
            </w:pPr>
            <w:r>
              <w:t>提高养殖业经济效益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 xml:space="preserve"> 降低兽药投入量</w:t>
            </w:r>
          </w:p>
        </w:tc>
        <w:tc>
          <w:tcPr>
            <w:tcW w:w="5386" w:type="dxa"/>
            <w:vAlign w:val="center"/>
          </w:tcPr>
          <w:p>
            <w:pPr>
              <w:pStyle w:val="13"/>
            </w:pPr>
            <w:r>
              <w:t xml:space="preserve"> 降低兽药投入量</w:t>
            </w:r>
          </w:p>
        </w:tc>
        <w:tc>
          <w:tcPr>
            <w:tcW w:w="2268" w:type="dxa"/>
            <w:vAlign w:val="center"/>
          </w:tcPr>
          <w:p>
            <w:pPr>
              <w:pStyle w:val="13"/>
            </w:pPr>
            <w:r>
              <w:t>≥10百分比</w:t>
            </w:r>
          </w:p>
        </w:tc>
        <w:tc>
          <w:tcPr>
            <w:tcW w:w="1276" w:type="dxa"/>
            <w:vAlign w:val="center"/>
          </w:tcPr>
          <w:p>
            <w:pPr>
              <w:pStyle w:val="13"/>
            </w:pPr>
            <w:r>
              <w:t xml:space="preserve"> 降低兽药投入量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畜牧业健康持续发展</w:t>
            </w:r>
          </w:p>
        </w:tc>
        <w:tc>
          <w:tcPr>
            <w:tcW w:w="5386" w:type="dxa"/>
            <w:vAlign w:val="center"/>
          </w:tcPr>
          <w:p>
            <w:pPr>
              <w:pStyle w:val="13"/>
            </w:pPr>
            <w:r>
              <w:t>畜牧业健康持续发展</w:t>
            </w:r>
          </w:p>
        </w:tc>
        <w:tc>
          <w:tcPr>
            <w:tcW w:w="2268" w:type="dxa"/>
            <w:vAlign w:val="center"/>
          </w:tcPr>
          <w:p>
            <w:pPr>
              <w:pStyle w:val="13"/>
            </w:pPr>
            <w:r>
              <w:t>完成</w:t>
            </w:r>
          </w:p>
        </w:tc>
        <w:tc>
          <w:tcPr>
            <w:tcW w:w="1276" w:type="dxa"/>
            <w:vAlign w:val="center"/>
          </w:tcPr>
          <w:p>
            <w:pPr>
              <w:pStyle w:val="13"/>
            </w:pPr>
            <w:r>
              <w:t>畜牧业健康持续发展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95、重大动物疫情储备物资项目绩效目标表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13022924P00JXC416752M</w:t>
            </w:r>
          </w:p>
        </w:tc>
        <w:tc>
          <w:tcPr>
            <w:tcW w:w="2835" w:type="dxa"/>
            <w:vAlign w:val="center"/>
          </w:tcPr>
          <w:p>
            <w:pPr>
              <w:pStyle w:val="11"/>
            </w:pPr>
            <w:r>
              <w:t>项目名称</w:t>
            </w:r>
          </w:p>
        </w:tc>
        <w:tc>
          <w:tcPr>
            <w:tcW w:w="6094" w:type="dxa"/>
            <w:gridSpan w:val="3"/>
            <w:vAlign w:val="center"/>
          </w:tcPr>
          <w:p>
            <w:pPr>
              <w:pStyle w:val="13"/>
            </w:pPr>
            <w:r>
              <w:t>重大动物疫情储备物资项目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完善补充重大动物疫情应急物资储备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1.完善补充重大动物疫情应急物资储备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补充防疫物资</w:t>
            </w:r>
          </w:p>
        </w:tc>
        <w:tc>
          <w:tcPr>
            <w:tcW w:w="5386" w:type="dxa"/>
            <w:vAlign w:val="center"/>
          </w:tcPr>
          <w:p>
            <w:pPr>
              <w:pStyle w:val="13"/>
            </w:pPr>
            <w:r>
              <w:t>补充防疫物资</w:t>
            </w:r>
          </w:p>
        </w:tc>
        <w:tc>
          <w:tcPr>
            <w:tcW w:w="2268" w:type="dxa"/>
            <w:vAlign w:val="center"/>
          </w:tcPr>
          <w:p>
            <w:pPr>
              <w:pStyle w:val="13"/>
            </w:pPr>
            <w:r>
              <w:t>≥95百分比</w:t>
            </w:r>
          </w:p>
        </w:tc>
        <w:tc>
          <w:tcPr>
            <w:tcW w:w="1276" w:type="dxa"/>
            <w:vAlign w:val="center"/>
          </w:tcPr>
          <w:p>
            <w:pPr>
              <w:pStyle w:val="13"/>
            </w:pPr>
            <w:r>
              <w:t>补充防疫物资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处理我县两个疫点</w:t>
            </w:r>
          </w:p>
        </w:tc>
        <w:tc>
          <w:tcPr>
            <w:tcW w:w="5386" w:type="dxa"/>
            <w:vAlign w:val="center"/>
          </w:tcPr>
          <w:p>
            <w:pPr>
              <w:pStyle w:val="13"/>
            </w:pPr>
            <w:r>
              <w:t>处理我县两个疫点</w:t>
            </w:r>
          </w:p>
        </w:tc>
        <w:tc>
          <w:tcPr>
            <w:tcW w:w="2268" w:type="dxa"/>
            <w:vAlign w:val="center"/>
          </w:tcPr>
          <w:p>
            <w:pPr>
              <w:pStyle w:val="13"/>
            </w:pPr>
            <w:r>
              <w:t>100百分比</w:t>
            </w:r>
          </w:p>
        </w:tc>
        <w:tc>
          <w:tcPr>
            <w:tcW w:w="1276" w:type="dxa"/>
            <w:vAlign w:val="center"/>
          </w:tcPr>
          <w:p>
            <w:pPr>
              <w:pStyle w:val="13"/>
            </w:pPr>
            <w:r>
              <w:t>处理我县两个疫点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12.31前完成</w:t>
            </w:r>
          </w:p>
        </w:tc>
        <w:tc>
          <w:tcPr>
            <w:tcW w:w="5386" w:type="dxa"/>
            <w:vAlign w:val="center"/>
          </w:tcPr>
          <w:p>
            <w:pPr>
              <w:pStyle w:val="13"/>
            </w:pPr>
            <w:r>
              <w:t>12.31前完成</w:t>
            </w:r>
          </w:p>
        </w:tc>
        <w:tc>
          <w:tcPr>
            <w:tcW w:w="2268" w:type="dxa"/>
            <w:vAlign w:val="center"/>
          </w:tcPr>
          <w:p>
            <w:pPr>
              <w:pStyle w:val="13"/>
            </w:pPr>
            <w:r>
              <w:t>按时完成</w:t>
            </w:r>
          </w:p>
        </w:tc>
        <w:tc>
          <w:tcPr>
            <w:tcW w:w="1276" w:type="dxa"/>
            <w:vAlign w:val="center"/>
          </w:tcPr>
          <w:p>
            <w:pPr>
              <w:pStyle w:val="13"/>
            </w:pPr>
            <w:r>
              <w:t>12.31前完成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达到省级要求</w:t>
            </w:r>
          </w:p>
        </w:tc>
        <w:tc>
          <w:tcPr>
            <w:tcW w:w="5386" w:type="dxa"/>
            <w:vAlign w:val="center"/>
          </w:tcPr>
          <w:p>
            <w:pPr>
              <w:pStyle w:val="13"/>
            </w:pPr>
            <w:r>
              <w:t>达到省级要求</w:t>
            </w:r>
          </w:p>
        </w:tc>
        <w:tc>
          <w:tcPr>
            <w:tcW w:w="2268" w:type="dxa"/>
            <w:vAlign w:val="center"/>
          </w:tcPr>
          <w:p>
            <w:pPr>
              <w:pStyle w:val="13"/>
            </w:pPr>
            <w:r>
              <w:t>≤20百分比</w:t>
            </w:r>
          </w:p>
        </w:tc>
        <w:tc>
          <w:tcPr>
            <w:tcW w:w="1276" w:type="dxa"/>
            <w:vAlign w:val="center"/>
          </w:tcPr>
          <w:p>
            <w:pPr>
              <w:pStyle w:val="13"/>
            </w:pPr>
            <w:r>
              <w:t>达到省级要求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维护我县养殖业健康发展</w:t>
            </w:r>
          </w:p>
        </w:tc>
        <w:tc>
          <w:tcPr>
            <w:tcW w:w="5386" w:type="dxa"/>
            <w:vAlign w:val="center"/>
          </w:tcPr>
          <w:p>
            <w:pPr>
              <w:pStyle w:val="13"/>
            </w:pPr>
            <w:r>
              <w:t>维护我县养殖业健康发展</w:t>
            </w:r>
          </w:p>
        </w:tc>
        <w:tc>
          <w:tcPr>
            <w:tcW w:w="2268" w:type="dxa"/>
            <w:vAlign w:val="center"/>
          </w:tcPr>
          <w:p>
            <w:pPr>
              <w:pStyle w:val="13"/>
            </w:pPr>
            <w:r>
              <w:t>≤10百分比</w:t>
            </w:r>
          </w:p>
        </w:tc>
        <w:tc>
          <w:tcPr>
            <w:tcW w:w="1276" w:type="dxa"/>
            <w:vAlign w:val="center"/>
          </w:tcPr>
          <w:p>
            <w:pPr>
              <w:pStyle w:val="13"/>
            </w:pPr>
            <w:r>
              <w:t>维护我县养殖业健康发展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维护我县养殖业健康发展</w:t>
            </w:r>
          </w:p>
        </w:tc>
        <w:tc>
          <w:tcPr>
            <w:tcW w:w="5386" w:type="dxa"/>
            <w:vAlign w:val="center"/>
          </w:tcPr>
          <w:p>
            <w:pPr>
              <w:pStyle w:val="13"/>
            </w:pPr>
            <w:r>
              <w:t>维护我县养殖业健康发展</w:t>
            </w:r>
          </w:p>
        </w:tc>
        <w:tc>
          <w:tcPr>
            <w:tcW w:w="2268" w:type="dxa"/>
            <w:vAlign w:val="center"/>
          </w:tcPr>
          <w:p>
            <w:pPr>
              <w:pStyle w:val="13"/>
            </w:pPr>
            <w:r>
              <w:t>≥5百分比</w:t>
            </w:r>
          </w:p>
        </w:tc>
        <w:tc>
          <w:tcPr>
            <w:tcW w:w="1276" w:type="dxa"/>
            <w:vAlign w:val="center"/>
          </w:tcPr>
          <w:p>
            <w:pPr>
              <w:pStyle w:val="13"/>
            </w:pPr>
            <w:r>
              <w:t>维护我县养殖业健康发展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有助于养殖发展</w:t>
            </w:r>
          </w:p>
        </w:tc>
        <w:tc>
          <w:tcPr>
            <w:tcW w:w="5386" w:type="dxa"/>
            <w:vAlign w:val="center"/>
          </w:tcPr>
          <w:p>
            <w:pPr>
              <w:pStyle w:val="13"/>
            </w:pPr>
            <w:r>
              <w:t>有助于养殖发展</w:t>
            </w:r>
          </w:p>
        </w:tc>
        <w:tc>
          <w:tcPr>
            <w:tcW w:w="2268" w:type="dxa"/>
            <w:vAlign w:val="center"/>
          </w:tcPr>
          <w:p>
            <w:pPr>
              <w:pStyle w:val="13"/>
            </w:pPr>
            <w:r>
              <w:t>有助于养殖发展</w:t>
            </w:r>
          </w:p>
        </w:tc>
        <w:tc>
          <w:tcPr>
            <w:tcW w:w="1276" w:type="dxa"/>
            <w:vAlign w:val="center"/>
          </w:tcPr>
          <w:p>
            <w:pPr>
              <w:pStyle w:val="13"/>
            </w:pPr>
            <w:r>
              <w:t>有助于养殖发展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发生及时处置</w:t>
            </w:r>
          </w:p>
        </w:tc>
        <w:tc>
          <w:tcPr>
            <w:tcW w:w="5386" w:type="dxa"/>
            <w:vAlign w:val="center"/>
          </w:tcPr>
          <w:p>
            <w:pPr>
              <w:pStyle w:val="13"/>
            </w:pPr>
            <w:r>
              <w:t>发生及时处置</w:t>
            </w:r>
          </w:p>
        </w:tc>
        <w:tc>
          <w:tcPr>
            <w:tcW w:w="2268" w:type="dxa"/>
            <w:vAlign w:val="center"/>
          </w:tcPr>
          <w:p>
            <w:pPr>
              <w:pStyle w:val="13"/>
            </w:pPr>
            <w:r>
              <w:t>100百分比</w:t>
            </w:r>
          </w:p>
        </w:tc>
        <w:tc>
          <w:tcPr>
            <w:tcW w:w="1276" w:type="dxa"/>
            <w:vAlign w:val="center"/>
          </w:tcPr>
          <w:p>
            <w:pPr>
              <w:pStyle w:val="13"/>
            </w:pPr>
            <w:r>
              <w:t>发生及时处置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维护我县养殖业健康发展</w:t>
            </w:r>
          </w:p>
        </w:tc>
        <w:tc>
          <w:tcPr>
            <w:tcW w:w="5386" w:type="dxa"/>
            <w:vAlign w:val="center"/>
          </w:tcPr>
          <w:p>
            <w:pPr>
              <w:pStyle w:val="13"/>
            </w:pPr>
            <w:r>
              <w:t>维护我县养殖业健康发展</w:t>
            </w:r>
          </w:p>
        </w:tc>
        <w:tc>
          <w:tcPr>
            <w:tcW w:w="2268" w:type="dxa"/>
            <w:vAlign w:val="center"/>
          </w:tcPr>
          <w:p>
            <w:pPr>
              <w:pStyle w:val="13"/>
            </w:pPr>
            <w:r>
              <w:t>≥95百分比</w:t>
            </w:r>
          </w:p>
        </w:tc>
        <w:tc>
          <w:tcPr>
            <w:tcW w:w="1276" w:type="dxa"/>
            <w:vAlign w:val="center"/>
          </w:tcPr>
          <w:p>
            <w:pPr>
              <w:pStyle w:val="13"/>
            </w:pPr>
            <w:r>
              <w:t>维护我县养殖业健康发展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329玉田县农业农村局</w:t>
            </w:r>
          </w:p>
        </w:tc>
        <w:tc>
          <w:tcPr>
            <w:tcW w:w="7888"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rPr>
                <w:rFonts w:hint="eastAsia" w:eastAsia="方正书宋_GBK"/>
                <w:lang w:eastAsia="zh-CN"/>
              </w:rPr>
            </w:pPr>
            <w:r>
              <w:rPr>
                <w:rFonts w:hint="eastAsia"/>
                <w:lang w:eastAsia="zh-CN"/>
              </w:rPr>
              <w:t>公务用车运行维护费</w:t>
            </w:r>
          </w:p>
        </w:tc>
        <w:tc>
          <w:tcPr>
            <w:tcW w:w="986" w:type="dxa"/>
            <w:vAlign w:val="center"/>
          </w:tcPr>
          <w:p>
            <w:pPr>
              <w:pStyle w:val="12"/>
              <w:rPr>
                <w:rFonts w:hint="default" w:eastAsia="方正书宋_GBK"/>
                <w:lang w:val="en-US" w:eastAsia="zh-CN"/>
              </w:rPr>
            </w:pPr>
            <w:r>
              <w:rPr>
                <w:rFonts w:hint="eastAsia"/>
                <w:lang w:val="en-US" w:eastAsia="zh-CN"/>
              </w:rPr>
              <w:t>36000</w:t>
            </w:r>
          </w:p>
        </w:tc>
        <w:tc>
          <w:tcPr>
            <w:tcW w:w="986" w:type="dxa"/>
            <w:vAlign w:val="center"/>
          </w:tcPr>
          <w:p>
            <w:pPr>
              <w:pStyle w:val="13"/>
              <w:rPr>
                <w:rFonts w:hint="eastAsia" w:eastAsia="方正书宋_GBK"/>
                <w:lang w:eastAsia="zh-CN"/>
              </w:rPr>
            </w:pPr>
            <w:r>
              <w:rPr>
                <w:rFonts w:hint="eastAsia"/>
                <w:lang w:eastAsia="zh-CN"/>
              </w:rPr>
              <w:t>车险</w:t>
            </w:r>
          </w:p>
        </w:tc>
        <w:tc>
          <w:tcPr>
            <w:tcW w:w="986" w:type="dxa"/>
            <w:vAlign w:val="center"/>
          </w:tcPr>
          <w:p>
            <w:pPr>
              <w:pStyle w:val="13"/>
            </w:pPr>
          </w:p>
        </w:tc>
        <w:tc>
          <w:tcPr>
            <w:tcW w:w="986" w:type="dxa"/>
            <w:vAlign w:val="center"/>
          </w:tcPr>
          <w:p>
            <w:pPr>
              <w:pStyle w:val="14"/>
              <w:rPr>
                <w:rFonts w:hint="eastAsia" w:eastAsia="方正书宋_GBK"/>
                <w:lang w:eastAsia="zh-CN"/>
              </w:rPr>
            </w:pPr>
            <w:r>
              <w:rPr>
                <w:rFonts w:hint="eastAsia"/>
                <w:lang w:eastAsia="zh-CN"/>
              </w:rPr>
              <w:t>次</w:t>
            </w:r>
          </w:p>
        </w:tc>
        <w:tc>
          <w:tcPr>
            <w:tcW w:w="986" w:type="dxa"/>
            <w:vAlign w:val="center"/>
          </w:tcPr>
          <w:p>
            <w:pPr>
              <w:pStyle w:val="12"/>
              <w:rPr>
                <w:rFonts w:hint="default" w:eastAsia="方正书宋_GBK"/>
                <w:lang w:val="en-US" w:eastAsia="zh-CN"/>
              </w:rPr>
            </w:pPr>
            <w:r>
              <w:rPr>
                <w:rFonts w:hint="eastAsia"/>
                <w:lang w:val="en-US" w:eastAsia="zh-CN"/>
              </w:rPr>
              <w:t>12</w:t>
            </w:r>
          </w:p>
        </w:tc>
        <w:tc>
          <w:tcPr>
            <w:tcW w:w="986" w:type="dxa"/>
            <w:vAlign w:val="center"/>
          </w:tcPr>
          <w:p>
            <w:pPr>
              <w:pStyle w:val="12"/>
              <w:rPr>
                <w:rFonts w:hint="default" w:eastAsia="方正书宋_GBK"/>
                <w:lang w:val="en-US" w:eastAsia="zh-CN"/>
              </w:rPr>
            </w:pPr>
            <w:r>
              <w:rPr>
                <w:rFonts w:hint="eastAsia"/>
                <w:lang w:val="en-US" w:eastAsia="zh-CN"/>
              </w:rPr>
              <w:t>3000</w:t>
            </w:r>
          </w:p>
        </w:tc>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36000</w:t>
            </w:r>
          </w:p>
        </w:tc>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rPr>
                <w:rFonts w:hint="eastAsia"/>
                <w:lang w:eastAsia="zh-CN"/>
              </w:rPr>
            </w:pPr>
            <w:r>
              <w:rPr>
                <w:rFonts w:hint="eastAsia"/>
                <w:lang w:eastAsia="zh-CN"/>
              </w:rPr>
              <w:t>公务用车运行维护费</w:t>
            </w:r>
          </w:p>
        </w:tc>
        <w:tc>
          <w:tcPr>
            <w:tcW w:w="986" w:type="dxa"/>
            <w:vAlign w:val="center"/>
          </w:tcPr>
          <w:p>
            <w:pPr>
              <w:pStyle w:val="12"/>
              <w:rPr>
                <w:rFonts w:hint="default" w:eastAsia="方正书宋_GBK"/>
                <w:lang w:val="en-US" w:eastAsia="zh-CN"/>
              </w:rPr>
            </w:pPr>
            <w:r>
              <w:rPr>
                <w:rFonts w:hint="eastAsia"/>
                <w:lang w:val="en-US" w:eastAsia="zh-CN"/>
              </w:rPr>
              <w:t>92000</w:t>
            </w:r>
          </w:p>
        </w:tc>
        <w:tc>
          <w:tcPr>
            <w:tcW w:w="986" w:type="dxa"/>
            <w:vAlign w:val="center"/>
          </w:tcPr>
          <w:p>
            <w:pPr>
              <w:pStyle w:val="13"/>
              <w:rPr>
                <w:rFonts w:hint="eastAsia" w:eastAsia="方正书宋_GBK"/>
                <w:lang w:eastAsia="zh-CN"/>
              </w:rPr>
            </w:pPr>
            <w:r>
              <w:rPr>
                <w:rFonts w:hint="eastAsia"/>
                <w:lang w:eastAsia="zh-CN"/>
              </w:rPr>
              <w:t>维修</w:t>
            </w:r>
          </w:p>
        </w:tc>
        <w:tc>
          <w:tcPr>
            <w:tcW w:w="986" w:type="dxa"/>
            <w:vAlign w:val="center"/>
          </w:tcPr>
          <w:p>
            <w:pPr>
              <w:pStyle w:val="13"/>
            </w:pPr>
          </w:p>
        </w:tc>
        <w:tc>
          <w:tcPr>
            <w:tcW w:w="986" w:type="dxa"/>
            <w:vAlign w:val="center"/>
          </w:tcPr>
          <w:p>
            <w:pPr>
              <w:pStyle w:val="14"/>
              <w:rPr>
                <w:rFonts w:hint="eastAsia" w:eastAsia="方正书宋_GBK"/>
                <w:lang w:eastAsia="zh-CN"/>
              </w:rPr>
            </w:pPr>
            <w:r>
              <w:rPr>
                <w:rFonts w:hint="eastAsia"/>
                <w:lang w:eastAsia="zh-CN"/>
              </w:rPr>
              <w:t>次</w:t>
            </w:r>
          </w:p>
        </w:tc>
        <w:tc>
          <w:tcPr>
            <w:tcW w:w="986" w:type="dxa"/>
            <w:vAlign w:val="center"/>
          </w:tcPr>
          <w:p>
            <w:pPr>
              <w:pStyle w:val="12"/>
              <w:rPr>
                <w:rFonts w:hint="default" w:eastAsia="方正书宋_GBK"/>
                <w:lang w:val="en-US" w:eastAsia="zh-CN"/>
              </w:rPr>
            </w:pPr>
            <w:r>
              <w:rPr>
                <w:rFonts w:hint="eastAsia"/>
                <w:lang w:val="en-US" w:eastAsia="zh-CN"/>
              </w:rPr>
              <w:t>25</w:t>
            </w:r>
          </w:p>
        </w:tc>
        <w:tc>
          <w:tcPr>
            <w:tcW w:w="986" w:type="dxa"/>
            <w:vAlign w:val="center"/>
          </w:tcPr>
          <w:p>
            <w:pPr>
              <w:pStyle w:val="12"/>
              <w:rPr>
                <w:rFonts w:hint="default" w:eastAsia="方正书宋_GBK"/>
                <w:lang w:val="en-US" w:eastAsia="zh-CN"/>
              </w:rPr>
            </w:pPr>
            <w:r>
              <w:rPr>
                <w:rFonts w:hint="eastAsia"/>
                <w:lang w:val="en-US" w:eastAsia="zh-CN"/>
              </w:rPr>
              <w:t>3680</w:t>
            </w:r>
          </w:p>
        </w:tc>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92000</w:t>
            </w:r>
          </w:p>
        </w:tc>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92000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rPr>
                <w:rFonts w:hint="eastAsia"/>
                <w:lang w:eastAsia="zh-CN"/>
              </w:rPr>
            </w:pPr>
            <w:r>
              <w:rPr>
                <w:rFonts w:hint="eastAsia"/>
                <w:lang w:eastAsia="zh-CN"/>
              </w:rPr>
              <w:t>公务用车运行维护费</w:t>
            </w:r>
          </w:p>
        </w:tc>
        <w:tc>
          <w:tcPr>
            <w:tcW w:w="986" w:type="dxa"/>
            <w:vAlign w:val="center"/>
          </w:tcPr>
          <w:p>
            <w:pPr>
              <w:pStyle w:val="12"/>
              <w:rPr>
                <w:rFonts w:hint="default" w:eastAsia="方正书宋_GBK"/>
                <w:lang w:val="en-US" w:eastAsia="zh-CN"/>
              </w:rPr>
            </w:pPr>
            <w:r>
              <w:rPr>
                <w:rFonts w:hint="eastAsia"/>
                <w:lang w:val="en-US" w:eastAsia="zh-CN"/>
              </w:rPr>
              <w:t>100000</w:t>
            </w:r>
          </w:p>
        </w:tc>
        <w:tc>
          <w:tcPr>
            <w:tcW w:w="986" w:type="dxa"/>
            <w:vAlign w:val="center"/>
          </w:tcPr>
          <w:p>
            <w:pPr>
              <w:pStyle w:val="13"/>
              <w:rPr>
                <w:rFonts w:hint="eastAsia" w:eastAsia="方正书宋_GBK"/>
                <w:lang w:eastAsia="zh-CN"/>
              </w:rPr>
            </w:pPr>
            <w:r>
              <w:rPr>
                <w:rFonts w:hint="eastAsia"/>
                <w:lang w:eastAsia="zh-CN"/>
              </w:rPr>
              <w:t>油费</w:t>
            </w:r>
          </w:p>
        </w:tc>
        <w:tc>
          <w:tcPr>
            <w:tcW w:w="986" w:type="dxa"/>
            <w:vAlign w:val="center"/>
          </w:tcPr>
          <w:p>
            <w:pPr>
              <w:pStyle w:val="13"/>
            </w:pPr>
          </w:p>
        </w:tc>
        <w:tc>
          <w:tcPr>
            <w:tcW w:w="986" w:type="dxa"/>
            <w:vAlign w:val="center"/>
          </w:tcPr>
          <w:p>
            <w:pPr>
              <w:pStyle w:val="14"/>
              <w:rPr>
                <w:rFonts w:hint="eastAsia" w:eastAsia="方正书宋_GBK"/>
                <w:lang w:eastAsia="zh-CN"/>
              </w:rPr>
            </w:pPr>
            <w:r>
              <w:rPr>
                <w:rFonts w:hint="eastAsia"/>
                <w:lang w:eastAsia="zh-CN"/>
              </w:rPr>
              <w:t>升</w:t>
            </w:r>
          </w:p>
        </w:tc>
        <w:tc>
          <w:tcPr>
            <w:tcW w:w="986" w:type="dxa"/>
            <w:vAlign w:val="center"/>
          </w:tcPr>
          <w:p>
            <w:pPr>
              <w:pStyle w:val="12"/>
              <w:rPr>
                <w:rFonts w:hint="default" w:eastAsia="方正书宋_GBK"/>
                <w:lang w:val="en-US" w:eastAsia="zh-CN"/>
              </w:rPr>
            </w:pPr>
            <w:r>
              <w:rPr>
                <w:rFonts w:hint="eastAsia"/>
                <w:lang w:val="en-US" w:eastAsia="zh-CN"/>
              </w:rPr>
              <w:t>10</w:t>
            </w:r>
          </w:p>
        </w:tc>
        <w:tc>
          <w:tcPr>
            <w:tcW w:w="986" w:type="dxa"/>
            <w:vAlign w:val="center"/>
          </w:tcPr>
          <w:p>
            <w:pPr>
              <w:pStyle w:val="12"/>
              <w:rPr>
                <w:rFonts w:hint="default" w:eastAsia="方正书宋_GBK"/>
                <w:lang w:val="en-US" w:eastAsia="zh-CN"/>
              </w:rPr>
            </w:pPr>
            <w:r>
              <w:rPr>
                <w:rFonts w:hint="eastAsia"/>
                <w:lang w:val="en-US" w:eastAsia="zh-CN"/>
              </w:rPr>
              <w:t>10000</w:t>
            </w:r>
          </w:p>
        </w:tc>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100000</w:t>
            </w:r>
          </w:p>
        </w:tc>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玉田县农业农村局（含所属单位）上年末固定资产金额为41608047.62元（详见下表）。本年度拟购置固定资产总额为0.00元，已按要求列入政府采购预算，详见政府采购预算表。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329玉田县农业农村局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41608047.62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3963</w:t>
            </w:r>
          </w:p>
        </w:tc>
        <w:tc>
          <w:tcPr>
            <w:tcW w:w="2835" w:type="dxa"/>
            <w:vAlign w:val="center"/>
          </w:tcPr>
          <w:p>
            <w:pPr>
              <w:pStyle w:val="12"/>
            </w:pPr>
            <w:r>
              <w:t>4490000.00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3963</w:t>
            </w:r>
          </w:p>
        </w:tc>
        <w:tc>
          <w:tcPr>
            <w:tcW w:w="2835" w:type="dxa"/>
            <w:vAlign w:val="center"/>
          </w:tcPr>
          <w:p>
            <w:pPr>
              <w:pStyle w:val="12"/>
            </w:pPr>
            <w:r>
              <w:t>4490000.00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2、车辆（台、辆）</w:t>
            </w:r>
          </w:p>
        </w:tc>
        <w:tc>
          <w:tcPr>
            <w:tcW w:w="2835" w:type="dxa"/>
            <w:vAlign w:val="center"/>
          </w:tcPr>
          <w:p>
            <w:pPr>
              <w:pStyle w:val="14"/>
            </w:pPr>
            <w:r>
              <w:t>12</w:t>
            </w:r>
          </w:p>
        </w:tc>
        <w:tc>
          <w:tcPr>
            <w:tcW w:w="2835" w:type="dxa"/>
            <w:vAlign w:val="center"/>
          </w:tcPr>
          <w:p>
            <w:pPr>
              <w:pStyle w:val="12"/>
            </w:pPr>
            <w:r>
              <w:t>1069700.00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23</w:t>
            </w:r>
          </w:p>
        </w:tc>
        <w:tc>
          <w:tcPr>
            <w:tcW w:w="2835" w:type="dxa"/>
            <w:vAlign w:val="center"/>
          </w:tcPr>
          <w:p>
            <w:pPr>
              <w:pStyle w:val="12"/>
            </w:pPr>
            <w:r>
              <w:t>10986100.00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2388</w:t>
            </w:r>
          </w:p>
        </w:tc>
        <w:tc>
          <w:tcPr>
            <w:tcW w:w="2835" w:type="dxa"/>
            <w:vAlign w:val="center"/>
          </w:tcPr>
          <w:p>
            <w:pPr>
              <w:pStyle w:val="12"/>
            </w:pPr>
            <w:r>
              <w:t>25062247.62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C3335A"/>
    <w:rsid w:val="3D7946AF"/>
    <w:rsid w:val="46C27B00"/>
    <w:rsid w:val="4E4155B1"/>
    <w:rsid w:val="59CC32DE"/>
    <w:rsid w:val="5D27396F"/>
    <w:rsid w:val="6B3611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4" Type="http://schemas.openxmlformats.org/officeDocument/2006/relationships/fontTable" Target="fontTable.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2024-01-30T18:26:32Z</dcterms:created>
  <dcterms:modified xsi:type="dcterms:W3CDTF">2024-01-30T10:26:32Z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2024-01-30T18:26:22Z</dcterms:created>
  <dcterms:modified xsi:type="dcterms:W3CDTF">2024-01-30T10:26:22Z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2024-01-30T18:26:17Z</dcterms:created>
  <dcterms:modified xsi:type="dcterms:W3CDTF">2024-01-30T10:26:17Z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2024-01-30T18:26:22Z</dcterms:created>
  <dcterms:modified xsi:type="dcterms:W3CDTF">2024-01-30T10:26:22Z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2024-01-30T18:26:22Z</dcterms:created>
  <dcterms:modified xsi:type="dcterms:W3CDTF">2024-01-30T10:26:22Z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2024-01-30T18:26:23Z</dcterms:created>
  <dcterms:modified xsi:type="dcterms:W3CDTF">2024-01-30T10:26:23Z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2024-01-30T18:26:20Z</dcterms:created>
  <dcterms:modified xsi:type="dcterms:W3CDTF">2024-01-30T10:26:20Z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2024-01-30T18:25:53Z</dcterms:created>
  <dcterms:modified xsi:type="dcterms:W3CDTF">2024-01-30T10:25:52Z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2024-01-30T18:26:23Z</dcterms:created>
  <dcterms:modified xsi:type="dcterms:W3CDTF">2024-01-30T10:26:23Z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2024-01-30T18:26:23Z</dcterms:created>
  <dcterms:modified xsi:type="dcterms:W3CDTF">2024-01-30T10:26:23Z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2024-01-30T18:26:07Z</dcterms:created>
  <dcterms:modified xsi:type="dcterms:W3CDTF">2024-01-30T10:26:07Z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2024-01-30T18:26:06Z</dcterms:created>
  <dcterms:modified xsi:type="dcterms:W3CDTF">2024-01-30T10:26:06Z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2024-01-30T18:26:23Z</dcterms:created>
  <dcterms:modified xsi:type="dcterms:W3CDTF">2024-01-30T10:26:23Z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2024-01-30T18:26:24Z</dcterms:created>
  <dcterms:modified xsi:type="dcterms:W3CDTF">2024-01-30T10:26:24Z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2024-01-30T18:26:24Z</dcterms:created>
  <dcterms:modified xsi:type="dcterms:W3CDTF">2024-01-30T10:26:24Z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2024-01-30T18:26:24Z</dcterms:created>
  <dcterms:modified xsi:type="dcterms:W3CDTF">2024-01-30T10:26:24Z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2024-01-30T18:26:25Z</dcterms:created>
  <dcterms:modified xsi:type="dcterms:W3CDTF">2024-01-30T10:26:24Z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2024-01-30T18:26:09Z</dcterms:created>
  <dcterms:modified xsi:type="dcterms:W3CDTF">2024-01-30T10:26:09Z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2024-01-30T18:26:08Z</dcterms:created>
  <dcterms:modified xsi:type="dcterms:W3CDTF">2024-01-30T10:26:08Z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2024-01-30T18:26:25Z</dcterms:created>
  <dcterms:modified xsi:type="dcterms:W3CDTF">2024-01-30T10:26:25Z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2024-01-30T18:26:25Z</dcterms:created>
  <dcterms:modified xsi:type="dcterms:W3CDTF">2024-01-30T10:26:25Z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2024-01-30T18:26:25Z</dcterms:created>
  <dcterms:modified xsi:type="dcterms:W3CDTF">2024-01-30T10:26:25Z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2024-01-30T18:26:26Z</dcterms:created>
  <dcterms:modified xsi:type="dcterms:W3CDTF">2024-01-30T10:26:26Z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2024-01-30T18:26:18Z</dcterms:created>
  <dcterms:modified xsi:type="dcterms:W3CDTF">2024-01-30T10:26:18Z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2024-01-30T18:26:26Z</dcterms:created>
  <dcterms:modified xsi:type="dcterms:W3CDTF">2024-01-30T10:26:26Z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2024-01-30T18:26:07Z</dcterms:created>
  <dcterms:modified xsi:type="dcterms:W3CDTF">2024-01-30T10:26:07Z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2024-01-30T18:26:26Z</dcterms:created>
  <dcterms:modified xsi:type="dcterms:W3CDTF">2024-01-30T10:26:26Z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2024-01-30T18:26:09Z</dcterms:created>
  <dcterms:modified xsi:type="dcterms:W3CDTF">2024-01-30T10:26:09Z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2024-01-30T18:26:27Z</dcterms:created>
  <dcterms:modified xsi:type="dcterms:W3CDTF">2024-01-30T10:26:27Z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2024-01-30T18:26:27Z</dcterms:created>
  <dcterms:modified xsi:type="dcterms:W3CDTF">2024-01-30T10:26:27Z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2024-01-30T18:26:19Z</dcterms:created>
  <dcterms:modified xsi:type="dcterms:W3CDTF">2024-01-30T10:26:19Z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2024-01-30T18:26:27Z</dcterms:created>
  <dcterms:modified xsi:type="dcterms:W3CDTF">2024-01-30T10:26:27Z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2024-01-30T18:26:08Z</dcterms:created>
  <dcterms:modified xsi:type="dcterms:W3CDTF">2024-01-30T10:26:08Z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2024-01-30T18:26:27Z</dcterms:created>
  <dcterms:modified xsi:type="dcterms:W3CDTF">2024-01-30T10:26:27Z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2024-01-30T18:26:06Z</dcterms:created>
  <dcterms:modified xsi:type="dcterms:W3CDTF">2024-01-30T10:26:06Z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2024-01-30T18:26:28Z</dcterms:created>
  <dcterms:modified xsi:type="dcterms:W3CDTF">2024-01-30T10:26:28Z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2024-01-30T18:26:28Z</dcterms:created>
  <dcterms:modified xsi:type="dcterms:W3CDTF">2024-01-30T10:26:28Z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2024-01-30T18:26:28Z</dcterms:created>
  <dcterms:modified xsi:type="dcterms:W3CDTF">2024-01-30T10:26:28Z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2024-01-30T18:26:19Z</dcterms:created>
  <dcterms:modified xsi:type="dcterms:W3CDTF">2024-01-30T10:26:19Z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2024-01-30T18:26:18Z</dcterms:created>
  <dcterms:modified xsi:type="dcterms:W3CDTF">2024-01-30T10:26:18Z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2024-01-30T18:26:29Z</dcterms:created>
  <dcterms:modified xsi:type="dcterms:W3CDTF">2024-01-30T10:26:29Z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2024-01-30T18:26:29Z</dcterms:created>
  <dcterms:modified xsi:type="dcterms:W3CDTF">2024-01-30T10:26:29Z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2024-01-30T18:26:07Z</dcterms:created>
  <dcterms:modified xsi:type="dcterms:W3CDTF">2024-01-30T10:26:07Z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2024-01-30T18:26:17Z</dcterms:created>
  <dcterms:modified xsi:type="dcterms:W3CDTF">2024-01-30T10:26:17Z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2024-01-30T18:26:29Z</dcterms:created>
  <dcterms:modified xsi:type="dcterms:W3CDTF">2024-01-30T10:26:29Z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2024-01-30T18:26:29Z</dcterms:created>
  <dcterms:modified xsi:type="dcterms:W3CDTF">2024-01-30T10:26:29Z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2024-01-30T18:26:09Z</dcterms:created>
  <dcterms:modified xsi:type="dcterms:W3CDTF">2024-01-30T10:26:09Z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2024-01-30T18:26:30Z</dcterms:created>
  <dcterms:modified xsi:type="dcterms:W3CDTF">2024-01-30T10:26:30Z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2024-01-30T18:26:30Z</dcterms:created>
  <dcterms:modified xsi:type="dcterms:W3CDTF">2024-01-30T10:26:30Z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2024-01-30T18:26:19Z</dcterms:created>
  <dcterms:modified xsi:type="dcterms:W3CDTF">2024-01-30T10:26:19Z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2024-01-30T18:26:30Z</dcterms:created>
  <dcterms:modified xsi:type="dcterms:W3CDTF">2024-01-30T10:26:30Z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2024-01-30T18:26:31Z</dcterms:created>
  <dcterms:modified xsi:type="dcterms:W3CDTF">2024-01-30T10:26:31Z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2024-01-30T18:26:09Z</dcterms:created>
  <dcterms:modified xsi:type="dcterms:W3CDTF">2024-01-30T10:26:09Z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2024-01-30T18:26:31Z</dcterms:created>
  <dcterms:modified xsi:type="dcterms:W3CDTF">2024-01-30T10:26:31Z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2024-01-30T18:26:18Z</dcterms:created>
  <dcterms:modified xsi:type="dcterms:W3CDTF">2024-01-30T10:26:18Z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2024-01-30T18:26:31Z</dcterms:created>
  <dcterms:modified xsi:type="dcterms:W3CDTF">2024-01-30T10:26:31Z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2024-01-30T18:26:31Z</dcterms:created>
  <dcterms:modified xsi:type="dcterms:W3CDTF">2024-01-30T10:26:31Z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2024-01-30T18:26:10Z</dcterms:created>
  <dcterms:modified xsi:type="dcterms:W3CDTF">2024-01-30T10:26:10Z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2024-01-30T18:26:10Z</dcterms:created>
  <dcterms:modified xsi:type="dcterms:W3CDTF">2024-01-30T10:26:10Z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2024-01-30T18:26:10Z</dcterms:created>
  <dcterms:modified xsi:type="dcterms:W3CDTF">2024-01-30T10:26:10Z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2024-01-30T18:26:11Z</dcterms:created>
  <dcterms:modified xsi:type="dcterms:W3CDTF">2024-01-30T10:26:11Z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2024-01-30T18:26:11Z</dcterms:created>
  <dcterms:modified xsi:type="dcterms:W3CDTF">2024-01-30T10:26:11Z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2024-01-30T18:26:19Z</dcterms:created>
  <dcterms:modified xsi:type="dcterms:W3CDTF">2024-01-30T10:26:19Z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2024-01-30T18:26:20Z</dcterms:created>
  <dcterms:modified xsi:type="dcterms:W3CDTF">2024-01-30T10:26:20Z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2024-01-30T18:26:11Z</dcterms:created>
  <dcterms:modified xsi:type="dcterms:W3CDTF">2024-01-30T10:26:11Z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2024-01-30T18:26:11Z</dcterms:created>
  <dcterms:modified xsi:type="dcterms:W3CDTF">2024-01-30T10:26:11Z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2024-01-30T18:26:12Z</dcterms:created>
  <dcterms:modified xsi:type="dcterms:W3CDTF">2024-01-30T10:26:12Z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2024-01-30T18:26:32Z</dcterms:created>
  <dcterms:modified xsi:type="dcterms:W3CDTF">2024-01-30T10:26:32Z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2024-01-30T18:26:12Z</dcterms:created>
  <dcterms:modified xsi:type="dcterms:W3CDTF">2024-01-30T10:26:12Z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2024-01-30T18:26:06Z</dcterms:created>
  <dcterms:modified xsi:type="dcterms:W3CDTF">2024-01-30T10:26:06Z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2024-01-30T18:26:12Z</dcterms:created>
  <dcterms:modified xsi:type="dcterms:W3CDTF">2024-01-30T10:26:12Z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2024-01-30T18:26:13Z</dcterms:created>
  <dcterms:modified xsi:type="dcterms:W3CDTF">2024-01-30T10:26:13Z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2024-01-30T18:26:13Z</dcterms:created>
  <dcterms:modified xsi:type="dcterms:W3CDTF">2024-01-30T10:26:13Z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2024-01-30T18:26:08Z</dcterms:created>
  <dcterms:modified xsi:type="dcterms:W3CDTF">2024-01-30T10:26:08Z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2024-01-30T18:26:13Z</dcterms:created>
  <dcterms:modified xsi:type="dcterms:W3CDTF">2024-01-30T10:26:13Z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2024-01-30T18:26:13Z</dcterms:created>
  <dcterms:modified xsi:type="dcterms:W3CDTF">2024-01-30T10:26:13Z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2024-01-30T18:26:14Z</dcterms:created>
  <dcterms:modified xsi:type="dcterms:W3CDTF">2024-01-30T10:26:14Z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2024-01-30T18:26:14Z</dcterms:created>
  <dcterms:modified xsi:type="dcterms:W3CDTF">2024-01-30T10:26:14Z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2024-01-30T18:26:14Z</dcterms:created>
  <dcterms:modified xsi:type="dcterms:W3CDTF">2024-01-30T10:26:14Z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2024-01-30T18:26:14Z</dcterms:created>
  <dcterms:modified xsi:type="dcterms:W3CDTF">2024-01-30T10:26:14Z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2024-01-30T18:26:15Z</dcterms:created>
  <dcterms:modified xsi:type="dcterms:W3CDTF">2024-01-30T10:26:15Z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2024-01-30T18:26:06Z</dcterms:created>
  <dcterms:modified xsi:type="dcterms:W3CDTF">2024-01-30T10:26:06Z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2024-01-30T18:26:15Z</dcterms:created>
  <dcterms:modified xsi:type="dcterms:W3CDTF">2024-01-30T10:26:15Z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2024-01-30T18:26:15Z</dcterms:created>
  <dcterms:modified xsi:type="dcterms:W3CDTF">2024-01-30T10:26:15Z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2024-01-30T18:26:16Z</dcterms:created>
  <dcterms:modified xsi:type="dcterms:W3CDTF">2024-01-30T10:26:16Z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2024-01-30T18:26:16Z</dcterms:created>
  <dcterms:modified xsi:type="dcterms:W3CDTF">2024-01-30T10:26:16Z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2024-01-30T18:26:33Z</dcterms:created>
  <dcterms:modified xsi:type="dcterms:W3CDTF">2024-01-30T10:26:33Z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2024-01-30T18:26:16Z</dcterms:created>
  <dcterms:modified xsi:type="dcterms:W3CDTF">2024-01-30T10:26:16Z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2024-01-30T18:26:16Z</dcterms:created>
  <dcterms:modified xsi:type="dcterms:W3CDTF">2024-01-30T10:26:16Z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2024-01-30T18:26:32Z</dcterms:created>
  <dcterms:modified xsi:type="dcterms:W3CDTF">2024-01-30T10:26:32Z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2024-01-30T18:26:17Z</dcterms:created>
  <dcterms:modified xsi:type="dcterms:W3CDTF">2024-01-30T10:26:17Z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2024-01-30T18:26:33Z</dcterms:created>
  <dcterms:modified xsi:type="dcterms:W3CDTF">2024-01-30T10:26:33Z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2024-01-30T18:26:20Z</dcterms:created>
  <dcterms:modified xsi:type="dcterms:W3CDTF">2024-01-30T10:26:20Z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2024-01-30T18:26:07Z</dcterms:created>
  <dcterms:modified xsi:type="dcterms:W3CDTF">2024-01-30T10:26:07Z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2024-01-30T18:26:17Z</dcterms:created>
  <dcterms:modified xsi:type="dcterms:W3CDTF">2024-01-30T10:26:17Z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2024-01-30T18:26:21Z</dcterms:created>
  <dcterms:modified xsi:type="dcterms:W3CDTF">2024-01-30T10:26:20Z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2024-01-30T18:26:21Z</dcterms:created>
  <dcterms:modified xsi:type="dcterms:W3CDTF">2024-01-30T10:26:21Z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2024-01-30T18:26:21Z</dcterms:created>
  <dcterms:modified xsi:type="dcterms:W3CDTF">2024-01-30T10:26:21Z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2024-01-30T18:26:21Z</dcterms:created>
  <dcterms:modified xsi:type="dcterms:W3CDTF">2024-01-30T10:26:21Z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719d6f0-66d6-4c17-a3b1-87d0164f39b5}">
  <ds:schemaRefs/>
</ds:datastoreItem>
</file>

<file path=customXml/itemProps10.xml><?xml version="1.0" encoding="utf-8"?>
<ds:datastoreItem xmlns:ds="http://schemas.openxmlformats.org/officeDocument/2006/customXml" ds:itemID="{fadf0d32-0763-4a8a-890e-c679899b5b7a}">
  <ds:schemaRefs/>
</ds:datastoreItem>
</file>

<file path=customXml/itemProps100.xml><?xml version="1.0" encoding="utf-8"?>
<ds:datastoreItem xmlns:ds="http://schemas.openxmlformats.org/officeDocument/2006/customXml" ds:itemID="{202d2c55-137f-4619-96d4-73a19876a424}">
  <ds:schemaRefs/>
</ds:datastoreItem>
</file>

<file path=customXml/itemProps101.xml><?xml version="1.0" encoding="utf-8"?>
<ds:datastoreItem xmlns:ds="http://schemas.openxmlformats.org/officeDocument/2006/customXml" ds:itemID="{c5fae34b-c8ac-4ae5-b187-1e04e77ecfee}">
  <ds:schemaRefs/>
</ds:datastoreItem>
</file>

<file path=customXml/itemProps102.xml><?xml version="1.0" encoding="utf-8"?>
<ds:datastoreItem xmlns:ds="http://schemas.openxmlformats.org/officeDocument/2006/customXml" ds:itemID="{a6e271c8-c508-4674-ac75-57d0492d45aa}">
  <ds:schemaRefs/>
</ds:datastoreItem>
</file>

<file path=customXml/itemProps103.xml><?xml version="1.0" encoding="utf-8"?>
<ds:datastoreItem xmlns:ds="http://schemas.openxmlformats.org/officeDocument/2006/customXml" ds:itemID="{b3c6f619-057f-418c-a829-6714a6bc419f}">
  <ds:schemaRefs/>
</ds:datastoreItem>
</file>

<file path=customXml/itemProps104.xml><?xml version="1.0" encoding="utf-8"?>
<ds:datastoreItem xmlns:ds="http://schemas.openxmlformats.org/officeDocument/2006/customXml" ds:itemID="{e9bb4d33-95c9-4605-9e9c-6f028bfe956f}">
  <ds:schemaRefs/>
</ds:datastoreItem>
</file>

<file path=customXml/itemProps105.xml><?xml version="1.0" encoding="utf-8"?>
<ds:datastoreItem xmlns:ds="http://schemas.openxmlformats.org/officeDocument/2006/customXml" ds:itemID="{ebe2f921-bc31-48b7-8fb0-28e7519f770e}">
  <ds:schemaRefs/>
</ds:datastoreItem>
</file>

<file path=customXml/itemProps106.xml><?xml version="1.0" encoding="utf-8"?>
<ds:datastoreItem xmlns:ds="http://schemas.openxmlformats.org/officeDocument/2006/customXml" ds:itemID="{bb256933-2aaf-4769-b29e-3ef87be59f7c}">
  <ds:schemaRefs/>
</ds:datastoreItem>
</file>

<file path=customXml/itemProps107.xml><?xml version="1.0" encoding="utf-8"?>
<ds:datastoreItem xmlns:ds="http://schemas.openxmlformats.org/officeDocument/2006/customXml" ds:itemID="{3f1720e4-c066-48b6-b9f9-98e107e71c8d}">
  <ds:schemaRefs/>
</ds:datastoreItem>
</file>

<file path=customXml/itemProps108.xml><?xml version="1.0" encoding="utf-8"?>
<ds:datastoreItem xmlns:ds="http://schemas.openxmlformats.org/officeDocument/2006/customXml" ds:itemID="{f1ac5b25-04b3-4d73-a625-1b05fc8c66b1}">
  <ds:schemaRefs/>
</ds:datastoreItem>
</file>

<file path=customXml/itemProps109.xml><?xml version="1.0" encoding="utf-8"?>
<ds:datastoreItem xmlns:ds="http://schemas.openxmlformats.org/officeDocument/2006/customXml" ds:itemID="{95b41de5-e946-4af8-895f-38d46b0d055d}">
  <ds:schemaRefs/>
</ds:datastoreItem>
</file>

<file path=customXml/itemProps11.xml><?xml version="1.0" encoding="utf-8"?>
<ds:datastoreItem xmlns:ds="http://schemas.openxmlformats.org/officeDocument/2006/customXml" ds:itemID="{04948996-6ff4-4279-becb-09cd2198890f}">
  <ds:schemaRefs/>
</ds:datastoreItem>
</file>

<file path=customXml/itemProps110.xml><?xml version="1.0" encoding="utf-8"?>
<ds:datastoreItem xmlns:ds="http://schemas.openxmlformats.org/officeDocument/2006/customXml" ds:itemID="{7b712d41-c643-4856-b45c-7903c68599cc}">
  <ds:schemaRefs/>
</ds:datastoreItem>
</file>

<file path=customXml/itemProps111.xml><?xml version="1.0" encoding="utf-8"?>
<ds:datastoreItem xmlns:ds="http://schemas.openxmlformats.org/officeDocument/2006/customXml" ds:itemID="{7c485788-57e3-4c84-8e61-235c09d982f0}">
  <ds:schemaRefs/>
</ds:datastoreItem>
</file>

<file path=customXml/itemProps112.xml><?xml version="1.0" encoding="utf-8"?>
<ds:datastoreItem xmlns:ds="http://schemas.openxmlformats.org/officeDocument/2006/customXml" ds:itemID="{de7a6a56-ea4e-425a-8469-0d42c9668521}">
  <ds:schemaRefs/>
</ds:datastoreItem>
</file>

<file path=customXml/itemProps113.xml><?xml version="1.0" encoding="utf-8"?>
<ds:datastoreItem xmlns:ds="http://schemas.openxmlformats.org/officeDocument/2006/customXml" ds:itemID="{fd7a6805-a6cb-48c0-999b-757d65847444}">
  <ds:schemaRefs/>
</ds:datastoreItem>
</file>

<file path=customXml/itemProps114.xml><?xml version="1.0" encoding="utf-8"?>
<ds:datastoreItem xmlns:ds="http://schemas.openxmlformats.org/officeDocument/2006/customXml" ds:itemID="{dd199f4c-aaec-4f39-aee0-0b54c9b084b0}">
  <ds:schemaRefs/>
</ds:datastoreItem>
</file>

<file path=customXml/itemProps115.xml><?xml version="1.0" encoding="utf-8"?>
<ds:datastoreItem xmlns:ds="http://schemas.openxmlformats.org/officeDocument/2006/customXml" ds:itemID="{deb862c7-a6bd-4257-aad5-a0fbd6628075}">
  <ds:schemaRefs/>
</ds:datastoreItem>
</file>

<file path=customXml/itemProps116.xml><?xml version="1.0" encoding="utf-8"?>
<ds:datastoreItem xmlns:ds="http://schemas.openxmlformats.org/officeDocument/2006/customXml" ds:itemID="{ac227978-e4b0-4c31-b209-0ce41f8fd667}">
  <ds:schemaRefs/>
</ds:datastoreItem>
</file>

<file path=customXml/itemProps117.xml><?xml version="1.0" encoding="utf-8"?>
<ds:datastoreItem xmlns:ds="http://schemas.openxmlformats.org/officeDocument/2006/customXml" ds:itemID="{eb99e019-ce46-4549-9d53-17c36dc25037}">
  <ds:schemaRefs/>
</ds:datastoreItem>
</file>

<file path=customXml/itemProps118.xml><?xml version="1.0" encoding="utf-8"?>
<ds:datastoreItem xmlns:ds="http://schemas.openxmlformats.org/officeDocument/2006/customXml" ds:itemID="{fae0b66f-0c3f-4119-8a29-84588bd6cc56}">
  <ds:schemaRefs/>
</ds:datastoreItem>
</file>

<file path=customXml/itemProps119.xml><?xml version="1.0" encoding="utf-8"?>
<ds:datastoreItem xmlns:ds="http://schemas.openxmlformats.org/officeDocument/2006/customXml" ds:itemID="{3ca73db7-cef0-4c07-b114-d43ab56db40d}">
  <ds:schemaRefs/>
</ds:datastoreItem>
</file>

<file path=customXml/itemProps12.xml><?xml version="1.0" encoding="utf-8"?>
<ds:datastoreItem xmlns:ds="http://schemas.openxmlformats.org/officeDocument/2006/customXml" ds:itemID="{0dfc48e3-6b9a-4176-99af-f33c452b9691}">
  <ds:schemaRefs/>
</ds:datastoreItem>
</file>

<file path=customXml/itemProps120.xml><?xml version="1.0" encoding="utf-8"?>
<ds:datastoreItem xmlns:ds="http://schemas.openxmlformats.org/officeDocument/2006/customXml" ds:itemID="{bf4c7442-62e6-4b60-9f38-10faf24d4d2f}">
  <ds:schemaRefs/>
</ds:datastoreItem>
</file>

<file path=customXml/itemProps121.xml><?xml version="1.0" encoding="utf-8"?>
<ds:datastoreItem xmlns:ds="http://schemas.openxmlformats.org/officeDocument/2006/customXml" ds:itemID="{993d325c-f740-47fb-bde2-bb7cc5b6332a}">
  <ds:schemaRefs/>
</ds:datastoreItem>
</file>

<file path=customXml/itemProps122.xml><?xml version="1.0" encoding="utf-8"?>
<ds:datastoreItem xmlns:ds="http://schemas.openxmlformats.org/officeDocument/2006/customXml" ds:itemID="{5240eeaa-367b-4a0d-b765-f3eeb5a51d17}">
  <ds:schemaRefs/>
</ds:datastoreItem>
</file>

<file path=customXml/itemProps123.xml><?xml version="1.0" encoding="utf-8"?>
<ds:datastoreItem xmlns:ds="http://schemas.openxmlformats.org/officeDocument/2006/customXml" ds:itemID="{fc57b864-8ba1-4de8-8da1-5034abf92786}">
  <ds:schemaRefs/>
</ds:datastoreItem>
</file>

<file path=customXml/itemProps124.xml><?xml version="1.0" encoding="utf-8"?>
<ds:datastoreItem xmlns:ds="http://schemas.openxmlformats.org/officeDocument/2006/customXml" ds:itemID="{29ff22f2-a7fd-4908-a4d8-eb75c2c98545}">
  <ds:schemaRefs/>
</ds:datastoreItem>
</file>

<file path=customXml/itemProps125.xml><?xml version="1.0" encoding="utf-8"?>
<ds:datastoreItem xmlns:ds="http://schemas.openxmlformats.org/officeDocument/2006/customXml" ds:itemID="{9b41488b-4e4a-4ad7-bb0d-554e3cbecec8}">
  <ds:schemaRefs/>
</ds:datastoreItem>
</file>

<file path=customXml/itemProps126.xml><?xml version="1.0" encoding="utf-8"?>
<ds:datastoreItem xmlns:ds="http://schemas.openxmlformats.org/officeDocument/2006/customXml" ds:itemID="{9a101149-8395-4a97-99d2-6ac2f91f463a}">
  <ds:schemaRefs/>
</ds:datastoreItem>
</file>

<file path=customXml/itemProps127.xml><?xml version="1.0" encoding="utf-8"?>
<ds:datastoreItem xmlns:ds="http://schemas.openxmlformats.org/officeDocument/2006/customXml" ds:itemID="{4eabac5e-a953-4d7a-a247-e85b8a23dab8}">
  <ds:schemaRefs/>
</ds:datastoreItem>
</file>

<file path=customXml/itemProps128.xml><?xml version="1.0" encoding="utf-8"?>
<ds:datastoreItem xmlns:ds="http://schemas.openxmlformats.org/officeDocument/2006/customXml" ds:itemID="{11090e4e-aba0-49e6-b9d5-803d7288eae5}">
  <ds:schemaRefs/>
</ds:datastoreItem>
</file>

<file path=customXml/itemProps129.xml><?xml version="1.0" encoding="utf-8"?>
<ds:datastoreItem xmlns:ds="http://schemas.openxmlformats.org/officeDocument/2006/customXml" ds:itemID="{d0978dc0-d142-4a4a-a591-b3d1c3fbc218}">
  <ds:schemaRefs/>
</ds:datastoreItem>
</file>

<file path=customXml/itemProps13.xml><?xml version="1.0" encoding="utf-8"?>
<ds:datastoreItem xmlns:ds="http://schemas.openxmlformats.org/officeDocument/2006/customXml" ds:itemID="{a0f504a4-da9d-4901-b0d1-9e3b678ae892}">
  <ds:schemaRefs/>
</ds:datastoreItem>
</file>

<file path=customXml/itemProps130.xml><?xml version="1.0" encoding="utf-8"?>
<ds:datastoreItem xmlns:ds="http://schemas.openxmlformats.org/officeDocument/2006/customXml" ds:itemID="{38307b66-6a5c-4db2-a82c-d5fb07ec2cbb}">
  <ds:schemaRefs/>
</ds:datastoreItem>
</file>

<file path=customXml/itemProps131.xml><?xml version="1.0" encoding="utf-8"?>
<ds:datastoreItem xmlns:ds="http://schemas.openxmlformats.org/officeDocument/2006/customXml" ds:itemID="{a578a287-ae7a-4488-80f6-861ca00affb4}">
  <ds:schemaRefs/>
</ds:datastoreItem>
</file>

<file path=customXml/itemProps132.xml><?xml version="1.0" encoding="utf-8"?>
<ds:datastoreItem xmlns:ds="http://schemas.openxmlformats.org/officeDocument/2006/customXml" ds:itemID="{c879b386-b86e-4ed6-9b47-a425f6afc217}">
  <ds:schemaRefs/>
</ds:datastoreItem>
</file>

<file path=customXml/itemProps133.xml><?xml version="1.0" encoding="utf-8"?>
<ds:datastoreItem xmlns:ds="http://schemas.openxmlformats.org/officeDocument/2006/customXml" ds:itemID="{c942f043-e23a-474e-9b01-bf340c6cc225}">
  <ds:schemaRefs/>
</ds:datastoreItem>
</file>

<file path=customXml/itemProps134.xml><?xml version="1.0" encoding="utf-8"?>
<ds:datastoreItem xmlns:ds="http://schemas.openxmlformats.org/officeDocument/2006/customXml" ds:itemID="{e3cbc1eb-38c5-4413-9350-6f55b5a9cd09}">
  <ds:schemaRefs/>
</ds:datastoreItem>
</file>

<file path=customXml/itemProps135.xml><?xml version="1.0" encoding="utf-8"?>
<ds:datastoreItem xmlns:ds="http://schemas.openxmlformats.org/officeDocument/2006/customXml" ds:itemID="{e7983b35-de44-4269-8b55-9c18418c60df}">
  <ds:schemaRefs/>
</ds:datastoreItem>
</file>

<file path=customXml/itemProps136.xml><?xml version="1.0" encoding="utf-8"?>
<ds:datastoreItem xmlns:ds="http://schemas.openxmlformats.org/officeDocument/2006/customXml" ds:itemID="{8182bd8b-c278-402f-ae63-1ca9c9b83197}">
  <ds:schemaRefs/>
</ds:datastoreItem>
</file>

<file path=customXml/itemProps137.xml><?xml version="1.0" encoding="utf-8"?>
<ds:datastoreItem xmlns:ds="http://schemas.openxmlformats.org/officeDocument/2006/customXml" ds:itemID="{5b3fb1fc-fd30-4283-9549-df32103857de}">
  <ds:schemaRefs/>
</ds:datastoreItem>
</file>

<file path=customXml/itemProps138.xml><?xml version="1.0" encoding="utf-8"?>
<ds:datastoreItem xmlns:ds="http://schemas.openxmlformats.org/officeDocument/2006/customXml" ds:itemID="{ae79a2be-c9e0-46ba-a2a0-677c81c2c001}">
  <ds:schemaRefs/>
</ds:datastoreItem>
</file>

<file path=customXml/itemProps139.xml><?xml version="1.0" encoding="utf-8"?>
<ds:datastoreItem xmlns:ds="http://schemas.openxmlformats.org/officeDocument/2006/customXml" ds:itemID="{d9ab4369-f9a1-4416-86d1-3b2b6a84868e}">
  <ds:schemaRefs/>
</ds:datastoreItem>
</file>

<file path=customXml/itemProps14.xml><?xml version="1.0" encoding="utf-8"?>
<ds:datastoreItem xmlns:ds="http://schemas.openxmlformats.org/officeDocument/2006/customXml" ds:itemID="{b143b6db-34e7-415c-a9bd-ed47c6812975}">
  <ds:schemaRefs/>
</ds:datastoreItem>
</file>

<file path=customXml/itemProps140.xml><?xml version="1.0" encoding="utf-8"?>
<ds:datastoreItem xmlns:ds="http://schemas.openxmlformats.org/officeDocument/2006/customXml" ds:itemID="{b7d68ea8-c0c7-47c8-b31d-2a8f007f4106}">
  <ds:schemaRefs/>
</ds:datastoreItem>
</file>

<file path=customXml/itemProps141.xml><?xml version="1.0" encoding="utf-8"?>
<ds:datastoreItem xmlns:ds="http://schemas.openxmlformats.org/officeDocument/2006/customXml" ds:itemID="{c6258092-0e0b-4544-9437-12dc3d547c70}">
  <ds:schemaRefs/>
</ds:datastoreItem>
</file>

<file path=customXml/itemProps142.xml><?xml version="1.0" encoding="utf-8"?>
<ds:datastoreItem xmlns:ds="http://schemas.openxmlformats.org/officeDocument/2006/customXml" ds:itemID="{129612d0-8a7d-401a-a9de-5606b1c3aafb}">
  <ds:schemaRefs/>
</ds:datastoreItem>
</file>

<file path=customXml/itemProps143.xml><?xml version="1.0" encoding="utf-8"?>
<ds:datastoreItem xmlns:ds="http://schemas.openxmlformats.org/officeDocument/2006/customXml" ds:itemID="{b7cad325-6a65-43fd-8d19-e7fe6829e98b}">
  <ds:schemaRefs/>
</ds:datastoreItem>
</file>

<file path=customXml/itemProps144.xml><?xml version="1.0" encoding="utf-8"?>
<ds:datastoreItem xmlns:ds="http://schemas.openxmlformats.org/officeDocument/2006/customXml" ds:itemID="{8385dc83-c90c-4a44-a619-87d7e1f45a5f}">
  <ds:schemaRefs/>
</ds:datastoreItem>
</file>

<file path=customXml/itemProps145.xml><?xml version="1.0" encoding="utf-8"?>
<ds:datastoreItem xmlns:ds="http://schemas.openxmlformats.org/officeDocument/2006/customXml" ds:itemID="{387a7348-1f33-4e12-8b82-157318b27552}">
  <ds:schemaRefs/>
</ds:datastoreItem>
</file>

<file path=customXml/itemProps146.xml><?xml version="1.0" encoding="utf-8"?>
<ds:datastoreItem xmlns:ds="http://schemas.openxmlformats.org/officeDocument/2006/customXml" ds:itemID="{8377279f-a390-4f92-9660-ae8698e90370}">
  <ds:schemaRefs/>
</ds:datastoreItem>
</file>

<file path=customXml/itemProps147.xml><?xml version="1.0" encoding="utf-8"?>
<ds:datastoreItem xmlns:ds="http://schemas.openxmlformats.org/officeDocument/2006/customXml" ds:itemID="{06192999-2af6-42a4-9abd-c6e3e049d6bc}">
  <ds:schemaRefs/>
</ds:datastoreItem>
</file>

<file path=customXml/itemProps148.xml><?xml version="1.0" encoding="utf-8"?>
<ds:datastoreItem xmlns:ds="http://schemas.openxmlformats.org/officeDocument/2006/customXml" ds:itemID="{cf087374-dbeb-43ab-ac78-d8c65e459a8e}">
  <ds:schemaRefs/>
</ds:datastoreItem>
</file>

<file path=customXml/itemProps149.xml><?xml version="1.0" encoding="utf-8"?>
<ds:datastoreItem xmlns:ds="http://schemas.openxmlformats.org/officeDocument/2006/customXml" ds:itemID="{5819e738-73b4-47ed-b82c-62e803a3a1a6}">
  <ds:schemaRefs/>
</ds:datastoreItem>
</file>

<file path=customXml/itemProps15.xml><?xml version="1.0" encoding="utf-8"?>
<ds:datastoreItem xmlns:ds="http://schemas.openxmlformats.org/officeDocument/2006/customXml" ds:itemID="{fc5881e7-7641-424b-9d56-61281e3ba324}">
  <ds:schemaRefs/>
</ds:datastoreItem>
</file>

<file path=customXml/itemProps150.xml><?xml version="1.0" encoding="utf-8"?>
<ds:datastoreItem xmlns:ds="http://schemas.openxmlformats.org/officeDocument/2006/customXml" ds:itemID="{cfee4418-1bfc-4e69-a87f-2f8970f738c3}">
  <ds:schemaRefs/>
</ds:datastoreItem>
</file>

<file path=customXml/itemProps151.xml><?xml version="1.0" encoding="utf-8"?>
<ds:datastoreItem xmlns:ds="http://schemas.openxmlformats.org/officeDocument/2006/customXml" ds:itemID="{1b6de1fc-2ecb-47c1-a9e7-381ad9b609f4}">
  <ds:schemaRefs/>
</ds:datastoreItem>
</file>

<file path=customXml/itemProps152.xml><?xml version="1.0" encoding="utf-8"?>
<ds:datastoreItem xmlns:ds="http://schemas.openxmlformats.org/officeDocument/2006/customXml" ds:itemID="{0f508a7d-4080-4b29-8170-4538ba6aec8c}">
  <ds:schemaRefs/>
</ds:datastoreItem>
</file>

<file path=customXml/itemProps153.xml><?xml version="1.0" encoding="utf-8"?>
<ds:datastoreItem xmlns:ds="http://schemas.openxmlformats.org/officeDocument/2006/customXml" ds:itemID="{936b7d29-4752-4581-865b-c0315384189b}">
  <ds:schemaRefs/>
</ds:datastoreItem>
</file>

<file path=customXml/itemProps154.xml><?xml version="1.0" encoding="utf-8"?>
<ds:datastoreItem xmlns:ds="http://schemas.openxmlformats.org/officeDocument/2006/customXml" ds:itemID="{b5e05b24-49f5-4d0c-b449-4471a64dd7fd}">
  <ds:schemaRefs/>
</ds:datastoreItem>
</file>

<file path=customXml/itemProps155.xml><?xml version="1.0" encoding="utf-8"?>
<ds:datastoreItem xmlns:ds="http://schemas.openxmlformats.org/officeDocument/2006/customXml" ds:itemID="{1bba4ed4-f15a-4f14-b6a4-99fefdf42e95}">
  <ds:schemaRefs/>
</ds:datastoreItem>
</file>

<file path=customXml/itemProps156.xml><?xml version="1.0" encoding="utf-8"?>
<ds:datastoreItem xmlns:ds="http://schemas.openxmlformats.org/officeDocument/2006/customXml" ds:itemID="{db2d3b4c-554c-4ba3-a461-e69c4ea44da1}">
  <ds:schemaRefs/>
</ds:datastoreItem>
</file>

<file path=customXml/itemProps157.xml><?xml version="1.0" encoding="utf-8"?>
<ds:datastoreItem xmlns:ds="http://schemas.openxmlformats.org/officeDocument/2006/customXml" ds:itemID="{53cb0417-949a-4a39-86e0-83561559e155}">
  <ds:schemaRefs/>
</ds:datastoreItem>
</file>

<file path=customXml/itemProps158.xml><?xml version="1.0" encoding="utf-8"?>
<ds:datastoreItem xmlns:ds="http://schemas.openxmlformats.org/officeDocument/2006/customXml" ds:itemID="{94613f86-c028-4dbb-b909-2d38906baef2}">
  <ds:schemaRefs/>
</ds:datastoreItem>
</file>

<file path=customXml/itemProps159.xml><?xml version="1.0" encoding="utf-8"?>
<ds:datastoreItem xmlns:ds="http://schemas.openxmlformats.org/officeDocument/2006/customXml" ds:itemID="{ba23ec57-9f15-4afa-b5f3-a0ef8a3d11a1}">
  <ds:schemaRefs/>
</ds:datastoreItem>
</file>

<file path=customXml/itemProps16.xml><?xml version="1.0" encoding="utf-8"?>
<ds:datastoreItem xmlns:ds="http://schemas.openxmlformats.org/officeDocument/2006/customXml" ds:itemID="{9ea6e6ea-f3f4-4dad-87ee-a890f6af7673}">
  <ds:schemaRefs/>
</ds:datastoreItem>
</file>

<file path=customXml/itemProps160.xml><?xml version="1.0" encoding="utf-8"?>
<ds:datastoreItem xmlns:ds="http://schemas.openxmlformats.org/officeDocument/2006/customXml" ds:itemID="{1545460d-2c08-40dc-974f-6223e747e784}">
  <ds:schemaRefs/>
</ds:datastoreItem>
</file>

<file path=customXml/itemProps161.xml><?xml version="1.0" encoding="utf-8"?>
<ds:datastoreItem xmlns:ds="http://schemas.openxmlformats.org/officeDocument/2006/customXml" ds:itemID="{3ba7f3f1-f0ee-4644-8ada-bcfe76267095}">
  <ds:schemaRefs/>
</ds:datastoreItem>
</file>

<file path=customXml/itemProps162.xml><?xml version="1.0" encoding="utf-8"?>
<ds:datastoreItem xmlns:ds="http://schemas.openxmlformats.org/officeDocument/2006/customXml" ds:itemID="{31a18fc1-cb45-4607-85d9-a7dbaeab9cbb}">
  <ds:schemaRefs/>
</ds:datastoreItem>
</file>

<file path=customXml/itemProps163.xml><?xml version="1.0" encoding="utf-8"?>
<ds:datastoreItem xmlns:ds="http://schemas.openxmlformats.org/officeDocument/2006/customXml" ds:itemID="{f353abfe-fba3-4c31-8161-aa8b5d29487e}">
  <ds:schemaRefs/>
</ds:datastoreItem>
</file>

<file path=customXml/itemProps164.xml><?xml version="1.0" encoding="utf-8"?>
<ds:datastoreItem xmlns:ds="http://schemas.openxmlformats.org/officeDocument/2006/customXml" ds:itemID="{51f24940-1834-42ce-a684-4b218fa7e59a}">
  <ds:schemaRefs/>
</ds:datastoreItem>
</file>

<file path=customXml/itemProps165.xml><?xml version="1.0" encoding="utf-8"?>
<ds:datastoreItem xmlns:ds="http://schemas.openxmlformats.org/officeDocument/2006/customXml" ds:itemID="{c440d91b-e4cc-4fb6-b473-3a7c891441c5}">
  <ds:schemaRefs/>
</ds:datastoreItem>
</file>

<file path=customXml/itemProps166.xml><?xml version="1.0" encoding="utf-8"?>
<ds:datastoreItem xmlns:ds="http://schemas.openxmlformats.org/officeDocument/2006/customXml" ds:itemID="{983fd5ef-58ae-4546-952d-b2e3281601e3}">
  <ds:schemaRefs/>
</ds:datastoreItem>
</file>

<file path=customXml/itemProps167.xml><?xml version="1.0" encoding="utf-8"?>
<ds:datastoreItem xmlns:ds="http://schemas.openxmlformats.org/officeDocument/2006/customXml" ds:itemID="{f8899dfa-29ad-4337-9365-984880b52a14}">
  <ds:schemaRefs/>
</ds:datastoreItem>
</file>

<file path=customXml/itemProps168.xml><?xml version="1.0" encoding="utf-8"?>
<ds:datastoreItem xmlns:ds="http://schemas.openxmlformats.org/officeDocument/2006/customXml" ds:itemID="{aa4f8114-e2a6-40c8-8c5a-e685c8bcd627}">
  <ds:schemaRefs/>
</ds:datastoreItem>
</file>

<file path=customXml/itemProps169.xml><?xml version="1.0" encoding="utf-8"?>
<ds:datastoreItem xmlns:ds="http://schemas.openxmlformats.org/officeDocument/2006/customXml" ds:itemID="{a26cbb9f-db64-4e6e-93c9-987a9b118e03}">
  <ds:schemaRefs/>
</ds:datastoreItem>
</file>

<file path=customXml/itemProps17.xml><?xml version="1.0" encoding="utf-8"?>
<ds:datastoreItem xmlns:ds="http://schemas.openxmlformats.org/officeDocument/2006/customXml" ds:itemID="{0336239d-d523-46ec-b1aa-e4940f2df6d1}">
  <ds:schemaRefs/>
</ds:datastoreItem>
</file>

<file path=customXml/itemProps170.xml><?xml version="1.0" encoding="utf-8"?>
<ds:datastoreItem xmlns:ds="http://schemas.openxmlformats.org/officeDocument/2006/customXml" ds:itemID="{3f209d1b-4d8b-4e9c-a130-cf7cad16291d}">
  <ds:schemaRefs/>
</ds:datastoreItem>
</file>

<file path=customXml/itemProps171.xml><?xml version="1.0" encoding="utf-8"?>
<ds:datastoreItem xmlns:ds="http://schemas.openxmlformats.org/officeDocument/2006/customXml" ds:itemID="{bc5640ab-7555-4942-a55d-78378a829af6}">
  <ds:schemaRefs/>
</ds:datastoreItem>
</file>

<file path=customXml/itemProps172.xml><?xml version="1.0" encoding="utf-8"?>
<ds:datastoreItem xmlns:ds="http://schemas.openxmlformats.org/officeDocument/2006/customXml" ds:itemID="{eb95f1f3-1ddc-49b8-8588-dfc53160c47f}">
  <ds:schemaRefs/>
</ds:datastoreItem>
</file>

<file path=customXml/itemProps173.xml><?xml version="1.0" encoding="utf-8"?>
<ds:datastoreItem xmlns:ds="http://schemas.openxmlformats.org/officeDocument/2006/customXml" ds:itemID="{ca852197-998c-49f5-81cf-fefa3c172448}">
  <ds:schemaRefs/>
</ds:datastoreItem>
</file>

<file path=customXml/itemProps174.xml><?xml version="1.0" encoding="utf-8"?>
<ds:datastoreItem xmlns:ds="http://schemas.openxmlformats.org/officeDocument/2006/customXml" ds:itemID="{d4b4f03c-4231-485e-829b-411a4747de96}">
  <ds:schemaRefs/>
</ds:datastoreItem>
</file>

<file path=customXml/itemProps175.xml><?xml version="1.0" encoding="utf-8"?>
<ds:datastoreItem xmlns:ds="http://schemas.openxmlformats.org/officeDocument/2006/customXml" ds:itemID="{28907d7d-e124-4ce8-9b2c-80209893019e}">
  <ds:schemaRefs/>
</ds:datastoreItem>
</file>

<file path=customXml/itemProps176.xml><?xml version="1.0" encoding="utf-8"?>
<ds:datastoreItem xmlns:ds="http://schemas.openxmlformats.org/officeDocument/2006/customXml" ds:itemID="{f5581a23-6b5b-4f93-bf2d-40b3bccf71b1}">
  <ds:schemaRefs/>
</ds:datastoreItem>
</file>

<file path=customXml/itemProps177.xml><?xml version="1.0" encoding="utf-8"?>
<ds:datastoreItem xmlns:ds="http://schemas.openxmlformats.org/officeDocument/2006/customXml" ds:itemID="{dbbe9753-3009-4bb0-924d-f69baef305f6}">
  <ds:schemaRefs/>
</ds:datastoreItem>
</file>

<file path=customXml/itemProps178.xml><?xml version="1.0" encoding="utf-8"?>
<ds:datastoreItem xmlns:ds="http://schemas.openxmlformats.org/officeDocument/2006/customXml" ds:itemID="{640867f0-ea68-4b14-9c61-a5cffb7b7022}">
  <ds:schemaRefs/>
</ds:datastoreItem>
</file>

<file path=customXml/itemProps179.xml><?xml version="1.0" encoding="utf-8"?>
<ds:datastoreItem xmlns:ds="http://schemas.openxmlformats.org/officeDocument/2006/customXml" ds:itemID="{fb1d55fa-0427-4386-8b8c-098acfcd0723}">
  <ds:schemaRefs/>
</ds:datastoreItem>
</file>

<file path=customXml/itemProps18.xml><?xml version="1.0" encoding="utf-8"?>
<ds:datastoreItem xmlns:ds="http://schemas.openxmlformats.org/officeDocument/2006/customXml" ds:itemID="{ae320624-c4b0-4ae7-9d28-4a6f5d1f45c4}">
  <ds:schemaRefs/>
</ds:datastoreItem>
</file>

<file path=customXml/itemProps180.xml><?xml version="1.0" encoding="utf-8"?>
<ds:datastoreItem xmlns:ds="http://schemas.openxmlformats.org/officeDocument/2006/customXml" ds:itemID="{6f12b046-a7e0-414f-98a5-1ba8efdbe282}">
  <ds:schemaRefs/>
</ds:datastoreItem>
</file>

<file path=customXml/itemProps181.xml><?xml version="1.0" encoding="utf-8"?>
<ds:datastoreItem xmlns:ds="http://schemas.openxmlformats.org/officeDocument/2006/customXml" ds:itemID="{d47e0ae0-bd74-4bbe-9059-aa29f864f126}">
  <ds:schemaRefs/>
</ds:datastoreItem>
</file>

<file path=customXml/itemProps182.xml><?xml version="1.0" encoding="utf-8"?>
<ds:datastoreItem xmlns:ds="http://schemas.openxmlformats.org/officeDocument/2006/customXml" ds:itemID="{1215d7c4-a629-41e3-9b47-d8a8da49fcea}">
  <ds:schemaRefs/>
</ds:datastoreItem>
</file>

<file path=customXml/itemProps183.xml><?xml version="1.0" encoding="utf-8"?>
<ds:datastoreItem xmlns:ds="http://schemas.openxmlformats.org/officeDocument/2006/customXml" ds:itemID="{b689184b-f766-4d05-87a2-7105ca42315e}">
  <ds:schemaRefs/>
</ds:datastoreItem>
</file>

<file path=customXml/itemProps184.xml><?xml version="1.0" encoding="utf-8"?>
<ds:datastoreItem xmlns:ds="http://schemas.openxmlformats.org/officeDocument/2006/customXml" ds:itemID="{60d35666-cbf3-4e73-b4b7-3958f328d2ca}">
  <ds:schemaRefs/>
</ds:datastoreItem>
</file>

<file path=customXml/itemProps185.xml><?xml version="1.0" encoding="utf-8"?>
<ds:datastoreItem xmlns:ds="http://schemas.openxmlformats.org/officeDocument/2006/customXml" ds:itemID="{357be047-a9c9-4067-abb3-beac53d46e29}">
  <ds:schemaRefs/>
</ds:datastoreItem>
</file>

<file path=customXml/itemProps186.xml><?xml version="1.0" encoding="utf-8"?>
<ds:datastoreItem xmlns:ds="http://schemas.openxmlformats.org/officeDocument/2006/customXml" ds:itemID="{8ad1d3e6-be63-448a-82ec-356916c4fbdb}">
  <ds:schemaRefs/>
</ds:datastoreItem>
</file>

<file path=customXml/itemProps187.xml><?xml version="1.0" encoding="utf-8"?>
<ds:datastoreItem xmlns:ds="http://schemas.openxmlformats.org/officeDocument/2006/customXml" ds:itemID="{c021b960-3e56-4abd-a487-3f9923adc91a}">
  <ds:schemaRefs/>
</ds:datastoreItem>
</file>

<file path=customXml/itemProps188.xml><?xml version="1.0" encoding="utf-8"?>
<ds:datastoreItem xmlns:ds="http://schemas.openxmlformats.org/officeDocument/2006/customXml" ds:itemID="{e0a49ec5-ce43-44c5-8fca-273376df031d}">
  <ds:schemaRefs/>
</ds:datastoreItem>
</file>

<file path=customXml/itemProps189.xml><?xml version="1.0" encoding="utf-8"?>
<ds:datastoreItem xmlns:ds="http://schemas.openxmlformats.org/officeDocument/2006/customXml" ds:itemID="{7b5bd879-0100-415e-930f-88b4f54e2eec}">
  <ds:schemaRefs/>
</ds:datastoreItem>
</file>

<file path=customXml/itemProps19.xml><?xml version="1.0" encoding="utf-8"?>
<ds:datastoreItem xmlns:ds="http://schemas.openxmlformats.org/officeDocument/2006/customXml" ds:itemID="{95f1d278-579c-4a38-9696-17415a154385}">
  <ds:schemaRefs/>
</ds:datastoreItem>
</file>

<file path=customXml/itemProps190.xml><?xml version="1.0" encoding="utf-8"?>
<ds:datastoreItem xmlns:ds="http://schemas.openxmlformats.org/officeDocument/2006/customXml" ds:itemID="{f16cedcc-5fbe-442d-8892-3396c68f7295}">
  <ds:schemaRefs/>
</ds:datastoreItem>
</file>

<file path=customXml/itemProps191.xml><?xml version="1.0" encoding="utf-8"?>
<ds:datastoreItem xmlns:ds="http://schemas.openxmlformats.org/officeDocument/2006/customXml" ds:itemID="{bcf43d1e-39c0-4bac-83ef-6cd2b9055fbe}">
  <ds:schemaRefs/>
</ds:datastoreItem>
</file>

<file path=customXml/itemProps192.xml><?xml version="1.0" encoding="utf-8"?>
<ds:datastoreItem xmlns:ds="http://schemas.openxmlformats.org/officeDocument/2006/customXml" ds:itemID="{9d61f47a-3dd3-46de-bc1e-d5bbaf7122d2}">
  <ds:schemaRefs/>
</ds:datastoreItem>
</file>

<file path=customXml/itemProps193.xml><?xml version="1.0" encoding="utf-8"?>
<ds:datastoreItem xmlns:ds="http://schemas.openxmlformats.org/officeDocument/2006/customXml" ds:itemID="{c7a5381a-92a4-42ed-8391-3500a0ebf28f}">
  <ds:schemaRefs/>
</ds:datastoreItem>
</file>

<file path=customXml/itemProps194.xml><?xml version="1.0" encoding="utf-8"?>
<ds:datastoreItem xmlns:ds="http://schemas.openxmlformats.org/officeDocument/2006/customXml" ds:itemID="{e5c02f87-107d-4775-ba48-3065f5c9f218}">
  <ds:schemaRefs/>
</ds:datastoreItem>
</file>

<file path=customXml/itemProps195.xml><?xml version="1.0" encoding="utf-8"?>
<ds:datastoreItem xmlns:ds="http://schemas.openxmlformats.org/officeDocument/2006/customXml" ds:itemID="{2b3ca2c5-5938-4bfe-9d91-093394186979}">
  <ds:schemaRefs/>
</ds:datastoreItem>
</file>

<file path=customXml/itemProps196.xml><?xml version="1.0" encoding="utf-8"?>
<ds:datastoreItem xmlns:ds="http://schemas.openxmlformats.org/officeDocument/2006/customXml" ds:itemID="{71cfa3ce-1162-43ac-8870-83145b17e5eb}">
  <ds:schemaRefs/>
</ds:datastoreItem>
</file>

<file path=customXml/itemProps197.xml><?xml version="1.0" encoding="utf-8"?>
<ds:datastoreItem xmlns:ds="http://schemas.openxmlformats.org/officeDocument/2006/customXml" ds:itemID="{9f10c3b8-cdef-43bc-b3e6-5f85ad12669a}">
  <ds:schemaRefs/>
</ds:datastoreItem>
</file>

<file path=customXml/itemProps198.xml><?xml version="1.0" encoding="utf-8"?>
<ds:datastoreItem xmlns:ds="http://schemas.openxmlformats.org/officeDocument/2006/customXml" ds:itemID="{360068e8-414a-4938-8d4c-0b9898d4ff8d}">
  <ds:schemaRefs/>
</ds:datastoreItem>
</file>

<file path=customXml/itemProps2.xml><?xml version="1.0" encoding="utf-8"?>
<ds:datastoreItem xmlns:ds="http://schemas.openxmlformats.org/officeDocument/2006/customXml" ds:itemID="{306c0552-77f4-4fd0-81ea-312cd32b5b91}">
  <ds:schemaRefs/>
</ds:datastoreItem>
</file>

<file path=customXml/itemProps20.xml><?xml version="1.0" encoding="utf-8"?>
<ds:datastoreItem xmlns:ds="http://schemas.openxmlformats.org/officeDocument/2006/customXml" ds:itemID="{a8131b0d-f11c-4eb8-bb71-29ff05e673c0}">
  <ds:schemaRefs/>
</ds:datastoreItem>
</file>

<file path=customXml/itemProps21.xml><?xml version="1.0" encoding="utf-8"?>
<ds:datastoreItem xmlns:ds="http://schemas.openxmlformats.org/officeDocument/2006/customXml" ds:itemID="{a2423ce3-b5ed-4cc6-96a0-4558732303d8}">
  <ds:schemaRefs/>
</ds:datastoreItem>
</file>

<file path=customXml/itemProps22.xml><?xml version="1.0" encoding="utf-8"?>
<ds:datastoreItem xmlns:ds="http://schemas.openxmlformats.org/officeDocument/2006/customXml" ds:itemID="{166833df-3922-4987-92ed-f02799b7ee60}">
  <ds:schemaRefs/>
</ds:datastoreItem>
</file>

<file path=customXml/itemProps23.xml><?xml version="1.0" encoding="utf-8"?>
<ds:datastoreItem xmlns:ds="http://schemas.openxmlformats.org/officeDocument/2006/customXml" ds:itemID="{f0a88cd5-150f-42d3-9e5d-a088c4aecca3}">
  <ds:schemaRefs/>
</ds:datastoreItem>
</file>

<file path=customXml/itemProps24.xml><?xml version="1.0" encoding="utf-8"?>
<ds:datastoreItem xmlns:ds="http://schemas.openxmlformats.org/officeDocument/2006/customXml" ds:itemID="{169786c9-05d6-44e7-b45d-374700c75754}">
  <ds:schemaRefs/>
</ds:datastoreItem>
</file>

<file path=customXml/itemProps25.xml><?xml version="1.0" encoding="utf-8"?>
<ds:datastoreItem xmlns:ds="http://schemas.openxmlformats.org/officeDocument/2006/customXml" ds:itemID="{4a27977a-f990-40dc-a148-75dde479e3b0}">
  <ds:schemaRefs/>
</ds:datastoreItem>
</file>

<file path=customXml/itemProps26.xml><?xml version="1.0" encoding="utf-8"?>
<ds:datastoreItem xmlns:ds="http://schemas.openxmlformats.org/officeDocument/2006/customXml" ds:itemID="{d44973c7-c451-4d0d-8caf-eb6fe756b838}">
  <ds:schemaRefs/>
</ds:datastoreItem>
</file>

<file path=customXml/itemProps27.xml><?xml version="1.0" encoding="utf-8"?>
<ds:datastoreItem xmlns:ds="http://schemas.openxmlformats.org/officeDocument/2006/customXml" ds:itemID="{ab2cc407-d210-4468-8798-875cff7762e6}">
  <ds:schemaRefs/>
</ds:datastoreItem>
</file>

<file path=customXml/itemProps28.xml><?xml version="1.0" encoding="utf-8"?>
<ds:datastoreItem xmlns:ds="http://schemas.openxmlformats.org/officeDocument/2006/customXml" ds:itemID="{c494f571-0c49-4d19-b1fa-48a3cbcc9d28}">
  <ds:schemaRefs/>
</ds:datastoreItem>
</file>

<file path=customXml/itemProps29.xml><?xml version="1.0" encoding="utf-8"?>
<ds:datastoreItem xmlns:ds="http://schemas.openxmlformats.org/officeDocument/2006/customXml" ds:itemID="{e923cc6b-6a75-45ab-a67e-2bb25ebf800f}">
  <ds:schemaRefs/>
</ds:datastoreItem>
</file>

<file path=customXml/itemProps3.xml><?xml version="1.0" encoding="utf-8"?>
<ds:datastoreItem xmlns:ds="http://schemas.openxmlformats.org/officeDocument/2006/customXml" ds:itemID="{f6f21d38-4d39-41c4-ba4a-718ab94d4e3a}">
  <ds:schemaRefs/>
</ds:datastoreItem>
</file>

<file path=customXml/itemProps30.xml><?xml version="1.0" encoding="utf-8"?>
<ds:datastoreItem xmlns:ds="http://schemas.openxmlformats.org/officeDocument/2006/customXml" ds:itemID="{2e614859-0b99-45bc-b2c5-97fad137550b}">
  <ds:schemaRefs/>
</ds:datastoreItem>
</file>

<file path=customXml/itemProps31.xml><?xml version="1.0" encoding="utf-8"?>
<ds:datastoreItem xmlns:ds="http://schemas.openxmlformats.org/officeDocument/2006/customXml" ds:itemID="{18fec975-43ab-498b-8894-f6ef0da95e5e}">
  <ds:schemaRefs/>
</ds:datastoreItem>
</file>

<file path=customXml/itemProps32.xml><?xml version="1.0" encoding="utf-8"?>
<ds:datastoreItem xmlns:ds="http://schemas.openxmlformats.org/officeDocument/2006/customXml" ds:itemID="{1715b289-59c0-40d3-ae5e-9795c7b0a7d7}">
  <ds:schemaRefs/>
</ds:datastoreItem>
</file>

<file path=customXml/itemProps33.xml><?xml version="1.0" encoding="utf-8"?>
<ds:datastoreItem xmlns:ds="http://schemas.openxmlformats.org/officeDocument/2006/customXml" ds:itemID="{639fa07a-2338-4ffd-98f4-32c33d70196c}">
  <ds:schemaRefs/>
</ds:datastoreItem>
</file>

<file path=customXml/itemProps34.xml><?xml version="1.0" encoding="utf-8"?>
<ds:datastoreItem xmlns:ds="http://schemas.openxmlformats.org/officeDocument/2006/customXml" ds:itemID="{b276e410-2533-4dca-85f8-d26b25ed71a3}">
  <ds:schemaRefs/>
</ds:datastoreItem>
</file>

<file path=customXml/itemProps35.xml><?xml version="1.0" encoding="utf-8"?>
<ds:datastoreItem xmlns:ds="http://schemas.openxmlformats.org/officeDocument/2006/customXml" ds:itemID="{99769781-74a8-4161-9c90-8357ea6ba197}">
  <ds:schemaRefs/>
</ds:datastoreItem>
</file>

<file path=customXml/itemProps36.xml><?xml version="1.0" encoding="utf-8"?>
<ds:datastoreItem xmlns:ds="http://schemas.openxmlformats.org/officeDocument/2006/customXml" ds:itemID="{843b85fb-45e5-4fed-8390-b1c75e8df0e2}">
  <ds:schemaRefs/>
</ds:datastoreItem>
</file>

<file path=customXml/itemProps37.xml><?xml version="1.0" encoding="utf-8"?>
<ds:datastoreItem xmlns:ds="http://schemas.openxmlformats.org/officeDocument/2006/customXml" ds:itemID="{239d80b3-be0d-49df-9d91-1d63fd53ef1b}">
  <ds:schemaRefs/>
</ds:datastoreItem>
</file>

<file path=customXml/itemProps38.xml><?xml version="1.0" encoding="utf-8"?>
<ds:datastoreItem xmlns:ds="http://schemas.openxmlformats.org/officeDocument/2006/customXml" ds:itemID="{c3e1475c-d10e-42b2-aa01-55db06df61cf}">
  <ds:schemaRefs/>
</ds:datastoreItem>
</file>

<file path=customXml/itemProps39.xml><?xml version="1.0" encoding="utf-8"?>
<ds:datastoreItem xmlns:ds="http://schemas.openxmlformats.org/officeDocument/2006/customXml" ds:itemID="{56ff677c-42c5-4793-ae17-3257f6692a92}">
  <ds:schemaRefs/>
</ds:datastoreItem>
</file>

<file path=customXml/itemProps4.xml><?xml version="1.0" encoding="utf-8"?>
<ds:datastoreItem xmlns:ds="http://schemas.openxmlformats.org/officeDocument/2006/customXml" ds:itemID="{23f3ac00-56f5-49f7-b50f-fa4328f0d9ba}">
  <ds:schemaRefs/>
</ds:datastoreItem>
</file>

<file path=customXml/itemProps40.xml><?xml version="1.0" encoding="utf-8"?>
<ds:datastoreItem xmlns:ds="http://schemas.openxmlformats.org/officeDocument/2006/customXml" ds:itemID="{355e4d07-9b2c-41f9-8c61-9864d311dc99}">
  <ds:schemaRefs/>
</ds:datastoreItem>
</file>

<file path=customXml/itemProps41.xml><?xml version="1.0" encoding="utf-8"?>
<ds:datastoreItem xmlns:ds="http://schemas.openxmlformats.org/officeDocument/2006/customXml" ds:itemID="{fcb57ceb-069d-4848-8a44-d740a0e6a104}">
  <ds:schemaRefs/>
</ds:datastoreItem>
</file>

<file path=customXml/itemProps42.xml><?xml version="1.0" encoding="utf-8"?>
<ds:datastoreItem xmlns:ds="http://schemas.openxmlformats.org/officeDocument/2006/customXml" ds:itemID="{38584299-0c97-4837-bd33-a7ae4824140b}">
  <ds:schemaRefs/>
</ds:datastoreItem>
</file>

<file path=customXml/itemProps43.xml><?xml version="1.0" encoding="utf-8"?>
<ds:datastoreItem xmlns:ds="http://schemas.openxmlformats.org/officeDocument/2006/customXml" ds:itemID="{5a6adf4e-1d2f-41d1-bdff-90fe6abcf672}">
  <ds:schemaRefs/>
</ds:datastoreItem>
</file>

<file path=customXml/itemProps44.xml><?xml version="1.0" encoding="utf-8"?>
<ds:datastoreItem xmlns:ds="http://schemas.openxmlformats.org/officeDocument/2006/customXml" ds:itemID="{4311f72a-368c-489f-84d1-0a8b8264bdde}">
  <ds:schemaRefs/>
</ds:datastoreItem>
</file>

<file path=customXml/itemProps45.xml><?xml version="1.0" encoding="utf-8"?>
<ds:datastoreItem xmlns:ds="http://schemas.openxmlformats.org/officeDocument/2006/customXml" ds:itemID="{66d3909b-e564-40b3-9055-e303a3baac66}">
  <ds:schemaRefs/>
</ds:datastoreItem>
</file>

<file path=customXml/itemProps46.xml><?xml version="1.0" encoding="utf-8"?>
<ds:datastoreItem xmlns:ds="http://schemas.openxmlformats.org/officeDocument/2006/customXml" ds:itemID="{ce48a366-7644-4494-8e2a-86d785c5d7f2}">
  <ds:schemaRefs/>
</ds:datastoreItem>
</file>

<file path=customXml/itemProps47.xml><?xml version="1.0" encoding="utf-8"?>
<ds:datastoreItem xmlns:ds="http://schemas.openxmlformats.org/officeDocument/2006/customXml" ds:itemID="{10643656-f61e-4615-9009-795b07610693}">
  <ds:schemaRefs/>
</ds:datastoreItem>
</file>

<file path=customXml/itemProps48.xml><?xml version="1.0" encoding="utf-8"?>
<ds:datastoreItem xmlns:ds="http://schemas.openxmlformats.org/officeDocument/2006/customXml" ds:itemID="{be26e7a6-62ff-4035-b60d-3a655e8c4164}">
  <ds:schemaRefs/>
</ds:datastoreItem>
</file>

<file path=customXml/itemProps49.xml><?xml version="1.0" encoding="utf-8"?>
<ds:datastoreItem xmlns:ds="http://schemas.openxmlformats.org/officeDocument/2006/customXml" ds:itemID="{6d55a602-4978-49f3-a92f-edd12976639a}">
  <ds:schemaRefs/>
</ds:datastoreItem>
</file>

<file path=customXml/itemProps5.xml><?xml version="1.0" encoding="utf-8"?>
<ds:datastoreItem xmlns:ds="http://schemas.openxmlformats.org/officeDocument/2006/customXml" ds:itemID="{4aedb174-ed4a-44a1-8ed9-685a359e33aa}">
  <ds:schemaRefs/>
</ds:datastoreItem>
</file>

<file path=customXml/itemProps50.xml><?xml version="1.0" encoding="utf-8"?>
<ds:datastoreItem xmlns:ds="http://schemas.openxmlformats.org/officeDocument/2006/customXml" ds:itemID="{114889e0-6a43-4605-829e-316e3d3547ef}">
  <ds:schemaRefs/>
</ds:datastoreItem>
</file>

<file path=customXml/itemProps51.xml><?xml version="1.0" encoding="utf-8"?>
<ds:datastoreItem xmlns:ds="http://schemas.openxmlformats.org/officeDocument/2006/customXml" ds:itemID="{004c47fa-3ec8-438e-8b15-a3eb45e54b31}">
  <ds:schemaRefs/>
</ds:datastoreItem>
</file>

<file path=customXml/itemProps52.xml><?xml version="1.0" encoding="utf-8"?>
<ds:datastoreItem xmlns:ds="http://schemas.openxmlformats.org/officeDocument/2006/customXml" ds:itemID="{6cfdc1d7-55cb-4d08-8bb2-14040c5c7ebe}">
  <ds:schemaRefs/>
</ds:datastoreItem>
</file>

<file path=customXml/itemProps53.xml><?xml version="1.0" encoding="utf-8"?>
<ds:datastoreItem xmlns:ds="http://schemas.openxmlformats.org/officeDocument/2006/customXml" ds:itemID="{20eead31-7fbd-4ef1-b168-e8d6fdacd77f}">
  <ds:schemaRefs/>
</ds:datastoreItem>
</file>

<file path=customXml/itemProps54.xml><?xml version="1.0" encoding="utf-8"?>
<ds:datastoreItem xmlns:ds="http://schemas.openxmlformats.org/officeDocument/2006/customXml" ds:itemID="{deaf863c-8e0c-4847-9d36-59741c88e401}">
  <ds:schemaRefs/>
</ds:datastoreItem>
</file>

<file path=customXml/itemProps55.xml><?xml version="1.0" encoding="utf-8"?>
<ds:datastoreItem xmlns:ds="http://schemas.openxmlformats.org/officeDocument/2006/customXml" ds:itemID="{e9113b73-4f08-49ab-8dc9-613ac66d8ad2}">
  <ds:schemaRefs/>
</ds:datastoreItem>
</file>

<file path=customXml/itemProps56.xml><?xml version="1.0" encoding="utf-8"?>
<ds:datastoreItem xmlns:ds="http://schemas.openxmlformats.org/officeDocument/2006/customXml" ds:itemID="{9185eef3-4ca8-43ea-92bb-24afa7431064}">
  <ds:schemaRefs/>
</ds:datastoreItem>
</file>

<file path=customXml/itemProps57.xml><?xml version="1.0" encoding="utf-8"?>
<ds:datastoreItem xmlns:ds="http://schemas.openxmlformats.org/officeDocument/2006/customXml" ds:itemID="{7e8e92f1-95b1-47dc-becf-ac905919e02e}">
  <ds:schemaRefs/>
</ds:datastoreItem>
</file>

<file path=customXml/itemProps58.xml><?xml version="1.0" encoding="utf-8"?>
<ds:datastoreItem xmlns:ds="http://schemas.openxmlformats.org/officeDocument/2006/customXml" ds:itemID="{80ca4c9e-cae9-48e7-b310-4d37fa93256d}">
  <ds:schemaRefs/>
</ds:datastoreItem>
</file>

<file path=customXml/itemProps59.xml><?xml version="1.0" encoding="utf-8"?>
<ds:datastoreItem xmlns:ds="http://schemas.openxmlformats.org/officeDocument/2006/customXml" ds:itemID="{baa167b4-59ad-41ca-a8a3-47cae8764259}">
  <ds:schemaRefs/>
</ds:datastoreItem>
</file>

<file path=customXml/itemProps6.xml><?xml version="1.0" encoding="utf-8"?>
<ds:datastoreItem xmlns:ds="http://schemas.openxmlformats.org/officeDocument/2006/customXml" ds:itemID="{cab02ed8-d18a-4430-9d2a-b79d806537e7}">
  <ds:schemaRefs/>
</ds:datastoreItem>
</file>

<file path=customXml/itemProps60.xml><?xml version="1.0" encoding="utf-8"?>
<ds:datastoreItem xmlns:ds="http://schemas.openxmlformats.org/officeDocument/2006/customXml" ds:itemID="{862567df-91c9-4953-b6a9-f8f28554c27f}">
  <ds:schemaRefs/>
</ds:datastoreItem>
</file>

<file path=customXml/itemProps61.xml><?xml version="1.0" encoding="utf-8"?>
<ds:datastoreItem xmlns:ds="http://schemas.openxmlformats.org/officeDocument/2006/customXml" ds:itemID="{b42e6689-c21d-47cc-8469-b388142d092d}">
  <ds:schemaRefs/>
</ds:datastoreItem>
</file>

<file path=customXml/itemProps62.xml><?xml version="1.0" encoding="utf-8"?>
<ds:datastoreItem xmlns:ds="http://schemas.openxmlformats.org/officeDocument/2006/customXml" ds:itemID="{9fb11649-c6f9-4dd4-b004-194450175392}">
  <ds:schemaRefs/>
</ds:datastoreItem>
</file>

<file path=customXml/itemProps63.xml><?xml version="1.0" encoding="utf-8"?>
<ds:datastoreItem xmlns:ds="http://schemas.openxmlformats.org/officeDocument/2006/customXml" ds:itemID="{91711efd-ae7e-4274-b980-573f2c5f6728}">
  <ds:schemaRefs/>
</ds:datastoreItem>
</file>

<file path=customXml/itemProps64.xml><?xml version="1.0" encoding="utf-8"?>
<ds:datastoreItem xmlns:ds="http://schemas.openxmlformats.org/officeDocument/2006/customXml" ds:itemID="{812e7030-cf80-4ec0-816c-7a13b101a908}">
  <ds:schemaRefs/>
</ds:datastoreItem>
</file>

<file path=customXml/itemProps65.xml><?xml version="1.0" encoding="utf-8"?>
<ds:datastoreItem xmlns:ds="http://schemas.openxmlformats.org/officeDocument/2006/customXml" ds:itemID="{905e9c23-69ce-48ed-a9ea-bb96c8ff10af}">
  <ds:schemaRefs/>
</ds:datastoreItem>
</file>

<file path=customXml/itemProps66.xml><?xml version="1.0" encoding="utf-8"?>
<ds:datastoreItem xmlns:ds="http://schemas.openxmlformats.org/officeDocument/2006/customXml" ds:itemID="{5a240ded-3884-426a-8298-7f881b78d1a4}">
  <ds:schemaRefs/>
</ds:datastoreItem>
</file>

<file path=customXml/itemProps67.xml><?xml version="1.0" encoding="utf-8"?>
<ds:datastoreItem xmlns:ds="http://schemas.openxmlformats.org/officeDocument/2006/customXml" ds:itemID="{22307910-8c8b-4873-8614-293465661b58}">
  <ds:schemaRefs/>
</ds:datastoreItem>
</file>

<file path=customXml/itemProps68.xml><?xml version="1.0" encoding="utf-8"?>
<ds:datastoreItem xmlns:ds="http://schemas.openxmlformats.org/officeDocument/2006/customXml" ds:itemID="{97ea5021-0ac7-4a5d-b7a9-520758e2713a}">
  <ds:schemaRefs/>
</ds:datastoreItem>
</file>

<file path=customXml/itemProps69.xml><?xml version="1.0" encoding="utf-8"?>
<ds:datastoreItem xmlns:ds="http://schemas.openxmlformats.org/officeDocument/2006/customXml" ds:itemID="{518ba9fe-b824-4355-a7ec-f62834e0a718}">
  <ds:schemaRefs/>
</ds:datastoreItem>
</file>

<file path=customXml/itemProps7.xml><?xml version="1.0" encoding="utf-8"?>
<ds:datastoreItem xmlns:ds="http://schemas.openxmlformats.org/officeDocument/2006/customXml" ds:itemID="{2f2c1c57-dc7f-4a34-8edc-6b08f01f6860}">
  <ds:schemaRefs/>
</ds:datastoreItem>
</file>

<file path=customXml/itemProps70.xml><?xml version="1.0" encoding="utf-8"?>
<ds:datastoreItem xmlns:ds="http://schemas.openxmlformats.org/officeDocument/2006/customXml" ds:itemID="{a49c3649-973e-4a33-a759-b366f09b00e8}">
  <ds:schemaRefs/>
</ds:datastoreItem>
</file>

<file path=customXml/itemProps71.xml><?xml version="1.0" encoding="utf-8"?>
<ds:datastoreItem xmlns:ds="http://schemas.openxmlformats.org/officeDocument/2006/customXml" ds:itemID="{83e7110b-2b84-46fd-bf20-b0a6526d2ddd}">
  <ds:schemaRefs/>
</ds:datastoreItem>
</file>

<file path=customXml/itemProps72.xml><?xml version="1.0" encoding="utf-8"?>
<ds:datastoreItem xmlns:ds="http://schemas.openxmlformats.org/officeDocument/2006/customXml" ds:itemID="{00615d9a-e9e7-4b85-aec1-3f3a48b53db2}">
  <ds:schemaRefs/>
</ds:datastoreItem>
</file>

<file path=customXml/itemProps73.xml><?xml version="1.0" encoding="utf-8"?>
<ds:datastoreItem xmlns:ds="http://schemas.openxmlformats.org/officeDocument/2006/customXml" ds:itemID="{e44d329a-a6f3-4147-ba19-115bc349111c}">
  <ds:schemaRefs/>
</ds:datastoreItem>
</file>

<file path=customXml/itemProps74.xml><?xml version="1.0" encoding="utf-8"?>
<ds:datastoreItem xmlns:ds="http://schemas.openxmlformats.org/officeDocument/2006/customXml" ds:itemID="{d2cd8767-f360-4b56-bebf-cac17ea1ac19}">
  <ds:schemaRefs/>
</ds:datastoreItem>
</file>

<file path=customXml/itemProps75.xml><?xml version="1.0" encoding="utf-8"?>
<ds:datastoreItem xmlns:ds="http://schemas.openxmlformats.org/officeDocument/2006/customXml" ds:itemID="{3059ad78-7bc0-4706-ba83-a9bc0b2ce654}">
  <ds:schemaRefs/>
</ds:datastoreItem>
</file>

<file path=customXml/itemProps76.xml><?xml version="1.0" encoding="utf-8"?>
<ds:datastoreItem xmlns:ds="http://schemas.openxmlformats.org/officeDocument/2006/customXml" ds:itemID="{6b7426cf-2b2d-4ab6-af69-02f1c21dc3a1}">
  <ds:schemaRefs/>
</ds:datastoreItem>
</file>

<file path=customXml/itemProps77.xml><?xml version="1.0" encoding="utf-8"?>
<ds:datastoreItem xmlns:ds="http://schemas.openxmlformats.org/officeDocument/2006/customXml" ds:itemID="{9b39e614-84b6-4a45-b69c-152eba1e500f}">
  <ds:schemaRefs/>
</ds:datastoreItem>
</file>

<file path=customXml/itemProps78.xml><?xml version="1.0" encoding="utf-8"?>
<ds:datastoreItem xmlns:ds="http://schemas.openxmlformats.org/officeDocument/2006/customXml" ds:itemID="{b1b4ec0c-259a-4790-83f7-28c21195556e}">
  <ds:schemaRefs/>
</ds:datastoreItem>
</file>

<file path=customXml/itemProps79.xml><?xml version="1.0" encoding="utf-8"?>
<ds:datastoreItem xmlns:ds="http://schemas.openxmlformats.org/officeDocument/2006/customXml" ds:itemID="{f0533d5d-785e-42a1-97df-06e2a3bd7b7a}">
  <ds:schemaRefs/>
</ds:datastoreItem>
</file>

<file path=customXml/itemProps8.xml><?xml version="1.0" encoding="utf-8"?>
<ds:datastoreItem xmlns:ds="http://schemas.openxmlformats.org/officeDocument/2006/customXml" ds:itemID="{cebd2039-f051-4c5b-a17a-d48259f5f7dd}">
  <ds:schemaRefs/>
</ds:datastoreItem>
</file>

<file path=customXml/itemProps80.xml><?xml version="1.0" encoding="utf-8"?>
<ds:datastoreItem xmlns:ds="http://schemas.openxmlformats.org/officeDocument/2006/customXml" ds:itemID="{fa4a5da2-8826-4b43-8501-2c15554b5395}">
  <ds:schemaRefs/>
</ds:datastoreItem>
</file>

<file path=customXml/itemProps81.xml><?xml version="1.0" encoding="utf-8"?>
<ds:datastoreItem xmlns:ds="http://schemas.openxmlformats.org/officeDocument/2006/customXml" ds:itemID="{4086f8a0-e9cc-4298-9897-c98098ae1026}">
  <ds:schemaRefs/>
</ds:datastoreItem>
</file>

<file path=customXml/itemProps82.xml><?xml version="1.0" encoding="utf-8"?>
<ds:datastoreItem xmlns:ds="http://schemas.openxmlformats.org/officeDocument/2006/customXml" ds:itemID="{9613a15b-6c25-457f-8784-ccf1c36794e1}">
  <ds:schemaRefs/>
</ds:datastoreItem>
</file>

<file path=customXml/itemProps83.xml><?xml version="1.0" encoding="utf-8"?>
<ds:datastoreItem xmlns:ds="http://schemas.openxmlformats.org/officeDocument/2006/customXml" ds:itemID="{8ed43d23-01a8-4f44-8414-3eea7174e72e}">
  <ds:schemaRefs/>
</ds:datastoreItem>
</file>

<file path=customXml/itemProps84.xml><?xml version="1.0" encoding="utf-8"?>
<ds:datastoreItem xmlns:ds="http://schemas.openxmlformats.org/officeDocument/2006/customXml" ds:itemID="{86a35049-f05e-4eb8-8042-fb2ad1ed60d5}">
  <ds:schemaRefs/>
</ds:datastoreItem>
</file>

<file path=customXml/itemProps85.xml><?xml version="1.0" encoding="utf-8"?>
<ds:datastoreItem xmlns:ds="http://schemas.openxmlformats.org/officeDocument/2006/customXml" ds:itemID="{8768519b-e3e5-4a89-9c5c-0a2996e74c8d}">
  <ds:schemaRefs/>
</ds:datastoreItem>
</file>

<file path=customXml/itemProps86.xml><?xml version="1.0" encoding="utf-8"?>
<ds:datastoreItem xmlns:ds="http://schemas.openxmlformats.org/officeDocument/2006/customXml" ds:itemID="{e57b5992-5c3d-4752-bd3e-6fa6e4040251}">
  <ds:schemaRefs/>
</ds:datastoreItem>
</file>

<file path=customXml/itemProps87.xml><?xml version="1.0" encoding="utf-8"?>
<ds:datastoreItem xmlns:ds="http://schemas.openxmlformats.org/officeDocument/2006/customXml" ds:itemID="{b0b9e09f-9847-47ff-93f1-0f5606a42ece}">
  <ds:schemaRefs/>
</ds:datastoreItem>
</file>

<file path=customXml/itemProps88.xml><?xml version="1.0" encoding="utf-8"?>
<ds:datastoreItem xmlns:ds="http://schemas.openxmlformats.org/officeDocument/2006/customXml" ds:itemID="{b0016429-9a70-4e6e-9e96-3b5f98602151}">
  <ds:schemaRefs/>
</ds:datastoreItem>
</file>

<file path=customXml/itemProps89.xml><?xml version="1.0" encoding="utf-8"?>
<ds:datastoreItem xmlns:ds="http://schemas.openxmlformats.org/officeDocument/2006/customXml" ds:itemID="{3f1d4f8a-93bd-4e1b-8604-271ffc2c7945}">
  <ds:schemaRefs/>
</ds:datastoreItem>
</file>

<file path=customXml/itemProps9.xml><?xml version="1.0" encoding="utf-8"?>
<ds:datastoreItem xmlns:ds="http://schemas.openxmlformats.org/officeDocument/2006/customXml" ds:itemID="{8ced0c68-0d31-4670-9136-fb01889f0e41}">
  <ds:schemaRefs/>
</ds:datastoreItem>
</file>

<file path=customXml/itemProps90.xml><?xml version="1.0" encoding="utf-8"?>
<ds:datastoreItem xmlns:ds="http://schemas.openxmlformats.org/officeDocument/2006/customXml" ds:itemID="{6d28cf4b-e62a-476e-a4eb-7b45be10fa08}">
  <ds:schemaRefs/>
</ds:datastoreItem>
</file>

<file path=customXml/itemProps91.xml><?xml version="1.0" encoding="utf-8"?>
<ds:datastoreItem xmlns:ds="http://schemas.openxmlformats.org/officeDocument/2006/customXml" ds:itemID="{cea38322-71a3-465c-bda6-f45160809fca}">
  <ds:schemaRefs/>
</ds:datastoreItem>
</file>

<file path=customXml/itemProps92.xml><?xml version="1.0" encoding="utf-8"?>
<ds:datastoreItem xmlns:ds="http://schemas.openxmlformats.org/officeDocument/2006/customXml" ds:itemID="{d9de9834-ac51-4152-8d8b-d74fe874efaf}">
  <ds:schemaRefs/>
</ds:datastoreItem>
</file>

<file path=customXml/itemProps93.xml><?xml version="1.0" encoding="utf-8"?>
<ds:datastoreItem xmlns:ds="http://schemas.openxmlformats.org/officeDocument/2006/customXml" ds:itemID="{65502211-1165-4993-abf5-76c1316b3ffe}">
  <ds:schemaRefs/>
</ds:datastoreItem>
</file>

<file path=customXml/itemProps94.xml><?xml version="1.0" encoding="utf-8"?>
<ds:datastoreItem xmlns:ds="http://schemas.openxmlformats.org/officeDocument/2006/customXml" ds:itemID="{61b422c1-6bbd-4246-b52f-a9f9d3df0f05}">
  <ds:schemaRefs/>
</ds:datastoreItem>
</file>

<file path=customXml/itemProps95.xml><?xml version="1.0" encoding="utf-8"?>
<ds:datastoreItem xmlns:ds="http://schemas.openxmlformats.org/officeDocument/2006/customXml" ds:itemID="{e2c6d224-c4c0-4254-9928-e4c0ff65626c}">
  <ds:schemaRefs/>
</ds:datastoreItem>
</file>

<file path=customXml/itemProps96.xml><?xml version="1.0" encoding="utf-8"?>
<ds:datastoreItem xmlns:ds="http://schemas.openxmlformats.org/officeDocument/2006/customXml" ds:itemID="{fa99ab4e-9f81-4655-a71e-267b1c6c595f}">
  <ds:schemaRefs/>
</ds:datastoreItem>
</file>

<file path=customXml/itemProps97.xml><?xml version="1.0" encoding="utf-8"?>
<ds:datastoreItem xmlns:ds="http://schemas.openxmlformats.org/officeDocument/2006/customXml" ds:itemID="{95ce503b-f40f-419f-8af0-a3ece062346c}">
  <ds:schemaRefs/>
</ds:datastoreItem>
</file>

<file path=customXml/itemProps98.xml><?xml version="1.0" encoding="utf-8"?>
<ds:datastoreItem xmlns:ds="http://schemas.openxmlformats.org/officeDocument/2006/customXml" ds:itemID="{a711c9f4-e028-47c5-803a-bbc5aeb4d82c}">
  <ds:schemaRefs/>
</ds:datastoreItem>
</file>

<file path=customXml/itemProps99.xml><?xml version="1.0" encoding="utf-8"?>
<ds:datastoreItem xmlns:ds="http://schemas.openxmlformats.org/officeDocument/2006/customXml" ds:itemID="{95ec7db8-a332-4f7b-8cc7-aa427fa53c29}">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2024-01-30T18:26:00Z</dcterms:created>
  <dc:creator>Administrator</dc:creator>
  <cp:lastModifiedBy>Administrator</cp:lastModifiedBy>
  <dcterms:modified xsi:type="dcterms:W3CDTF">2024-12-24T05:40:04Z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FCAA2B6F66B94C28AB3A5EDC92316DBE</vt:lpwstr>
  </property>
</Properties>
</file>