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玉田县林南仓镇人民政府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玉田县林南仓镇人民政府编制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pgBorders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玉田县财政局审核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8" w:history="1">
        <w:r>
          <w:t xml:space="preserve">一、玉田县林南仓镇人民政府本级收支预算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17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531" w:right="1134" w:bottom="1474" w:left="113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根据《玉田县林南仓镇人民政府职能配置、内设机构和人员编制规定》，玉田县林南仓镇人民政府的主要职责是：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Borders/>
          <w:pgNumType w:start="1"/>
        </w:sectPr>
      </w:pPr>
      <w:r>
        <w:t xml:space="preserve">林南仓镇党委是党在农村的基层组织，是党在农村全部工作和战斗力的基础，全面领导本镇的工作和基层社会治理，支持和保证行政组织、经济组织和群众自治组织充分行使职权。林南仓镇人大是基层地方国家权力机关，加强基层政权、推进基层民主法治建设和政治文明建设。林南仓镇人民政府是本级人民代表大会的执行机关，是本级国家行政机关，依法行使行政职权。林南仓镇主要围绕加强党的领导、夯实基层政权，促进经济发展、增加农民收入，优化公共服务、着力改善民生，强化社会治理、维护社会稳定，推进基层民主、促进农村和谐，改善生态环境、提升乡风文明等方面履行职能。</w:t>
      </w: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1"/>
        <w:gridCol w:w="5681"/>
        <w:gridCol w:w="2307"/>
      </w:tblGrid>
      <w:tr>
        <w:trPr>
          <w:trHeight w:val="397"/>
          <w:tblHeader/>
          <w:jc w:val="center"/>
        </w:trPr>
        <w:tc>
          <w:tcPr>
            <w:tcW w:w="658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483玉田县林南仓镇人民政府</w:t>
            </w:r>
          </w:p>
        </w:tc>
        <w:tc>
          <w:tcPr>
            <w:tcW w:w="23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11664860.00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11664860.00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11664860.00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11664860.00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11664860.00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11418860.00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10373832.00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1045028.00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246000.00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rPr>
          <w:trHeight w:val="425"/>
          <w:tblHeader/>
          <w:jc w:val="center"/>
        </w:trPr>
        <w:tc>
          <w:tcPr>
            <w:tcW w:w="1021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483玉田县林南仓镇人民政府</w:t>
            </w:r>
          </w:p>
        </w:tc>
        <w:tc>
          <w:tcPr>
            <w:tcW w:w="454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10373832.00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10373832.00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9926959.00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9926959.00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2219365.49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2219365.49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1568136.00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1568136.00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749880.00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749880.00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559416.00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559416.00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23640.00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23640.00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23640.00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23640.00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168000.00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168000.00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67200.00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67200.00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383465.00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383465.00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95169.00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95169.00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185868.00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185868.00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102428.00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102428.00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1013980.71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1013980.71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474240.00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474240.00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281452.71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281452.71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162924.00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162924.00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95364.00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95364.00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1458628.32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1458628.32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685298.19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685298.19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271762.89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271762.89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299876.30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299876.30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121721.86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121721.86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37484.54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37484.54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37484.54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37484.54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537708.69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537708.69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2745674.79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2745674.79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1316074.79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1316074.79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1355300.00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1355300.00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71000.00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71000.00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3300.00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3300.00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446873.00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446873.00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396233.00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396233.00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191000.00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191000.00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91233.00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91233.00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50160.00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50160.00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1045028.00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1045028.00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922228.00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922228.00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32728.00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32728.00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46000.00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46000.00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40500.00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40500.00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285000.00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285000.00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122800.00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122800.00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44800.00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44800.00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56000.00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56000.00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rPr>
          <w:cantSplit/>
          <w:trHeight w:hRule="auto" w:val="0"/>
          <w:tblHeader/>
          <w:jc w:val="center"/>
        </w:trPr>
        <w:tc>
          <w:tcPr>
            <w:tcW w:w="78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483玉田县林南仓镇人民政府</w:t>
            </w:r>
          </w:p>
        </w:tc>
        <w:tc>
          <w:tcPr>
            <w:tcW w:w="689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701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上年结转    结余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246000.00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246000.00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246000.00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246000.00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1、乡村振兴、农村人居环境整治等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玉田县林南仓镇人民政府本级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2110402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2、信访维稳经费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玉田县林南仓镇人民政府本级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2014099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3、一般预算特定目标类支出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146000.00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146000.00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——安保、环保、安全生产、应急、食药监管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玉田县林南仓镇人民政府本级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——林南仓残疾人保障金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玉田县林南仓镇人民政府本级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76000.00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76000.00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——人武、党团妇建设、纪检、宣传经费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玉田县林南仓镇人民政府本级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——乡镇人大工作站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玉田县林南仓镇人民政府本级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2010199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483玉田县林南仓镇人民政府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11664860.00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11664860.00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8912978.29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8912978.29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1125028.00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1125028.00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1013980.71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1013980.71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522873.00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522873.00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483玉田县林南仓镇人民政府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68000.00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68000.00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66000.00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66000.00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46000.00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46000.00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46000.00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46000.00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rPr>
          <w:trHeight w:val="227"/>
          <w:tblHeader/>
          <w:jc w:val="center"/>
        </w:trPr>
        <w:tc>
          <w:tcPr>
            <w:tcW w:w="102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483玉田县林南仓镇人民政府</w:t>
            </w:r>
          </w:p>
        </w:tc>
        <w:tc>
          <w:tcPr>
            <w:tcW w:w="4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850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66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56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30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玉田县林南仓镇人民政府本级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行政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财政拨款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66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56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30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  <w:pgBorders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一、玉田县林南仓镇人民政府本级收支预算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NormalTable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29"/>
        <w:gridCol w:w="5386"/>
        <w:gridCol w:w="3123"/>
      </w:tblGrid>
      <w:tr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483001玉田县林南仓镇人民政府本级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11664860.00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11664860.00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11664860.00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11664860.00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11664860.00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11418860.00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10373832.00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1045028.00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246000.00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74"/>
        <w:gridCol w:w="1174"/>
        <w:gridCol w:w="1174"/>
        <w:gridCol w:w="3884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483001玉田县林南仓镇人民政府本级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10373832.00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10373832.00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9926959.00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9926959.00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2219365.49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2219365.49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1568136.00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1568136.00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749880.00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749880.00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559416.00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559416.00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23640.00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23640.00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23640.00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23640.00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168000.00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168000.00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67200.00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67200.00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383465.00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383465.00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95169.00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95169.00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185868.00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185868.00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102428.00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102428.00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1013980.71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1013980.71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474240.00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474240.00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281452.71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281452.71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162924.00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162924.00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95364.00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95364.00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1458628.32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1458628.32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685298.19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685298.19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271762.89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271762.89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299876.30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299876.30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121721.86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121721.86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37484.54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37484.54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37484.54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37484.54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50103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537708.69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537708.69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2745674.79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2745674.79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1316074.79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1316074.79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1355300.00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1355300.00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71000.00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71000.00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3300.00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3300.00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446873.00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446873.00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396233.00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396233.00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93000.00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93000.00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191000.00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191000.00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91233.00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91233.00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50160.00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50160.00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553"/>
        <w:gridCol w:w="1553"/>
        <w:gridCol w:w="1553"/>
        <w:gridCol w:w="3700"/>
        <w:gridCol w:w="1244"/>
        <w:gridCol w:w="1244"/>
        <w:gridCol w:w="900"/>
        <w:gridCol w:w="900"/>
        <w:gridCol w:w="900"/>
        <w:gridCol w:w="1227"/>
      </w:tblGrid>
      <w:tr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483001玉田县林南仓镇人民政府本级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1045028.00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1045028.00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922228.00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922228.00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32728.00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32728.00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130000.00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130000.00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50306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50208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46000.00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46000.00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40500.00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40500.00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22500.00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22500.00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285000.00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285000.00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122800.00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122800.00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50203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50206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44800.00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44800.00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56000.00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56000.00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187"/>
        <w:gridCol w:w="1553"/>
        <w:gridCol w:w="1422"/>
        <w:gridCol w:w="1422"/>
        <w:gridCol w:w="1422"/>
        <w:gridCol w:w="1880"/>
        <w:gridCol w:w="1296"/>
        <w:gridCol w:w="1296"/>
        <w:gridCol w:w="1296"/>
      </w:tblGrid>
      <w:tr>
        <w:trPr>
          <w:trHeight w:hRule="auto" w:val="0"/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483001玉田县林南仓镇人民政府本级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246000.00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246000.00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安保、环保、安全生产、应急、食药监管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林南仓残疾人保障金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76000.00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76000.00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人武、党团妇建设、纪检、宣传经费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乡镇人大工作站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2010199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信访维稳经费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2014099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河渠清理及河长制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2110402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685"/>
        <w:gridCol w:w="1813"/>
        <w:gridCol w:w="1813"/>
        <w:gridCol w:w="1810"/>
        <w:gridCol w:w="1227"/>
        <w:gridCol w:w="1810"/>
        <w:gridCol w:w="1805"/>
        <w:gridCol w:w="1810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483001玉田县林南仓镇人民政府本级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11664860.00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11664860.00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8912978.29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8912978.29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1125028.00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1125028.00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1013980.71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1013980.71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522873.00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522873.00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23"/>
        <w:gridCol w:w="1743"/>
        <w:gridCol w:w="1762"/>
        <w:gridCol w:w="1762"/>
        <w:gridCol w:w="1227"/>
        <w:gridCol w:w="1762"/>
        <w:gridCol w:w="1730"/>
        <w:gridCol w:w="1762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483001玉田县林南仓镇人民政府本级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68000.00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68000.00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66000.00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66000.00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46000.00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46000.00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46000.00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46000.00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24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25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29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2025-01-21T16:35:47Z</dcterms:created>
  <dcterms:modified xsi:type="dcterms:W3CDTF">2025-01-21T16:35:47Z</dcterms:modified>
</cp:coreProperties>
</file>