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中国共产党</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玉田县委员会组织部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中国共产党玉田县委员会组织部编制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bookmarkStart w:id="26" w:name="_GoBack"/>
      <w:bookmarkEnd w:id="26"/>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10</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1.保障必要支出—村党组织活动经费绩效目标表</w:t>
      </w:r>
      <w:r>
        <w:tab/>
      </w:r>
      <w:r>
        <w:fldChar w:fldCharType="begin"/>
      </w:r>
      <w:r>
        <w:instrText xml:space="preserve">PAGEREF _Toc_4_4_0000000004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2.保障必要支出—村民小组长务工补贴绩效目标表</w:t>
      </w:r>
      <w:r>
        <w:tab/>
      </w:r>
      <w:r>
        <w:fldChar w:fldCharType="begin"/>
      </w:r>
      <w:r>
        <w:instrText xml:space="preserve">PAGEREF _Toc_4_4_0000000005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3.保障必要支出—服务群众专项经费绩效目标表</w:t>
      </w:r>
      <w:r>
        <w:tab/>
      </w:r>
      <w:r>
        <w:fldChar w:fldCharType="begin"/>
      </w:r>
      <w:r>
        <w:instrText xml:space="preserve">PAGEREF _Toc_4_4_0000000006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4.保障必要支出—正常离任村干部生活补贴绩效目标表</w:t>
      </w:r>
      <w:r>
        <w:tab/>
      </w:r>
      <w:r>
        <w:fldChar w:fldCharType="begin"/>
      </w:r>
      <w:r>
        <w:instrText xml:space="preserve">PAGEREF _Toc_4_4_0000000007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5.保障重点项目—村干部基本报酬绩效目标表</w:t>
      </w:r>
      <w:r>
        <w:tab/>
      </w:r>
      <w:r>
        <w:fldChar w:fldCharType="begin"/>
      </w:r>
      <w:r>
        <w:instrText xml:space="preserve">PAGEREF _Toc_4_4_0000000008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6.保障重点项目—村级组织办公经费绩效目标表</w:t>
      </w:r>
      <w:r>
        <w:tab/>
      </w:r>
      <w:r>
        <w:fldChar w:fldCharType="begin"/>
      </w:r>
      <w:r>
        <w:instrText xml:space="preserve">PAGEREF _Toc_4_4_0000000009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7.部管干部管理绩效目标表</w:t>
      </w:r>
      <w:r>
        <w:tab/>
      </w:r>
      <w:r>
        <w:fldChar w:fldCharType="begin"/>
      </w:r>
      <w:r>
        <w:instrText xml:space="preserve">PAGEREF _Toc_4_4_0000000010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8.残疾人保障金绩效目标表</w:t>
      </w:r>
      <w:r>
        <w:tab/>
      </w:r>
      <w:r>
        <w:fldChar w:fldCharType="begin"/>
      </w:r>
      <w:r>
        <w:instrText xml:space="preserve">PAGEREF _Toc_4_4_0000000011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9.大组工网国产化设备替代绩效目标表</w:t>
      </w:r>
      <w:r>
        <w:tab/>
      </w:r>
      <w:r>
        <w:fldChar w:fldCharType="begin"/>
      </w:r>
      <w:r>
        <w:instrText xml:space="preserve">PAGEREF _Toc_4_4_0000000012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10.党员档案集中管理绩效目标表</w:t>
      </w:r>
      <w:r>
        <w:tab/>
      </w:r>
      <w:r>
        <w:fldChar w:fldCharType="begin"/>
      </w:r>
      <w:r>
        <w:instrText xml:space="preserve">PAGEREF _Toc_4_4_0000000013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11.党员教育绩效目标表</w:t>
      </w:r>
      <w:r>
        <w:tab/>
      </w:r>
      <w:r>
        <w:fldChar w:fldCharType="begin"/>
      </w:r>
      <w:r>
        <w:instrText xml:space="preserve">PAGEREF _Toc_4_4_0000000014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12.干部培训绩效目标表</w:t>
      </w:r>
      <w:r>
        <w:tab/>
      </w:r>
      <w:r>
        <w:fldChar w:fldCharType="begin"/>
      </w:r>
      <w:r>
        <w:instrText xml:space="preserve">PAGEREF _Toc_4_4_0000000015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13.干部人事档案管理绩效目标表</w:t>
      </w:r>
      <w:r>
        <w:tab/>
      </w:r>
      <w:r>
        <w:fldChar w:fldCharType="begin"/>
      </w:r>
      <w:r>
        <w:instrText xml:space="preserve">PAGEREF _Toc_4_4_0000000016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14.基层党建督导检查绩效目标表</w:t>
      </w:r>
      <w:r>
        <w:tab/>
      </w:r>
      <w:r>
        <w:fldChar w:fldCharType="begin"/>
      </w:r>
      <w:r>
        <w:instrText xml:space="preserve">PAGEREF _Toc_4_4_0000000017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15.冀财行【2024】101号省级下沉工作队综合经费绩效目标表</w:t>
      </w:r>
      <w:r>
        <w:tab/>
      </w:r>
      <w:r>
        <w:fldChar w:fldCharType="begin"/>
      </w:r>
      <w:r>
        <w:instrText xml:space="preserve">PAGEREF _Toc_4_4_0000000018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16.冀财行【2024】85号2025年下派选调生到村工作中央补助资金绩效目标表</w:t>
      </w:r>
      <w:r>
        <w:tab/>
      </w:r>
      <w:r>
        <w:fldChar w:fldCharType="begin"/>
      </w:r>
      <w:r>
        <w:instrText xml:space="preserve">PAGEREF _Toc_4_4_0000000019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17.考评工作绩效目标表</w:t>
      </w:r>
      <w:r>
        <w:tab/>
      </w:r>
      <w:r>
        <w:fldChar w:fldCharType="begin"/>
      </w:r>
      <w:r>
        <w:instrText xml:space="preserve">PAGEREF _Toc_4_4_0000000020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18.考评奖励金绩效目标表</w:t>
      </w:r>
      <w:r>
        <w:tab/>
      </w:r>
      <w:r>
        <w:fldChar w:fldCharType="begin"/>
      </w:r>
      <w:r>
        <w:instrText xml:space="preserve">PAGEREF _Toc_4_4_0000000021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19.人才发展专项基金绩效目标表</w:t>
      </w:r>
      <w:r>
        <w:tab/>
      </w:r>
      <w:r>
        <w:fldChar w:fldCharType="begin"/>
      </w:r>
      <w:r>
        <w:instrText xml:space="preserve">PAGEREF _Toc_4_4_0000000022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20.人才工作绩效目标表</w:t>
      </w:r>
      <w:r>
        <w:tab/>
      </w:r>
      <w:r>
        <w:fldChar w:fldCharType="begin"/>
      </w:r>
      <w:r>
        <w:instrText xml:space="preserve">PAGEREF _Toc_4_4_0000000023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21.远教站点及平台运行绩效目标表</w:t>
      </w:r>
      <w:r>
        <w:tab/>
      </w:r>
      <w:r>
        <w:fldChar w:fldCharType="begin"/>
      </w:r>
      <w:r>
        <w:instrText xml:space="preserve">PAGEREF _Toc_4_4_0000000024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22.驻村工作队经费绩效目标表</w:t>
      </w:r>
      <w:r>
        <w:tab/>
      </w:r>
      <w:r>
        <w:fldChar w:fldCharType="begin"/>
      </w:r>
      <w:r>
        <w:instrText xml:space="preserve">PAGEREF _Toc_4_4_0000000025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23.组织史征编绩效目标表</w:t>
      </w:r>
      <w:r>
        <w:tab/>
      </w:r>
      <w:r>
        <w:fldChar w:fldCharType="begin"/>
      </w:r>
      <w:r>
        <w:instrText xml:space="preserve">PAGEREF _Toc_4_4_0000000026 \h</w:instrText>
      </w:r>
      <w:r>
        <w:fldChar w:fldCharType="separate"/>
      </w:r>
      <w:r>
        <w:t>35</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1、优化领导班子配备。按照德才兼备、以德为先标准，注重科学发展导向，把选好配强乡科级正职作为重点，统筹把握不同年龄层次干部配备比例，加大选拔优秀年轻干部力度，注意选拔女干部、少数民族干部和非党干部，增强领导班子的整体功能和合力。</w:t>
      </w:r>
    </w:p>
    <w:p>
      <w:pPr>
        <w:pStyle w:val="8"/>
      </w:pPr>
      <w:r>
        <w:t>2、认真落实干部人事制度改革要求。抓好市委《2010—2020年深化干部人事制度改革实施意见》的落实，进一步健全干部选拔任用提名制度，实施差额推荐、差额考察、差额酝酿选拔任用干部方式，落实县委常委会研究乡科级正职领导干部票决制。</w:t>
      </w:r>
    </w:p>
    <w:p>
      <w:pPr>
        <w:pStyle w:val="8"/>
      </w:pPr>
      <w:r>
        <w:t>3、加大干部培养锻炼力度。完善干部交流轮岗制度，积极做好乡科级干部和中层干部交流轮岗工作。全面推行中层干部竞争上岗工作。继续选派优秀干部到项目建设、信访稳定、重点工程、中心工作、村班子“治难转后”等工作一线接受锻炼，特别是加大后备干部和选调生培养锻炼、交流轮岗和使用工作，提高解决实际问题的能力。</w:t>
      </w:r>
    </w:p>
    <w:p>
      <w:pPr>
        <w:pStyle w:val="8"/>
      </w:pPr>
      <w:r>
        <w:t>4、完善干部考核评价机制。进一步完善体现转方式调结构、推动科学发展的乡科级领导班子和乡科级干部综合考评体系。优化考评内容，加大转方式调结构等中心工作的考评权重，加强考评监控，把年度考评与平时考评、组织考评与社会评估结合起来，统筹运用部门（行业）专项考评结果，全面准确地评价领导班子和领导干部。强化考评结果运用。</w:t>
      </w:r>
    </w:p>
    <w:p>
      <w:pPr>
        <w:pStyle w:val="8"/>
      </w:pPr>
      <w:r>
        <w:t>5、以关键岗位为重点从严管理干部。按照中央《关于进一步从严管理干部的意见》，建立健全干部经常性管理机制，加强对党政主要领导、执法执纪、管人管钱管物等关键岗位干部的重点教育、重点考核、重点管理、重点监督。认真落实民主生活会、谈心谈话、联系通报、重大事项报告、经济责任审计等制度，促进干部廉洁从政。</w:t>
      </w:r>
    </w:p>
    <w:p>
      <w:pPr>
        <w:pStyle w:val="8"/>
      </w:pPr>
      <w:r>
        <w:t>6、认真开展主题活动。紧紧围绕转方式调结构、推动科学发展，深入开展“党徽在岗位闪光”、“听联育帮维”群众工作五字工程、党员“双育”工程、“一助一”扶贫济困等系列创先争优主题实践活动，特别是深化“五联共建”创先争优活动的内容和载体，不断构建城乡统筹的基层党建工作新格局。组织基层党组织和广大党员围绕中心、立足本职，面向基层、面向工作和生产一线，亮明标识、亮明职责、亮明承诺，全面对标、夺旗争星，实现党内创先、社会创业、系统创佳、岗位创优和全面创新。</w:t>
      </w:r>
    </w:p>
    <w:p>
      <w:pPr>
        <w:pStyle w:val="8"/>
      </w:pPr>
      <w:r>
        <w:t>7、要进一步加强分类指导。抓好农村、社区、机关、非公有制企业和社会组织创先争优活动。充分发挥行业主管部门的指导作用，推进各系统各行业创先争优更加贴近业务工作实际。突出抓好窗口单位和服务行业创先争优，争创群众满意窗口、优质服务品牌。深化党群共建创先争优，在全社会形成党群联动、齐争共创、整体推进的生动局面。组织开展领导点评和群众评议工作，全面提升活动的质量和水平。</w:t>
      </w:r>
    </w:p>
    <w:p>
      <w:pPr>
        <w:pStyle w:val="8"/>
      </w:pPr>
      <w:r>
        <w:t>8、巩固和扩大活动成果。认真总结推广创先争优经验做法，努力形成长效机制。加强创先争优活动理论研讨，形成一批理论成果，搞好成果应用转化。开展多种形式的舆论宣传及文艺汇演，不断形成创先争优活动新高潮。</w:t>
      </w:r>
    </w:p>
    <w:p>
      <w:pPr>
        <w:pStyle w:val="8"/>
      </w:pPr>
      <w:r>
        <w:t>9、突出教育培训重点。制定我县《2010-2020年党员干部教育培训实施意见》并抓好落实。整合各类培训资源，以乡科级领导干部、农村党员干部、企业负责人、大学生“村官”为重点，以中央、省市委关于转方式调结构的重大决策部署和相关知识为重点内容，结合党员干部岗位职责和个性化需求，开展大规模党员干部教育培训活动。</w:t>
      </w:r>
    </w:p>
    <w:p>
      <w:pPr>
        <w:pStyle w:val="8"/>
      </w:pPr>
      <w:r>
        <w:t>10、实施分类培训。分类分层次组织专题培训班、“星期六党校”课堂、农村党员干部“夏冬两训”、“送党课下乡”等活动，加强全县党员干部教育培训。定期聘请各领域专家为县领导和乡科级干部开展专题讲座。依托县内农村党员干部教育培训基地、农村党员干部远程教育网和党员服务中心，结合“阳光工程”培训，深入开展党员“双育”工程培训，定期组织开展村官论坛。在全县干部中普遍开展以“日学一小时、月读一本书、每季一交流、半年一检查”为主要内容的“四个一”学习活动。</w:t>
      </w:r>
    </w:p>
    <w:p>
      <w:pPr>
        <w:pStyle w:val="8"/>
      </w:pPr>
      <w:r>
        <w:t>11、加强教育培训管理。建立健全党员干部学习考勤、通报、经验交流、学习档案等制度，切实加强和改进教学管理和学风建设，不断提高培训质量和效果。</w:t>
      </w:r>
    </w:p>
    <w:p>
      <w:pPr>
        <w:pStyle w:val="8"/>
      </w:pPr>
      <w:r>
        <w:t>12、加强对人才工作的宏观指导。坚持党管人才原则，认真履行人才工作协调小组职责，制定出台《玉田县中长期人才发展规划纲要》，切实抓好党政人才、经营管理人才、专业技术人才、高技能人才、农村实用人才和社会工作人才的选拔、培养、引进、管理和使用工作。</w:t>
      </w:r>
    </w:p>
    <w:p>
      <w:pPr>
        <w:pStyle w:val="8"/>
      </w:pPr>
      <w:r>
        <w:t>13、抓好人才强县战略的落实。落实我县《人才强县战略实施意见》，鼓励支持企事业单位积极引进人才。通过开展经常性人才宣传活动、走访慰问、落实待遇等措施，加强对各类人才的关心服务，在全社会营造尊重劳动、尊重知识、尊重人才、尊重创造的良好氛围。</w:t>
      </w:r>
    </w:p>
    <w:p>
      <w:pPr>
        <w:pStyle w:val="8"/>
      </w:pPr>
      <w:r>
        <w:t>14、发挥农村实用人才作用。整合各部门资源，依托县、乡、村三级农村人才网络，开展农村实用人才培训、农村实用人才示范基地建设、农村实用人才示范岗创建等活动，加强农村实用人才队伍建设和农村人力资源开发，提高农村实用人才服务水平，为农村经济社会发展提供有力的人才保证和智力支持。</w:t>
      </w:r>
    </w:p>
    <w:p>
      <w:pPr>
        <w:pStyle w:val="8"/>
      </w:pPr>
      <w:r>
        <w:t>15、开展主题教育活动。通过组织党员开展学党史、参观爱国主义教育基地、重温入党誓词、走访慰问老党员老干部、庆祝建党系列主题活动等多种形式，开展党的光辉历程、光荣传统、党规党纪等主题教育，坚定党员理想信念，增强光荣感、责任感。</w:t>
      </w:r>
    </w:p>
    <w:p>
      <w:pPr>
        <w:pStyle w:val="8"/>
      </w:pPr>
      <w:r>
        <w:t>16、开展集中评选表彰活动。总结全县党的建设和组织工作经验，宣传和展示一批组织工作创新创优成果。对先进基层党组织、优秀共产党员和优秀党务工作者，特别是在创先争优活动中涌现出来的先进典型进行集中表彰。充分发挥玉田党建网、党员干部远程教育平台作用，通过制作专题片，对先进基层党组织和优秀党员的事迹进行展播，激励广大党员在推动全县跨越发展中建功立业。</w:t>
      </w:r>
    </w:p>
    <w:p>
      <w:pPr>
        <w:pStyle w:val="8"/>
      </w:pPr>
      <w:r>
        <w:t>17、抓好农村党组织书记“领头雁”工程。抓好村党组织书记后备人才培养，落实教育培训制度，推行农村党组织书记“一定三有”激励保障机制，在落实“三有”基础上着重加强“定责”的工作，增强农村党组织书记“双带”、“双帮”能力。</w:t>
      </w:r>
    </w:p>
    <w:p>
      <w:pPr>
        <w:pStyle w:val="8"/>
      </w:pPr>
      <w:r>
        <w:t>18、创新完善党建工作新模式。一是流动党员双向共管型党建模式。继续深化流动党员“双向共管”工作模式，进一步打造“资源共享、组织共建、活动共抓、作用共促”的流动党员双向管理工作品牌。二是村企结对互助型城乡统筹党建模式。深化和拓展村企结对互助的形式与内容，总结培树典型，推动村企结对互助党建工作深入开展。三是企业效益型党建模式。以“双创双争”活动为载体，充分发挥非公企业党组织和党员的作用，促进企业效益提高，职工工资水平提高、农民收入增加和财税收入增长。四是和谐社区型党建模式。以“双联双树”活动为载体，以“三有一化”为目标，积极探索区域化党建模式，充分发挥辖区内党组织优势，提升社区党建工作水平。积极探索村改社区、农村社区的基层党建工作。五是党员服务中心型党建模式。扩大基层党员服务中心建设覆盖面，着力构建运作有序、党员满意、社会认同的党员关爱体系，以党内和谐促进党群和谐。六是服务奉献型机关单位党建模式。以“双培双为”活动为载体，强化机关干部服务群众、奉献社会的意识，不断提高党员干部职工道德修养和业务水平，努力创建科学发展示范机关。</w:t>
      </w:r>
    </w:p>
    <w:p>
      <w:pPr>
        <w:pStyle w:val="8"/>
      </w:pPr>
      <w:r>
        <w:t>19、进一步加强和改进农村基层基础工作。一是认真落实基层党建工作责任制。坚持和完善乡镇党委书记抓基层党建专项述职、专项考核等行之有效的做法，使各乡镇党委书记进一步增强管党意识，切实履行管党职责。二是巩固“基层组织建设年”成果。继续推行和完善镇村两级党务政务工作规范运行机制，加大“四议两公开”的推进力度，努力使村级工作运行机制更加规范，党员干部素质明显提升，党建工作责任进一步落实。三是突出抓好党员发展工作。在农村全面实行“推育管定”模式确定农村入党积极分子机制，深化“三个培养”和“五个同步”发展党员制度，不断优化党员队伍结构，提高发展党员质量。四是大力开展“治难转后”工作。按照倒排8%比例确定33个后进村，采取切实有效的治理整顿措施，确保提升层次和水平。五是加强大学生“村官”的管理使用。健全完善大学生“村官”教育管理机制，发挥大学生“村官”在村“两委”班子建设、党务村务运行、档案资料的规范完善等方面的职责和作用。开展大学生村官创业活动，年内培树5～10个标准较高、示范带动作用较强的大学生村官创业基地。</w:t>
      </w:r>
    </w:p>
    <w:p>
      <w:pPr>
        <w:pStyle w:val="8"/>
      </w:pPr>
      <w:r>
        <w:t>20、实施党建典型示范集群工程。整合各级、各行业、各部门强农惠农政策及资源，使各种资金、资源、优惠政策和帮扶措施向党建工作特色乡镇、典型村、典型企业和党员创业先锋倾斜。在全县机关、乡镇、农村、企业、学校等不同层面培树100个示范点，培树10个党建示范群。</w:t>
      </w:r>
    </w:p>
    <w:p>
      <w:pPr>
        <w:pStyle w:val="8"/>
      </w:pPr>
      <w:r>
        <w:t>21、加强党内基层民主建设。认真贯彻落实中央关于党的基层组织实行党务公开的意见，探索党务公开方式，进一步提高党员对党内事务的参与度。以县乡党委换届为契机，落实党代表大会代表任期制有关要求，拓宽党代表发挥作用的渠道，扩大党代表任期制工作及党代表在党员群众中的影响力。</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一、其他组织事务支出：</w:t>
      </w:r>
    </w:p>
    <w:p>
      <w:pPr>
        <w:pStyle w:val="9"/>
      </w:pPr>
      <w:r>
        <w:t>“组织史征编经费” 项目年初预算安排10万元，“考评工作”项目年初预算安排10万元，“考评奖励金”项目年初预算安排80万元，“基层党建工作督导经费”项目年初预算安排10万元，“党员教育经费”项目年初预算安排5万元，“大组工网国产化设备替代”项目年初预算安排15万元，“干部培训经费”项目年初预算安排100万元，“人才工作经费”项目年初预算安排5万元，“人才发展专项基金”项目年初预算安排20万元，“远程教育终端站点及县级远程教育平台运行费用”项目年初预算安排61.066万元，“驻村工作队经费”项目年初预算安排176万元，“党员档案集中管理”项目年初预算安排5万元，“冀财行【2024】101号省级下沉工作队综合经费”项目年初预算安排16万元，项目主要目标为做好组织事务的实施工作。资金累计支出进度3月底、6月底、10月底、12月底分别达到25%、50%、75%、100%。项目共设产出指标、效果指标、满意度指标三个一级指标，下设9个二、三级指标。具体为：1、产出指标，时效指标，完成率，按照要求和计划完成组织事务的项目在所有立项项目中的比例（百分比）&gt;=95%；2、产出指标，质量指标，符合条件申报对象覆盖率，享受扶助政策人数占符合条件申报对象总数的比例=100%；3、产出指标，数量指标，牢牢把握正确导向，为经济社会发展提供有力的支持；提升组织工作者的政治意识、责任意识和职业素养；提高组工干部研判能力和信息服务水平。反映组织事务建设情况（个）&gt;=95%；4、效果指标，社会效益指标，对组织事业发展的促进推动作用，通过支持组织事务项目建设，带动组织事业发展的效果，文字描述，提高群众满意度；5、效果指标，社会效益指标，社会影响力，在社会的重要影响，得到广大群众的充分认可；6、效果指标，可持续影响指标，长期使用性，能够长期较好地开展组织工作，长期满足人民群众对组织的信任，文字描述，提高群众满意度；7、满意度指标，服务对象满意度指标群众满意度，群众满意数量占总数的比例&gt;=95%；8、满意度指标，服务对象满意度指标，组织工作人员满意度=95%，组织工作人员对组织事务工作满意度测评率；9、满意度指标，服务对象满意度指标，群众满意度情况&gt;=95%，群众满意人数的比例，以上指标依据为相关政策文件规定。</w:t>
      </w:r>
    </w:p>
    <w:p>
      <w:pPr>
        <w:pStyle w:val="9"/>
      </w:pPr>
      <w:r>
        <w:t>二、公务员事务：</w:t>
      </w:r>
    </w:p>
    <w:p>
      <w:pPr>
        <w:pStyle w:val="9"/>
      </w:pPr>
      <w:r>
        <w:t>“部管干部管理费用” 项目年初预算安排6万元，“干部人事档案管理费用”项目年初预算安排5万元，项目主要目标为做好组织公务员事务的管理工作。资金累计支出进度3月底、6月底、10月底、12月底分别达到25%、50%、75%、100%。项目共设产出指标、效果指标、满意度指标三个一级指标，下设9个二、三级指标。具体为：1、产出指标，时效指标，完成率，按照要求和计划完成公务员事务项目在所有立项项目中的比例（百分比）&gt;=95%；2、产出指标，质量指标，符合条件申报对象覆盖率，公务员事务人数占符合条件申报对象总数的比例=100%；3、产出指标，数量指标，把握正确导向，公务员事业发展提供有力的支持；提升公务员的政治意识、责任意识和职业素养；提高公务员研判能力和服务水平，及时化解、妥善处理有关负面舆情。反映公务员参与各项建设情况（个）&gt;=95%；4、效果指标，社会效益指标，对各项事业发展的促进推动作用，通过公务员参与项目建设，带动各项事业发展的效果，文字描述，提高群众满意度；5、效果指标，社会效益指标，社会影响力，在全国或全省产生的重要影响，得到广大受众的充分认可；6、效果指标，可持续影响指标，长期使用性，能够长期较好地开展公务员事务，长期满足人民群众对公务员工作的需求，文字描述，提高群众满意度；7、满意度指标，服务对象满意度指标群众满意度，群众满意数量占总数的比例&gt;=95%；8、满意度指标，服务对象满意度指标，公务员事务人员满意度=95%，公务员事务工作满意度测评率；9、满意度指标，服务对象满意度指标，群众满意度情况&gt;=95%，公务员事务工作人数的比例，以上指标依据为相关政策文件规定。</w:t>
      </w:r>
    </w:p>
    <w:p>
      <w:pPr>
        <w:pStyle w:val="9"/>
      </w:pPr>
      <w:r>
        <w:t>三、对村民委员会和村党支部的补助：</w:t>
      </w:r>
    </w:p>
    <w:p>
      <w:pPr>
        <w:pStyle w:val="9"/>
      </w:pPr>
      <w:r>
        <w:t>“保障重点项目—村干部基本报酬”项目年初预算安排7493.5356万元，“保障重点项目—村级组织办公经费”项目年初预算安排1550万元，“保障必要支出—村党组织活动经费”项目年初预算安排433.52万元，“保障重必要支出—村民小组长务工补贴”项目年初预算安排600万元，“保障重必要支出—服务群众专项经费”项目年初预算安排3760万元，“保障重必要支出—正常离任村干部生活补贴”项目年初预算安排810万元，项目主要目标为做好村民委员会和村党支部事务的实施工作。资金累计支出进度3月底、6月底、10月底、12月底分别达到25%、50%、75%、100%。项目共设产出指标、效果指标、满意度指标三个一级指标，下设9个二、三级指标。具体为：1、产出指标，时效指标，完成率，按照要求和计划完成村民委员会和村党支部事务项目在所有立项项目中的比例（百分比）&gt;=95%；2、产出指标，质量指标，符合条件申报对象覆盖率，享受扶助政策人数占符合条件申报对象总数的比例=100%；3、产出指标，数量指标，牢牢把握正确导向，为村民委员会和村党支部事务发展提供支持；提升村级工作者的政治意识、责任意识和职业素养；提高村级工作者服务水平，及时妥善处理有关情况。反映村级组织建设情况（个）&gt;=95%；4、效果指标，社会效益指标，对村级各项事业发展的促进推动作用，通过支持重点村级项目建设，带动全县村级事业发展的效果，文字描述，提高群众满意度；5、效果指标，社会效益指标，社会影响力，在村民委员会和村党支部事务的重要影响，得到广大受众的充分认可；6、效果指标，可持续影响指标，长期使用性，能够长期较好地开展工作，长期满足人民群众对精神文化的需求，文字描述，提高群众满意度；7、满意度指标，服务对象满意度指标群众满意度，群众满意数量占总数的比例&gt;=95%；8、满意度指标，服务对象满意度指标，村民委员会和村党支部事务人员满意度=95%，村民委员会和村党支部事务满意度测评率；9、满意度指标，服务对象满意度指标，群众满意度情况&gt;=95%，村民委员会和村党支部事务人数的比例，以上指标依据为相关政策文件规定。</w:t>
      </w:r>
    </w:p>
    <w:p>
      <w:pPr>
        <w:pStyle w:val="9"/>
      </w:pPr>
      <w:r>
        <w:t>四、对高校毕业生到村任职补助支出：</w:t>
      </w:r>
    </w:p>
    <w:p>
      <w:pPr>
        <w:pStyle w:val="9"/>
      </w:pPr>
      <w:r>
        <w:t>“冀财行【2024】85号2025年下派选调生到村工作中央补助金”项目年初预算安排19.21万元，项目主要目标为做好下派选调生到村工作的开展。资金累计支出进度3月底、6月底、10月底、12月底分别达到25%、50%、75%、100%。项目共设产出指标、效果指标、满意度指标三个一级指标，下设9个二、三级指标。具体为：1、产出指标，时效指标，完成率，按照要求和计划完成下派选调生到村工作项目在所有立项项目中的比例（百分比）&gt;=95%；2、产出指标，质量指标，符合条件申报对象覆盖率，享受下派选调生到村工作政策人数占符合条件申报对象总数的比例=100%；3、产出指标，数量指标，把握正确导向，为下派选调生到村工作大力支持；提升下派选调生的政治意识、责任意识和职业素养；提高下派选调生能力和服务水平，妥善处理有关情况。反映下派选调生到村建设情况（个）&gt;=95%；4、效果指标，社会效益指标，对村级组织发展的促进推动作用，通过下派选调生到村工作建设，带动村级组织发展的效果，文字描述，提高群众满意度；5、效果指标，社会效益指标，社会影响力，在村级组织的重要影响，得到广大受众的充分认可；6、效果指标，可持续影响指标，长期使用性，能够长期较好地开展下派选调生到村工作，文字描述，提高群众满意度；7、满意度指标，服务对象满意度指标群众满意度，群众满意数量占总数的比例&gt;=95%；8、满意度指标，服务对象满意度指标，群众满意度=95%，群众对下派选调生工作满意度测评率；9、满意度指标，服务对象满意度指标，群众满意度情况&gt;=95%，群众满意人数占参与人数的比例，以上指标依据为相关政策文件规定。</w:t>
      </w:r>
    </w:p>
    <w:p>
      <w:pPr>
        <w:pStyle w:val="9"/>
      </w:pPr>
      <w:r>
        <w:t>五、其他残疾人事业支出：</w:t>
      </w:r>
    </w:p>
    <w:p>
      <w:pPr>
        <w:pStyle w:val="9"/>
      </w:pPr>
      <w:r>
        <w:t>“残疾人保障金”项目年初预算安排4.3万元，项目主要目标为保障残疾人保障金及时足额缴纳。资金累计支出进度3月底、6月底、10月底、12月底分别达到25%、50%、75%、100%。项目共设产出指标、效果指标、满意度指标三个一级指标，下设8个二、三级指标。具体为：1、数量指标，残疾人法律援助救助，残疾人法律援助救助率&gt;=90%；2、质量指标，残疾人康复服务质量，提高残疾人康复服务质量，文字描述，提高残疾人康复服务质量；3、时效指标，残保金拨付严格按照时限要求，残保金拨付严格按照时限要求，文字描述，残保金拨付严格按照时限要求；4、成本指标，残疾人创业补助率，残疾人创业补助率&gt;=90%；5、经济效益指标，残疾人家庭无障碍改造补助标准提高，残疾人家庭无障碍改造补助标准提高，文字描述，残疾人家庭无障碍改造补助标准提高；6、社会效益指标，改善残疾人居家的无障碍环境，改善残疾人居家的无障碍环境，文字描述，改善残疾人居家的无障碍环境；7、可持续影响指标，促进残疾人体育发展，促进残疾人体育发展，文字描述，促进残疾人体育发展；8、服务对象满意度指标，贫困残疾人救助对象满意度，贫困残疾人救助对象满意度百分百&gt;=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   我单位认真贯彻落实财政部门全面实施预算绩效管理的部署要求，牢固树立预算绩效理念，积极构建全方位、全过程、全覆盖的预算绩效管理体系，推动预算绩效管理工作质量不断提升。</w:t>
      </w:r>
    </w:p>
    <w:p>
      <w:pPr>
        <w:pStyle w:val="10"/>
      </w:pPr>
      <w:r>
        <w:t>加强制度建设</w:t>
      </w:r>
    </w:p>
    <w:p>
      <w:pPr>
        <w:pStyle w:val="10"/>
      </w:pPr>
      <w:r>
        <w:t>针对预算资金使用过程中存在的问题，制定完善了《玉田组织部财务管理事项有关规定》，明确财务管理工作流程、工作职责和工作标准。</w:t>
      </w:r>
    </w:p>
    <w:p>
      <w:pPr>
        <w:pStyle w:val="10"/>
      </w:pPr>
      <w:r>
        <w:t>建立采购项目管理台账，跟踪统计项目采购定标、成交备案、授权签约、合同备案各个节点，不断规范各科室项目签约履约流程。</w:t>
      </w:r>
    </w:p>
    <w:p>
      <w:pPr>
        <w:pStyle w:val="10"/>
      </w:pPr>
      <w:r>
        <w:t>加强支出管理</w:t>
      </w:r>
    </w:p>
    <w:p>
      <w:pPr>
        <w:pStyle w:val="10"/>
      </w:pPr>
      <w:r>
        <w:t>将编报项目绩效目标作为申报预算资金的前提条件，指导各科室认真制定项目经费绩效目标，对没有编报绩效目标的项目，一律不得纳入部门预算。</w:t>
      </w:r>
    </w:p>
    <w:p>
      <w:pPr>
        <w:pStyle w:val="10"/>
      </w:pPr>
      <w:r>
        <w:t>加强绩效运行监控、做好绩效自评</w:t>
      </w:r>
    </w:p>
    <w:p>
      <w:pPr>
        <w:pStyle w:val="10"/>
      </w:pPr>
      <w:r>
        <w:t>由部办公室负责，对照年初预算绩效目标，对项目执行情况进行监控，对于偏离目标的项目，由办公室与科室进行沟通，督促其及时采取措施进行整改，确保绩效目标的完成，同时做好绩效自评。</w:t>
      </w:r>
    </w:p>
    <w:p>
      <w:pPr>
        <w:pStyle w:val="10"/>
      </w:pPr>
      <w:r>
        <w:t>规范财务资产管理</w:t>
      </w:r>
    </w:p>
    <w:p>
      <w:pPr>
        <w:pStyle w:val="10"/>
      </w:pPr>
      <w:r>
        <w:t>规范本部门资产管理，明确资产管理和使用人在资产管理的职责和权限，做到账实相符，确保资产的真实、完整、安全和有效利用。</w:t>
      </w:r>
    </w:p>
    <w:p>
      <w:pPr>
        <w:pStyle w:val="10"/>
      </w:pPr>
      <w:r>
        <w:t>加强内部监督</w:t>
      </w:r>
    </w:p>
    <w:p>
      <w:pPr>
        <w:pStyle w:val="10"/>
      </w:pPr>
      <w:r>
        <w:t>按照“谁支出、谁负责”的原则，完善用款计划管理，对绩效目标实现程度和预算执行进度实行“双监控”，结合每月支出计划报送工作，定期了解项目开展情况，督促资金支付，及时解决影响支付的问题。</w:t>
      </w:r>
    </w:p>
    <w:p>
      <w:pPr>
        <w:pStyle w:val="10"/>
      </w:pPr>
      <w:r>
        <w:t>加强宣传培训调研</w:t>
      </w:r>
    </w:p>
    <w:p>
      <w:pPr>
        <w:pStyle w:val="10"/>
      </w:pPr>
      <w:r>
        <w:t>对资金的节约、规范使用加强宣传、培训，对项目绩效管理做好调研。</w:t>
      </w:r>
    </w:p>
    <w:p>
      <w:pPr>
        <w:pStyle w:val="10"/>
      </w:pP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1.保障必要支出—村党组织活动经费绩效目标表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13022925P00016110005C</w:t>
            </w:r>
          </w:p>
        </w:tc>
        <w:tc>
          <w:tcPr>
            <w:tcW w:w="1587" w:type="dxa"/>
            <w:vAlign w:val="center"/>
          </w:tcPr>
          <w:p>
            <w:pPr>
              <w:pStyle w:val="14"/>
            </w:pPr>
            <w:r>
              <w:t>项目名称</w:t>
            </w:r>
          </w:p>
        </w:tc>
        <w:tc>
          <w:tcPr>
            <w:tcW w:w="4423" w:type="dxa"/>
            <w:gridSpan w:val="3"/>
            <w:vAlign w:val="center"/>
          </w:tcPr>
          <w:p>
            <w:pPr>
              <w:pStyle w:val="13"/>
            </w:pPr>
            <w:r>
              <w:t>保障必要支出—村党组织活动经费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4335200.00</w:t>
            </w:r>
          </w:p>
        </w:tc>
        <w:tc>
          <w:tcPr>
            <w:tcW w:w="1587" w:type="dxa"/>
            <w:vAlign w:val="center"/>
          </w:tcPr>
          <w:p>
            <w:pPr>
              <w:pStyle w:val="14"/>
            </w:pPr>
            <w:r>
              <w:t>其中：财政    资金</w:t>
            </w:r>
          </w:p>
        </w:tc>
        <w:tc>
          <w:tcPr>
            <w:tcW w:w="1304" w:type="dxa"/>
            <w:vAlign w:val="center"/>
          </w:tcPr>
          <w:p>
            <w:pPr>
              <w:pStyle w:val="13"/>
            </w:pPr>
            <w:r>
              <w:t>4335200.00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保障村级组织活动正常运转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村级组织数量保证</w:t>
            </w:r>
          </w:p>
        </w:tc>
        <w:tc>
          <w:tcPr>
            <w:tcW w:w="2891" w:type="dxa"/>
            <w:vAlign w:val="center"/>
          </w:tcPr>
          <w:p>
            <w:pPr>
              <w:pStyle w:val="13"/>
            </w:pPr>
            <w:r>
              <w:t>村级组织数量保证</w:t>
            </w:r>
          </w:p>
        </w:tc>
        <w:tc>
          <w:tcPr>
            <w:tcW w:w="1276" w:type="dxa"/>
            <w:vAlign w:val="center"/>
          </w:tcPr>
          <w:p>
            <w:pPr>
              <w:pStyle w:val="13"/>
            </w:pPr>
            <w:r>
              <w:t>实现全县750各村全覆盖</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村级组织正常运转率</w:t>
            </w:r>
          </w:p>
        </w:tc>
        <w:tc>
          <w:tcPr>
            <w:tcW w:w="2891" w:type="dxa"/>
            <w:vAlign w:val="center"/>
          </w:tcPr>
          <w:p>
            <w:pPr>
              <w:pStyle w:val="13"/>
            </w:pPr>
            <w:r>
              <w:t>村级组织正常运转率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村级组织经费拨付及时率</w:t>
            </w:r>
          </w:p>
        </w:tc>
        <w:tc>
          <w:tcPr>
            <w:tcW w:w="2891" w:type="dxa"/>
            <w:vAlign w:val="center"/>
          </w:tcPr>
          <w:p>
            <w:pPr>
              <w:pStyle w:val="13"/>
            </w:pPr>
            <w:r>
              <w:t>村级组织经费拨付及时率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严格村级组织运转成本控制</w:t>
            </w:r>
          </w:p>
        </w:tc>
        <w:tc>
          <w:tcPr>
            <w:tcW w:w="2891" w:type="dxa"/>
            <w:vAlign w:val="center"/>
          </w:tcPr>
          <w:p>
            <w:pPr>
              <w:pStyle w:val="13"/>
            </w:pPr>
            <w:r>
              <w:t>严格村级组织运转成本控制</w:t>
            </w:r>
          </w:p>
        </w:tc>
        <w:tc>
          <w:tcPr>
            <w:tcW w:w="1276" w:type="dxa"/>
            <w:vAlign w:val="center"/>
          </w:tcPr>
          <w:p>
            <w:pPr>
              <w:pStyle w:val="13"/>
            </w:pPr>
            <w:r>
              <w:t>严格成本控制</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村级组织办公效率提高</w:t>
            </w:r>
          </w:p>
        </w:tc>
        <w:tc>
          <w:tcPr>
            <w:tcW w:w="2891" w:type="dxa"/>
            <w:vAlign w:val="center"/>
          </w:tcPr>
          <w:p>
            <w:pPr>
              <w:pStyle w:val="13"/>
            </w:pPr>
            <w:r>
              <w:t>村级组织办公效率提高</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村级组织业务能力增强</w:t>
            </w:r>
          </w:p>
        </w:tc>
        <w:tc>
          <w:tcPr>
            <w:tcW w:w="2891" w:type="dxa"/>
            <w:vAlign w:val="center"/>
          </w:tcPr>
          <w:p>
            <w:pPr>
              <w:pStyle w:val="13"/>
            </w:pPr>
            <w:r>
              <w:t>村级组织业务能力增强</w:t>
            </w:r>
          </w:p>
        </w:tc>
        <w:tc>
          <w:tcPr>
            <w:tcW w:w="1276" w:type="dxa"/>
            <w:vAlign w:val="center"/>
          </w:tcPr>
          <w:p>
            <w:pPr>
              <w:pStyle w:val="13"/>
            </w:pPr>
            <w:r>
              <w:t>村级组织业务能力增强</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2.保障必要支出—村民小组长务工补贴绩效目标表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13022925P00016110004Q</w:t>
            </w:r>
          </w:p>
        </w:tc>
        <w:tc>
          <w:tcPr>
            <w:tcW w:w="1587" w:type="dxa"/>
            <w:vAlign w:val="center"/>
          </w:tcPr>
          <w:p>
            <w:pPr>
              <w:pStyle w:val="14"/>
            </w:pPr>
            <w:r>
              <w:t>项目名称</w:t>
            </w:r>
          </w:p>
        </w:tc>
        <w:tc>
          <w:tcPr>
            <w:tcW w:w="4423" w:type="dxa"/>
            <w:gridSpan w:val="3"/>
            <w:vAlign w:val="center"/>
          </w:tcPr>
          <w:p>
            <w:pPr>
              <w:pStyle w:val="13"/>
            </w:pPr>
            <w:r>
              <w:t>保障必要支出—村民小组长务工补贴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6000000.00</w:t>
            </w:r>
          </w:p>
        </w:tc>
        <w:tc>
          <w:tcPr>
            <w:tcW w:w="1587" w:type="dxa"/>
            <w:vAlign w:val="center"/>
          </w:tcPr>
          <w:p>
            <w:pPr>
              <w:pStyle w:val="14"/>
            </w:pPr>
            <w:r>
              <w:t>其中：财政    资金</w:t>
            </w:r>
          </w:p>
        </w:tc>
        <w:tc>
          <w:tcPr>
            <w:tcW w:w="1304" w:type="dxa"/>
            <w:vAlign w:val="center"/>
          </w:tcPr>
          <w:p>
            <w:pPr>
              <w:pStyle w:val="13"/>
            </w:pPr>
            <w:r>
              <w:t>6000000.00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村民小组长补贴足额及时发放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1.村民小组长补贴足额及时发放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村民小组长人数</w:t>
            </w:r>
          </w:p>
        </w:tc>
        <w:tc>
          <w:tcPr>
            <w:tcW w:w="2891" w:type="dxa"/>
            <w:vAlign w:val="center"/>
          </w:tcPr>
          <w:p>
            <w:pPr>
              <w:pStyle w:val="13"/>
            </w:pPr>
            <w:r>
              <w:t>村民小组长人数</w:t>
            </w:r>
          </w:p>
        </w:tc>
        <w:tc>
          <w:tcPr>
            <w:tcW w:w="1276" w:type="dxa"/>
            <w:vAlign w:val="center"/>
          </w:tcPr>
          <w:p>
            <w:pPr>
              <w:pStyle w:val="13"/>
            </w:pPr>
            <w:r>
              <w:t>全县村民小组长</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村民小组长补贴足额发放率</w:t>
            </w:r>
          </w:p>
        </w:tc>
        <w:tc>
          <w:tcPr>
            <w:tcW w:w="2891" w:type="dxa"/>
            <w:vAlign w:val="center"/>
          </w:tcPr>
          <w:p>
            <w:pPr>
              <w:pStyle w:val="13"/>
            </w:pPr>
            <w:r>
              <w:t>村民小组长补贴足额发放率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村民小组长补贴发放及时率</w:t>
            </w:r>
          </w:p>
        </w:tc>
        <w:tc>
          <w:tcPr>
            <w:tcW w:w="2891" w:type="dxa"/>
            <w:vAlign w:val="center"/>
          </w:tcPr>
          <w:p>
            <w:pPr>
              <w:pStyle w:val="13"/>
            </w:pPr>
            <w:r>
              <w:t>村民小组长补贴发放及时率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村民小组长补贴发放成本控制严格</w:t>
            </w:r>
          </w:p>
        </w:tc>
        <w:tc>
          <w:tcPr>
            <w:tcW w:w="2891" w:type="dxa"/>
            <w:vAlign w:val="center"/>
          </w:tcPr>
          <w:p>
            <w:pPr>
              <w:pStyle w:val="13"/>
            </w:pPr>
            <w:r>
              <w:t>村民小组长补贴发放成本控制严格</w:t>
            </w:r>
          </w:p>
        </w:tc>
        <w:tc>
          <w:tcPr>
            <w:tcW w:w="1276" w:type="dxa"/>
            <w:vAlign w:val="center"/>
          </w:tcPr>
          <w:p>
            <w:pPr>
              <w:pStyle w:val="13"/>
            </w:pPr>
            <w:r>
              <w:t>村民小组长补贴发放成本控制严格</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对经济发展带来效果</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社会稳定水平提升</w:t>
            </w:r>
          </w:p>
        </w:tc>
        <w:tc>
          <w:tcPr>
            <w:tcW w:w="2891" w:type="dxa"/>
            <w:vAlign w:val="center"/>
          </w:tcPr>
          <w:p>
            <w:pPr>
              <w:pStyle w:val="13"/>
            </w:pPr>
            <w:r>
              <w:t>社会稳定水平提升</w:t>
            </w:r>
          </w:p>
        </w:tc>
        <w:tc>
          <w:tcPr>
            <w:tcW w:w="1276" w:type="dxa"/>
            <w:vAlign w:val="center"/>
          </w:tcPr>
          <w:p>
            <w:pPr>
              <w:pStyle w:val="13"/>
            </w:pPr>
            <w:r>
              <w:t>社会稳定水平提升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持续提升社会影响力</w:t>
            </w:r>
          </w:p>
        </w:tc>
        <w:tc>
          <w:tcPr>
            <w:tcW w:w="2891" w:type="dxa"/>
            <w:vAlign w:val="center"/>
          </w:tcPr>
          <w:p>
            <w:pPr>
              <w:pStyle w:val="13"/>
            </w:pPr>
            <w:r>
              <w:t>持续提升社会影响力</w:t>
            </w:r>
          </w:p>
        </w:tc>
        <w:tc>
          <w:tcPr>
            <w:tcW w:w="1276" w:type="dxa"/>
            <w:vAlign w:val="center"/>
          </w:tcPr>
          <w:p>
            <w:pPr>
              <w:pStyle w:val="13"/>
            </w:pPr>
            <w:r>
              <w:t>持续提升社会影响力</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3.保障必要支出—服务群众专项经费绩效目标表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13022925P000161100060</w:t>
            </w:r>
          </w:p>
        </w:tc>
        <w:tc>
          <w:tcPr>
            <w:tcW w:w="1587" w:type="dxa"/>
            <w:vAlign w:val="center"/>
          </w:tcPr>
          <w:p>
            <w:pPr>
              <w:pStyle w:val="14"/>
            </w:pPr>
            <w:r>
              <w:t>项目名称</w:t>
            </w:r>
          </w:p>
        </w:tc>
        <w:tc>
          <w:tcPr>
            <w:tcW w:w="4423" w:type="dxa"/>
            <w:gridSpan w:val="3"/>
            <w:vAlign w:val="center"/>
          </w:tcPr>
          <w:p>
            <w:pPr>
              <w:pStyle w:val="13"/>
            </w:pPr>
            <w:r>
              <w:t>保障必要支出—服务群众专项经费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37600000.00</w:t>
            </w:r>
          </w:p>
        </w:tc>
        <w:tc>
          <w:tcPr>
            <w:tcW w:w="1587" w:type="dxa"/>
            <w:vAlign w:val="center"/>
          </w:tcPr>
          <w:p>
            <w:pPr>
              <w:pStyle w:val="14"/>
            </w:pPr>
            <w:r>
              <w:t>其中：财政    资金</w:t>
            </w:r>
          </w:p>
        </w:tc>
        <w:tc>
          <w:tcPr>
            <w:tcW w:w="1304" w:type="dxa"/>
            <w:vAlign w:val="center"/>
          </w:tcPr>
          <w:p>
            <w:pPr>
              <w:pStyle w:val="13"/>
            </w:pPr>
            <w:r>
              <w:t>37600000.00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保障服务群众专项正常运转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1.保障服务群众专项正常运转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村级组织数量保证</w:t>
            </w:r>
          </w:p>
        </w:tc>
        <w:tc>
          <w:tcPr>
            <w:tcW w:w="2891" w:type="dxa"/>
            <w:vAlign w:val="center"/>
          </w:tcPr>
          <w:p>
            <w:pPr>
              <w:pStyle w:val="13"/>
            </w:pPr>
            <w:r>
              <w:t>村级组织数量保证</w:t>
            </w:r>
          </w:p>
        </w:tc>
        <w:tc>
          <w:tcPr>
            <w:tcW w:w="1276" w:type="dxa"/>
            <w:vAlign w:val="center"/>
          </w:tcPr>
          <w:p>
            <w:pPr>
              <w:pStyle w:val="13"/>
            </w:pPr>
            <w:r>
              <w:t>实现全县750各村全覆盖</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服务群众专项正常运转率</w:t>
            </w:r>
          </w:p>
        </w:tc>
        <w:tc>
          <w:tcPr>
            <w:tcW w:w="2891" w:type="dxa"/>
            <w:vAlign w:val="center"/>
          </w:tcPr>
          <w:p>
            <w:pPr>
              <w:pStyle w:val="13"/>
            </w:pPr>
            <w:r>
              <w:t>服务群众专项正常运转率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服务群众专项经费拨付及时率</w:t>
            </w:r>
          </w:p>
        </w:tc>
        <w:tc>
          <w:tcPr>
            <w:tcW w:w="2891" w:type="dxa"/>
            <w:vAlign w:val="center"/>
          </w:tcPr>
          <w:p>
            <w:pPr>
              <w:pStyle w:val="13"/>
            </w:pPr>
            <w:r>
              <w:t>服务群众专项经费拨付及时率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严格服务群众专项运转成本控制</w:t>
            </w:r>
          </w:p>
        </w:tc>
        <w:tc>
          <w:tcPr>
            <w:tcW w:w="2891" w:type="dxa"/>
            <w:vAlign w:val="center"/>
          </w:tcPr>
          <w:p>
            <w:pPr>
              <w:pStyle w:val="13"/>
            </w:pPr>
            <w:r>
              <w:t>严格服务群众专项运转成本控制</w:t>
            </w:r>
          </w:p>
        </w:tc>
        <w:tc>
          <w:tcPr>
            <w:tcW w:w="1276" w:type="dxa"/>
            <w:vAlign w:val="center"/>
          </w:tcPr>
          <w:p>
            <w:pPr>
              <w:pStyle w:val="13"/>
            </w:pPr>
            <w:r>
              <w:t>严格成本控制</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服务群众专项办公效率提高</w:t>
            </w:r>
          </w:p>
        </w:tc>
        <w:tc>
          <w:tcPr>
            <w:tcW w:w="2891" w:type="dxa"/>
            <w:vAlign w:val="center"/>
          </w:tcPr>
          <w:p>
            <w:pPr>
              <w:pStyle w:val="13"/>
            </w:pPr>
            <w:r>
              <w:t>服务群众专项办公效率提高</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服务群众专项业务能力增强</w:t>
            </w:r>
          </w:p>
        </w:tc>
        <w:tc>
          <w:tcPr>
            <w:tcW w:w="2891" w:type="dxa"/>
            <w:vAlign w:val="center"/>
          </w:tcPr>
          <w:p>
            <w:pPr>
              <w:pStyle w:val="13"/>
            </w:pPr>
            <w:r>
              <w:t>服务群众专项业务能力增强</w:t>
            </w:r>
          </w:p>
        </w:tc>
        <w:tc>
          <w:tcPr>
            <w:tcW w:w="1276" w:type="dxa"/>
            <w:vAlign w:val="center"/>
          </w:tcPr>
          <w:p>
            <w:pPr>
              <w:pStyle w:val="13"/>
            </w:pPr>
            <w:r>
              <w:t>村党组织业务能力增强</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4.保障必要支出—正常离任村干部生活补贴绩效目标表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13022925P00016110002H</w:t>
            </w:r>
          </w:p>
        </w:tc>
        <w:tc>
          <w:tcPr>
            <w:tcW w:w="1587" w:type="dxa"/>
            <w:vAlign w:val="center"/>
          </w:tcPr>
          <w:p>
            <w:pPr>
              <w:pStyle w:val="14"/>
            </w:pPr>
            <w:r>
              <w:t>项目名称</w:t>
            </w:r>
          </w:p>
        </w:tc>
        <w:tc>
          <w:tcPr>
            <w:tcW w:w="4423" w:type="dxa"/>
            <w:gridSpan w:val="3"/>
            <w:vAlign w:val="center"/>
          </w:tcPr>
          <w:p>
            <w:pPr>
              <w:pStyle w:val="13"/>
            </w:pPr>
            <w:r>
              <w:t>保障必要支出—正常离任村干部生活补贴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8100000.00</w:t>
            </w:r>
          </w:p>
        </w:tc>
        <w:tc>
          <w:tcPr>
            <w:tcW w:w="1587" w:type="dxa"/>
            <w:vAlign w:val="center"/>
          </w:tcPr>
          <w:p>
            <w:pPr>
              <w:pStyle w:val="14"/>
            </w:pPr>
            <w:r>
              <w:t>其中：财政    资金</w:t>
            </w:r>
          </w:p>
        </w:tc>
        <w:tc>
          <w:tcPr>
            <w:tcW w:w="1304" w:type="dxa"/>
            <w:vAlign w:val="center"/>
          </w:tcPr>
          <w:p>
            <w:pPr>
              <w:pStyle w:val="13"/>
            </w:pPr>
            <w:r>
              <w:t>8100000.00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保障正常离任村干部生活补贴及时足额发放</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1.保障离任村干部补贴足额及时发放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离任村干部人数</w:t>
            </w:r>
          </w:p>
        </w:tc>
        <w:tc>
          <w:tcPr>
            <w:tcW w:w="2891" w:type="dxa"/>
            <w:vAlign w:val="center"/>
          </w:tcPr>
          <w:p>
            <w:pPr>
              <w:pStyle w:val="13"/>
            </w:pPr>
            <w:r>
              <w:t>离任村干部人数</w:t>
            </w:r>
          </w:p>
        </w:tc>
        <w:tc>
          <w:tcPr>
            <w:tcW w:w="1276" w:type="dxa"/>
            <w:vAlign w:val="center"/>
          </w:tcPr>
          <w:p>
            <w:pPr>
              <w:pStyle w:val="13"/>
            </w:pPr>
            <w:r>
              <w:t>全县离任村干部约2250人</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离任村干部补贴足额发放率</w:t>
            </w:r>
          </w:p>
        </w:tc>
        <w:tc>
          <w:tcPr>
            <w:tcW w:w="2891" w:type="dxa"/>
            <w:vAlign w:val="center"/>
          </w:tcPr>
          <w:p>
            <w:pPr>
              <w:pStyle w:val="13"/>
            </w:pPr>
            <w:r>
              <w:t>离任村干部补贴足额发放率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离任村干部补贴发放及时率</w:t>
            </w:r>
          </w:p>
        </w:tc>
        <w:tc>
          <w:tcPr>
            <w:tcW w:w="2891" w:type="dxa"/>
            <w:vAlign w:val="center"/>
          </w:tcPr>
          <w:p>
            <w:pPr>
              <w:pStyle w:val="13"/>
            </w:pPr>
            <w:r>
              <w:t>离任村干部补贴发放及时率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离任村干部补贴发放成本控制严格</w:t>
            </w:r>
          </w:p>
        </w:tc>
        <w:tc>
          <w:tcPr>
            <w:tcW w:w="2891" w:type="dxa"/>
            <w:vAlign w:val="center"/>
          </w:tcPr>
          <w:p>
            <w:pPr>
              <w:pStyle w:val="13"/>
            </w:pPr>
            <w:r>
              <w:t>离任村干部补贴发放成本控制严格</w:t>
            </w:r>
          </w:p>
        </w:tc>
        <w:tc>
          <w:tcPr>
            <w:tcW w:w="1276" w:type="dxa"/>
            <w:vAlign w:val="center"/>
          </w:tcPr>
          <w:p>
            <w:pPr>
              <w:pStyle w:val="13"/>
            </w:pPr>
            <w:r>
              <w:t>离任村干部补贴发放成本控制严格</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对经济发展带来效果</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社会稳定水平提升</w:t>
            </w:r>
          </w:p>
        </w:tc>
        <w:tc>
          <w:tcPr>
            <w:tcW w:w="2891" w:type="dxa"/>
            <w:vAlign w:val="center"/>
          </w:tcPr>
          <w:p>
            <w:pPr>
              <w:pStyle w:val="13"/>
            </w:pPr>
            <w:r>
              <w:t>社会稳定水平提升</w:t>
            </w:r>
          </w:p>
        </w:tc>
        <w:tc>
          <w:tcPr>
            <w:tcW w:w="1276" w:type="dxa"/>
            <w:vAlign w:val="center"/>
          </w:tcPr>
          <w:p>
            <w:pPr>
              <w:pStyle w:val="13"/>
            </w:pPr>
            <w:r>
              <w:t>社会稳定水平提升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持续提升社会影响力</w:t>
            </w:r>
          </w:p>
        </w:tc>
        <w:tc>
          <w:tcPr>
            <w:tcW w:w="2891" w:type="dxa"/>
            <w:vAlign w:val="center"/>
          </w:tcPr>
          <w:p>
            <w:pPr>
              <w:pStyle w:val="13"/>
            </w:pPr>
            <w:r>
              <w:t>持续提升社会影响力</w:t>
            </w:r>
          </w:p>
        </w:tc>
        <w:tc>
          <w:tcPr>
            <w:tcW w:w="1276" w:type="dxa"/>
            <w:vAlign w:val="center"/>
          </w:tcPr>
          <w:p>
            <w:pPr>
              <w:pStyle w:val="13"/>
            </w:pPr>
            <w:r>
              <w:t>持续提升社会影响力</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5.保障重点项目—村干部基本报酬绩效目标表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13022925P00016110001X</w:t>
            </w:r>
          </w:p>
        </w:tc>
        <w:tc>
          <w:tcPr>
            <w:tcW w:w="1587" w:type="dxa"/>
            <w:vAlign w:val="center"/>
          </w:tcPr>
          <w:p>
            <w:pPr>
              <w:pStyle w:val="14"/>
            </w:pPr>
            <w:r>
              <w:t>项目名称</w:t>
            </w:r>
          </w:p>
        </w:tc>
        <w:tc>
          <w:tcPr>
            <w:tcW w:w="4423" w:type="dxa"/>
            <w:gridSpan w:val="3"/>
            <w:vAlign w:val="center"/>
          </w:tcPr>
          <w:p>
            <w:pPr>
              <w:pStyle w:val="13"/>
            </w:pPr>
            <w:r>
              <w:t>保障重点项目—村干部基本报酬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74935365.00</w:t>
            </w:r>
          </w:p>
        </w:tc>
        <w:tc>
          <w:tcPr>
            <w:tcW w:w="1587" w:type="dxa"/>
            <w:vAlign w:val="center"/>
          </w:tcPr>
          <w:p>
            <w:pPr>
              <w:pStyle w:val="14"/>
            </w:pPr>
            <w:r>
              <w:t>其中：财政    资金</w:t>
            </w:r>
          </w:p>
        </w:tc>
        <w:tc>
          <w:tcPr>
            <w:tcW w:w="1304" w:type="dxa"/>
            <w:vAlign w:val="center"/>
          </w:tcPr>
          <w:p>
            <w:pPr>
              <w:pStyle w:val="13"/>
            </w:pPr>
            <w:r>
              <w:t>74935365.00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村干部基本报酬足额及时发放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1.村干部基本报酬足额及时发放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村干部人数</w:t>
            </w:r>
          </w:p>
        </w:tc>
        <w:tc>
          <w:tcPr>
            <w:tcW w:w="2891" w:type="dxa"/>
            <w:vAlign w:val="center"/>
          </w:tcPr>
          <w:p>
            <w:pPr>
              <w:pStyle w:val="13"/>
            </w:pPr>
            <w:r>
              <w:t>村干部人数</w:t>
            </w:r>
          </w:p>
        </w:tc>
        <w:tc>
          <w:tcPr>
            <w:tcW w:w="1276" w:type="dxa"/>
            <w:vAlign w:val="center"/>
          </w:tcPr>
          <w:p>
            <w:pPr>
              <w:pStyle w:val="13"/>
            </w:pPr>
            <w:r>
              <w:t>全县村干部</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村干部补贴足额发放率</w:t>
            </w:r>
          </w:p>
        </w:tc>
        <w:tc>
          <w:tcPr>
            <w:tcW w:w="2891" w:type="dxa"/>
            <w:vAlign w:val="center"/>
          </w:tcPr>
          <w:p>
            <w:pPr>
              <w:pStyle w:val="13"/>
            </w:pPr>
            <w:r>
              <w:t>村干部补贴足额发放率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村干部补贴发放及时率</w:t>
            </w:r>
          </w:p>
        </w:tc>
        <w:tc>
          <w:tcPr>
            <w:tcW w:w="2891" w:type="dxa"/>
            <w:vAlign w:val="center"/>
          </w:tcPr>
          <w:p>
            <w:pPr>
              <w:pStyle w:val="13"/>
            </w:pPr>
            <w:r>
              <w:t>村干部补贴发放及时率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村干部补贴发放成本控制严格</w:t>
            </w:r>
          </w:p>
        </w:tc>
        <w:tc>
          <w:tcPr>
            <w:tcW w:w="2891" w:type="dxa"/>
            <w:vAlign w:val="center"/>
          </w:tcPr>
          <w:p>
            <w:pPr>
              <w:pStyle w:val="13"/>
            </w:pPr>
            <w:r>
              <w:t>村干部补贴发放成本控制严格</w:t>
            </w:r>
          </w:p>
        </w:tc>
        <w:tc>
          <w:tcPr>
            <w:tcW w:w="1276" w:type="dxa"/>
            <w:vAlign w:val="center"/>
          </w:tcPr>
          <w:p>
            <w:pPr>
              <w:pStyle w:val="13"/>
            </w:pPr>
            <w:r>
              <w:t>村干部补贴发放成本控制严格</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对经济发展带来效果</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社会稳定水平提升</w:t>
            </w:r>
          </w:p>
        </w:tc>
        <w:tc>
          <w:tcPr>
            <w:tcW w:w="2891" w:type="dxa"/>
            <w:vAlign w:val="center"/>
          </w:tcPr>
          <w:p>
            <w:pPr>
              <w:pStyle w:val="13"/>
            </w:pPr>
            <w:r>
              <w:t>社会稳定水平提升</w:t>
            </w:r>
          </w:p>
        </w:tc>
        <w:tc>
          <w:tcPr>
            <w:tcW w:w="1276" w:type="dxa"/>
            <w:vAlign w:val="center"/>
          </w:tcPr>
          <w:p>
            <w:pPr>
              <w:pStyle w:val="13"/>
            </w:pPr>
            <w:r>
              <w:t>社会稳定水平提升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持续提升社会影响力</w:t>
            </w:r>
          </w:p>
        </w:tc>
        <w:tc>
          <w:tcPr>
            <w:tcW w:w="2891" w:type="dxa"/>
            <w:vAlign w:val="center"/>
          </w:tcPr>
          <w:p>
            <w:pPr>
              <w:pStyle w:val="13"/>
            </w:pPr>
            <w:r>
              <w:t>持续提升社会影响力</w:t>
            </w:r>
          </w:p>
        </w:tc>
        <w:tc>
          <w:tcPr>
            <w:tcW w:w="1276" w:type="dxa"/>
            <w:vAlign w:val="center"/>
          </w:tcPr>
          <w:p>
            <w:pPr>
              <w:pStyle w:val="13"/>
            </w:pPr>
            <w:r>
              <w:t>持续提升社会影响力</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6.保障重点项目—村级组织办公经费绩效目标表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13022925P000161100035</w:t>
            </w:r>
          </w:p>
        </w:tc>
        <w:tc>
          <w:tcPr>
            <w:tcW w:w="1587" w:type="dxa"/>
            <w:vAlign w:val="center"/>
          </w:tcPr>
          <w:p>
            <w:pPr>
              <w:pStyle w:val="14"/>
            </w:pPr>
            <w:r>
              <w:t>项目名称</w:t>
            </w:r>
          </w:p>
        </w:tc>
        <w:tc>
          <w:tcPr>
            <w:tcW w:w="4423" w:type="dxa"/>
            <w:gridSpan w:val="3"/>
            <w:vAlign w:val="center"/>
          </w:tcPr>
          <w:p>
            <w:pPr>
              <w:pStyle w:val="13"/>
            </w:pPr>
            <w:r>
              <w:t>保障重点项目—村级组织办公经费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15500000.00</w:t>
            </w:r>
          </w:p>
        </w:tc>
        <w:tc>
          <w:tcPr>
            <w:tcW w:w="1587" w:type="dxa"/>
            <w:vAlign w:val="center"/>
          </w:tcPr>
          <w:p>
            <w:pPr>
              <w:pStyle w:val="14"/>
            </w:pPr>
            <w:r>
              <w:t>其中：财政    资金</w:t>
            </w:r>
          </w:p>
        </w:tc>
        <w:tc>
          <w:tcPr>
            <w:tcW w:w="1304" w:type="dxa"/>
            <w:vAlign w:val="center"/>
          </w:tcPr>
          <w:p>
            <w:pPr>
              <w:pStyle w:val="13"/>
            </w:pPr>
            <w:r>
              <w:t>15500000.00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保障村级组织正常运转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村级组织数量保证</w:t>
            </w:r>
          </w:p>
        </w:tc>
        <w:tc>
          <w:tcPr>
            <w:tcW w:w="2891" w:type="dxa"/>
            <w:vAlign w:val="center"/>
          </w:tcPr>
          <w:p>
            <w:pPr>
              <w:pStyle w:val="13"/>
            </w:pPr>
            <w:r>
              <w:t>村级组织数量保证</w:t>
            </w:r>
          </w:p>
        </w:tc>
        <w:tc>
          <w:tcPr>
            <w:tcW w:w="1276" w:type="dxa"/>
            <w:vAlign w:val="center"/>
          </w:tcPr>
          <w:p>
            <w:pPr>
              <w:pStyle w:val="13"/>
            </w:pPr>
            <w:r>
              <w:t>实现全县750各村全覆盖</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村级组织正常运转率</w:t>
            </w:r>
          </w:p>
        </w:tc>
        <w:tc>
          <w:tcPr>
            <w:tcW w:w="2891" w:type="dxa"/>
            <w:vAlign w:val="center"/>
          </w:tcPr>
          <w:p>
            <w:pPr>
              <w:pStyle w:val="13"/>
            </w:pPr>
            <w:r>
              <w:t>村级组织正常运转率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村级组织经费拨付及时率</w:t>
            </w:r>
          </w:p>
        </w:tc>
        <w:tc>
          <w:tcPr>
            <w:tcW w:w="2891" w:type="dxa"/>
            <w:vAlign w:val="center"/>
          </w:tcPr>
          <w:p>
            <w:pPr>
              <w:pStyle w:val="13"/>
            </w:pPr>
            <w:r>
              <w:t>村级组织经费拨付及时率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严格村级组织运转成本控制</w:t>
            </w:r>
          </w:p>
        </w:tc>
        <w:tc>
          <w:tcPr>
            <w:tcW w:w="2891" w:type="dxa"/>
            <w:vAlign w:val="center"/>
          </w:tcPr>
          <w:p>
            <w:pPr>
              <w:pStyle w:val="13"/>
            </w:pPr>
            <w:r>
              <w:t>严格村级组织运转成本控制</w:t>
            </w:r>
          </w:p>
        </w:tc>
        <w:tc>
          <w:tcPr>
            <w:tcW w:w="1276" w:type="dxa"/>
            <w:vAlign w:val="center"/>
          </w:tcPr>
          <w:p>
            <w:pPr>
              <w:pStyle w:val="13"/>
            </w:pPr>
            <w:r>
              <w:t>严格成本控制</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村级组织办公效率提高</w:t>
            </w:r>
          </w:p>
        </w:tc>
        <w:tc>
          <w:tcPr>
            <w:tcW w:w="2891" w:type="dxa"/>
            <w:vAlign w:val="center"/>
          </w:tcPr>
          <w:p>
            <w:pPr>
              <w:pStyle w:val="13"/>
            </w:pPr>
            <w:r>
              <w:t>村级组织办公效率提高</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村级组织业务能力增强</w:t>
            </w:r>
          </w:p>
        </w:tc>
        <w:tc>
          <w:tcPr>
            <w:tcW w:w="2891" w:type="dxa"/>
            <w:vAlign w:val="center"/>
          </w:tcPr>
          <w:p>
            <w:pPr>
              <w:pStyle w:val="13"/>
            </w:pPr>
            <w:r>
              <w:t>村级组织业务能力增强</w:t>
            </w:r>
          </w:p>
        </w:tc>
        <w:tc>
          <w:tcPr>
            <w:tcW w:w="1276" w:type="dxa"/>
            <w:vAlign w:val="center"/>
          </w:tcPr>
          <w:p>
            <w:pPr>
              <w:pStyle w:val="13"/>
            </w:pPr>
            <w:r>
              <w:t>村级组织业务能力增强</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7.部管干部管理绩效目标表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13022925P00JXC410323C</w:t>
            </w:r>
          </w:p>
        </w:tc>
        <w:tc>
          <w:tcPr>
            <w:tcW w:w="1587" w:type="dxa"/>
            <w:vAlign w:val="center"/>
          </w:tcPr>
          <w:p>
            <w:pPr>
              <w:pStyle w:val="14"/>
            </w:pPr>
            <w:r>
              <w:t>项目名称</w:t>
            </w:r>
          </w:p>
        </w:tc>
        <w:tc>
          <w:tcPr>
            <w:tcW w:w="4423" w:type="dxa"/>
            <w:gridSpan w:val="3"/>
            <w:vAlign w:val="center"/>
          </w:tcPr>
          <w:p>
            <w:pPr>
              <w:pStyle w:val="13"/>
            </w:pPr>
            <w:r>
              <w:t>部管干部管理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w:t>
            </w:r>
          </w:p>
        </w:tc>
        <w:tc>
          <w:tcPr>
            <w:tcW w:w="1587" w:type="dxa"/>
            <w:vAlign w:val="center"/>
          </w:tcPr>
          <w:p>
            <w:pPr>
              <w:pStyle w:val="14"/>
            </w:pPr>
            <w:r>
              <w:t>其中：财政    资金</w:t>
            </w:r>
          </w:p>
        </w:tc>
        <w:tc>
          <w:tcPr>
            <w:tcW w:w="1304" w:type="dxa"/>
            <w:vAlign w:val="center"/>
          </w:tcPr>
          <w:p>
            <w:pPr>
              <w:pStyle w:val="13"/>
            </w:pPr>
            <w:r>
              <w:t>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部管干部管理严格规范化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1.部管干部管理严格规范化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部管干部管理低成本、高效率</w:t>
            </w:r>
          </w:p>
        </w:tc>
        <w:tc>
          <w:tcPr>
            <w:tcW w:w="2891" w:type="dxa"/>
            <w:vAlign w:val="center"/>
          </w:tcPr>
          <w:p>
            <w:pPr>
              <w:pStyle w:val="13"/>
            </w:pPr>
            <w:r>
              <w:t>部管干部管理低成本、高效率</w:t>
            </w:r>
          </w:p>
        </w:tc>
        <w:tc>
          <w:tcPr>
            <w:tcW w:w="1276" w:type="dxa"/>
            <w:vAlign w:val="center"/>
          </w:tcPr>
          <w:p>
            <w:pPr>
              <w:pStyle w:val="13"/>
            </w:pPr>
            <w:r>
              <w:t>部管干部管理低成本、高效率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保证部管干部管理数量</w:t>
            </w:r>
          </w:p>
        </w:tc>
        <w:tc>
          <w:tcPr>
            <w:tcW w:w="2891" w:type="dxa"/>
            <w:vAlign w:val="center"/>
          </w:tcPr>
          <w:p>
            <w:pPr>
              <w:pStyle w:val="13"/>
            </w:pPr>
            <w:r>
              <w:t>保证部管干部管理数量</w:t>
            </w:r>
          </w:p>
        </w:tc>
        <w:tc>
          <w:tcPr>
            <w:tcW w:w="1276" w:type="dxa"/>
            <w:vAlign w:val="center"/>
          </w:tcPr>
          <w:p>
            <w:pPr>
              <w:pStyle w:val="13"/>
            </w:pPr>
            <w:r>
              <w:t>保证部管干部管理数量</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部管干部管理完成率</w:t>
            </w:r>
          </w:p>
        </w:tc>
        <w:tc>
          <w:tcPr>
            <w:tcW w:w="2891" w:type="dxa"/>
            <w:vAlign w:val="center"/>
          </w:tcPr>
          <w:p>
            <w:pPr>
              <w:pStyle w:val="13"/>
            </w:pPr>
            <w:r>
              <w:t>部管干部管理完成率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部管干部管理及时率</w:t>
            </w:r>
          </w:p>
        </w:tc>
        <w:tc>
          <w:tcPr>
            <w:tcW w:w="2891" w:type="dxa"/>
            <w:vAlign w:val="center"/>
          </w:tcPr>
          <w:p>
            <w:pPr>
              <w:pStyle w:val="13"/>
            </w:pPr>
            <w:r>
              <w:t>部管干部管理及时率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部管干部管理工作提升</w:t>
            </w:r>
          </w:p>
        </w:tc>
        <w:tc>
          <w:tcPr>
            <w:tcW w:w="2891" w:type="dxa"/>
            <w:vAlign w:val="center"/>
          </w:tcPr>
          <w:p>
            <w:pPr>
              <w:pStyle w:val="13"/>
            </w:pPr>
            <w:r>
              <w:t>部管干部管理工作提升</w:t>
            </w:r>
          </w:p>
        </w:tc>
        <w:tc>
          <w:tcPr>
            <w:tcW w:w="1276" w:type="dxa"/>
            <w:vAlign w:val="center"/>
          </w:tcPr>
          <w:p>
            <w:pPr>
              <w:pStyle w:val="13"/>
            </w:pPr>
            <w:r>
              <w:t>部管干部管理工作提升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部管干部管理效率</w:t>
            </w:r>
          </w:p>
        </w:tc>
        <w:tc>
          <w:tcPr>
            <w:tcW w:w="2891" w:type="dxa"/>
            <w:vAlign w:val="center"/>
          </w:tcPr>
          <w:p>
            <w:pPr>
              <w:pStyle w:val="13"/>
            </w:pPr>
            <w:r>
              <w:t>部管干部管理效率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部管干部管理支持率</w:t>
            </w:r>
          </w:p>
        </w:tc>
        <w:tc>
          <w:tcPr>
            <w:tcW w:w="2891" w:type="dxa"/>
            <w:vAlign w:val="center"/>
          </w:tcPr>
          <w:p>
            <w:pPr>
              <w:pStyle w:val="13"/>
            </w:pPr>
            <w:r>
              <w:t>部管干部管理支持率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部管干部管理群众满意度</w:t>
            </w:r>
          </w:p>
        </w:tc>
        <w:tc>
          <w:tcPr>
            <w:tcW w:w="2891" w:type="dxa"/>
            <w:vAlign w:val="center"/>
          </w:tcPr>
          <w:p>
            <w:pPr>
              <w:pStyle w:val="13"/>
            </w:pPr>
            <w:r>
              <w:t>部管干部管理群众满意度</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8.残疾人保障金绩效目标表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13022925P00JXC419648X</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43000.00</w:t>
            </w:r>
          </w:p>
        </w:tc>
        <w:tc>
          <w:tcPr>
            <w:tcW w:w="1587" w:type="dxa"/>
            <w:vAlign w:val="center"/>
          </w:tcPr>
          <w:p>
            <w:pPr>
              <w:pStyle w:val="14"/>
            </w:pPr>
            <w:r>
              <w:t>其中：财政    资金</w:t>
            </w:r>
          </w:p>
        </w:tc>
        <w:tc>
          <w:tcPr>
            <w:tcW w:w="1304" w:type="dxa"/>
            <w:vAlign w:val="center"/>
          </w:tcPr>
          <w:p>
            <w:pPr>
              <w:pStyle w:val="13"/>
            </w:pPr>
            <w:r>
              <w:t>43000.00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残疾人保障金及时足额发放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1.保障残疾人保障金及时足额缴纳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残疾人法律援助救助</w:t>
            </w:r>
          </w:p>
        </w:tc>
        <w:tc>
          <w:tcPr>
            <w:tcW w:w="2891" w:type="dxa"/>
            <w:vAlign w:val="center"/>
          </w:tcPr>
          <w:p>
            <w:pPr>
              <w:pStyle w:val="13"/>
            </w:pPr>
            <w:r>
              <w:t>残疾人法律援助救助率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残疾人康复服务质量</w:t>
            </w:r>
          </w:p>
        </w:tc>
        <w:tc>
          <w:tcPr>
            <w:tcW w:w="2891" w:type="dxa"/>
            <w:vAlign w:val="center"/>
          </w:tcPr>
          <w:p>
            <w:pPr>
              <w:pStyle w:val="13"/>
            </w:pPr>
            <w:r>
              <w:t>提高残疾人康复服务质量</w:t>
            </w:r>
          </w:p>
        </w:tc>
        <w:tc>
          <w:tcPr>
            <w:tcW w:w="1276" w:type="dxa"/>
            <w:vAlign w:val="center"/>
          </w:tcPr>
          <w:p>
            <w:pPr>
              <w:pStyle w:val="13"/>
            </w:pPr>
            <w:r>
              <w:t>提高残疾人康复服务质量</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残保金拨付严格按照时限要求</w:t>
            </w:r>
          </w:p>
        </w:tc>
        <w:tc>
          <w:tcPr>
            <w:tcW w:w="2891" w:type="dxa"/>
            <w:vAlign w:val="center"/>
          </w:tcPr>
          <w:p>
            <w:pPr>
              <w:pStyle w:val="13"/>
            </w:pPr>
            <w:r>
              <w:t>残保金拨付严格按照时限要求</w:t>
            </w:r>
          </w:p>
        </w:tc>
        <w:tc>
          <w:tcPr>
            <w:tcW w:w="1276" w:type="dxa"/>
            <w:vAlign w:val="center"/>
          </w:tcPr>
          <w:p>
            <w:pPr>
              <w:pStyle w:val="13"/>
            </w:pPr>
            <w:r>
              <w:t>残保金拨付严格按照时限要求</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残疾人创业补助率</w:t>
            </w:r>
          </w:p>
        </w:tc>
        <w:tc>
          <w:tcPr>
            <w:tcW w:w="2891" w:type="dxa"/>
            <w:vAlign w:val="center"/>
          </w:tcPr>
          <w:p>
            <w:pPr>
              <w:pStyle w:val="13"/>
            </w:pPr>
            <w:r>
              <w:t>残疾人创业补助率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残疾人家庭无障碍改造补助标准提高</w:t>
            </w:r>
          </w:p>
        </w:tc>
        <w:tc>
          <w:tcPr>
            <w:tcW w:w="2891" w:type="dxa"/>
            <w:vAlign w:val="center"/>
          </w:tcPr>
          <w:p>
            <w:pPr>
              <w:pStyle w:val="13"/>
            </w:pPr>
            <w:r>
              <w:t>残疾人家庭无障碍改造补助标准提高</w:t>
            </w:r>
          </w:p>
        </w:tc>
        <w:tc>
          <w:tcPr>
            <w:tcW w:w="1276" w:type="dxa"/>
            <w:vAlign w:val="center"/>
          </w:tcPr>
          <w:p>
            <w:pPr>
              <w:pStyle w:val="13"/>
            </w:pPr>
            <w:r>
              <w:t>残疾人家庭无障碍改造补助标准提高</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改善残疾人居家的无障碍环境</w:t>
            </w:r>
          </w:p>
        </w:tc>
        <w:tc>
          <w:tcPr>
            <w:tcW w:w="2891" w:type="dxa"/>
            <w:vAlign w:val="center"/>
          </w:tcPr>
          <w:p>
            <w:pPr>
              <w:pStyle w:val="13"/>
            </w:pPr>
            <w:r>
              <w:t>改善残疾人居家的无障碍环境</w:t>
            </w:r>
          </w:p>
        </w:tc>
        <w:tc>
          <w:tcPr>
            <w:tcW w:w="1276" w:type="dxa"/>
            <w:vAlign w:val="center"/>
          </w:tcPr>
          <w:p>
            <w:pPr>
              <w:pStyle w:val="13"/>
            </w:pPr>
            <w:r>
              <w:t>改善残疾人居家的无障碍环境</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促进残疾人体育发展</w:t>
            </w:r>
          </w:p>
        </w:tc>
        <w:tc>
          <w:tcPr>
            <w:tcW w:w="2891" w:type="dxa"/>
            <w:vAlign w:val="center"/>
          </w:tcPr>
          <w:p>
            <w:pPr>
              <w:pStyle w:val="13"/>
            </w:pPr>
            <w:r>
              <w:t>促进残疾人体育发展</w:t>
            </w:r>
          </w:p>
        </w:tc>
        <w:tc>
          <w:tcPr>
            <w:tcW w:w="1276" w:type="dxa"/>
            <w:vAlign w:val="center"/>
          </w:tcPr>
          <w:p>
            <w:pPr>
              <w:pStyle w:val="13"/>
            </w:pPr>
            <w:r>
              <w:t>促进残疾人体育发展</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贫困残疾人救助对象满意度</w:t>
            </w:r>
          </w:p>
        </w:tc>
        <w:tc>
          <w:tcPr>
            <w:tcW w:w="2891" w:type="dxa"/>
            <w:vAlign w:val="center"/>
          </w:tcPr>
          <w:p>
            <w:pPr>
              <w:pStyle w:val="13"/>
            </w:pPr>
            <w:r>
              <w:t>贫困残疾人救助对象满意度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9.大组工网国产化设备替代绩效目标表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13022925P00JXC410335F</w:t>
            </w:r>
          </w:p>
        </w:tc>
        <w:tc>
          <w:tcPr>
            <w:tcW w:w="1587" w:type="dxa"/>
            <w:vAlign w:val="center"/>
          </w:tcPr>
          <w:p>
            <w:pPr>
              <w:pStyle w:val="14"/>
            </w:pPr>
            <w:r>
              <w:t>项目名称</w:t>
            </w:r>
          </w:p>
        </w:tc>
        <w:tc>
          <w:tcPr>
            <w:tcW w:w="4423" w:type="dxa"/>
            <w:gridSpan w:val="3"/>
            <w:vAlign w:val="center"/>
          </w:tcPr>
          <w:p>
            <w:pPr>
              <w:pStyle w:val="13"/>
            </w:pPr>
            <w:r>
              <w:t>大组工网国产化设备替代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大组工网国产化设备替代按时完成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1.大组工网国产化设备替代按时完成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大组工网国产化设备替代的数量</w:t>
            </w:r>
          </w:p>
        </w:tc>
        <w:tc>
          <w:tcPr>
            <w:tcW w:w="2891" w:type="dxa"/>
            <w:vAlign w:val="center"/>
          </w:tcPr>
          <w:p>
            <w:pPr>
              <w:pStyle w:val="13"/>
            </w:pPr>
            <w:r>
              <w:t>大组工网国产化设备替代的数量</w:t>
            </w:r>
          </w:p>
        </w:tc>
        <w:tc>
          <w:tcPr>
            <w:tcW w:w="1276" w:type="dxa"/>
            <w:vAlign w:val="center"/>
          </w:tcPr>
          <w:p>
            <w:pPr>
              <w:pStyle w:val="13"/>
            </w:pPr>
            <w:r>
              <w:t>5个</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大组工网国产化设备替代达标率</w:t>
            </w:r>
          </w:p>
        </w:tc>
        <w:tc>
          <w:tcPr>
            <w:tcW w:w="2891" w:type="dxa"/>
            <w:vAlign w:val="center"/>
          </w:tcPr>
          <w:p>
            <w:pPr>
              <w:pStyle w:val="13"/>
            </w:pPr>
            <w:r>
              <w:t>大组工网国产化设备替代达标率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大组工网国产化设备替代及时率</w:t>
            </w:r>
          </w:p>
        </w:tc>
        <w:tc>
          <w:tcPr>
            <w:tcW w:w="2891" w:type="dxa"/>
            <w:vAlign w:val="center"/>
          </w:tcPr>
          <w:p>
            <w:pPr>
              <w:pStyle w:val="13"/>
            </w:pPr>
            <w:r>
              <w:t>大组工网国产化设备替代及时率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大组工网国产化设备替代的标准</w:t>
            </w:r>
          </w:p>
        </w:tc>
        <w:tc>
          <w:tcPr>
            <w:tcW w:w="2891" w:type="dxa"/>
            <w:vAlign w:val="center"/>
          </w:tcPr>
          <w:p>
            <w:pPr>
              <w:pStyle w:val="13"/>
            </w:pPr>
            <w:r>
              <w:t>大组工网国产化设备替代的标准</w:t>
            </w:r>
          </w:p>
        </w:tc>
        <w:tc>
          <w:tcPr>
            <w:tcW w:w="1276" w:type="dxa"/>
            <w:vAlign w:val="center"/>
          </w:tcPr>
          <w:p>
            <w:pPr>
              <w:pStyle w:val="13"/>
            </w:pPr>
            <w:r>
              <w:t>30000元</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设备更新后工作效率提高</w:t>
            </w:r>
          </w:p>
        </w:tc>
        <w:tc>
          <w:tcPr>
            <w:tcW w:w="2891" w:type="dxa"/>
            <w:vAlign w:val="center"/>
          </w:tcPr>
          <w:p>
            <w:pPr>
              <w:pStyle w:val="13"/>
            </w:pPr>
            <w:r>
              <w:t>设备更新后工作效率提高</w:t>
            </w:r>
          </w:p>
        </w:tc>
        <w:tc>
          <w:tcPr>
            <w:tcW w:w="1276" w:type="dxa"/>
            <w:vAlign w:val="center"/>
          </w:tcPr>
          <w:p>
            <w:pPr>
              <w:pStyle w:val="13"/>
            </w:pPr>
            <w:r>
              <w:t>设备更新后工作效率提高</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设备更新管理社会效益增强</w:t>
            </w:r>
          </w:p>
        </w:tc>
        <w:tc>
          <w:tcPr>
            <w:tcW w:w="2891" w:type="dxa"/>
            <w:vAlign w:val="center"/>
          </w:tcPr>
          <w:p>
            <w:pPr>
              <w:pStyle w:val="13"/>
            </w:pPr>
            <w:r>
              <w:t>设备更新管理社会效益增强</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设备更新持久发挥作用</w:t>
            </w:r>
          </w:p>
        </w:tc>
        <w:tc>
          <w:tcPr>
            <w:tcW w:w="2891" w:type="dxa"/>
            <w:vAlign w:val="center"/>
          </w:tcPr>
          <w:p>
            <w:pPr>
              <w:pStyle w:val="13"/>
            </w:pPr>
            <w:r>
              <w:t>设备更新持久发挥作用</w:t>
            </w:r>
          </w:p>
        </w:tc>
        <w:tc>
          <w:tcPr>
            <w:tcW w:w="1276" w:type="dxa"/>
            <w:vAlign w:val="center"/>
          </w:tcPr>
          <w:p>
            <w:pPr>
              <w:pStyle w:val="13"/>
            </w:pPr>
            <w:r>
              <w:t>设备更新持久发挥作用</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受益群体满意度提高</w:t>
            </w:r>
          </w:p>
          <w:p>
            <w:pPr>
              <w:pStyle w:val="13"/>
            </w:pP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10.党员档案集中管理绩效目标表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13022925P00JXC4103311</w:t>
            </w:r>
          </w:p>
        </w:tc>
        <w:tc>
          <w:tcPr>
            <w:tcW w:w="1587" w:type="dxa"/>
            <w:vAlign w:val="center"/>
          </w:tcPr>
          <w:p>
            <w:pPr>
              <w:pStyle w:val="14"/>
            </w:pPr>
            <w:r>
              <w:t>项目名称</w:t>
            </w:r>
          </w:p>
        </w:tc>
        <w:tc>
          <w:tcPr>
            <w:tcW w:w="4423" w:type="dxa"/>
            <w:gridSpan w:val="3"/>
            <w:vAlign w:val="center"/>
          </w:tcPr>
          <w:p>
            <w:pPr>
              <w:pStyle w:val="13"/>
            </w:pPr>
            <w:r>
              <w:t>党员档案集中管理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高标准完成党员档案管理整理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1.高标准完成党员档案管理整理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按照人数档案集中管理</w:t>
            </w:r>
          </w:p>
        </w:tc>
        <w:tc>
          <w:tcPr>
            <w:tcW w:w="2891" w:type="dxa"/>
            <w:vAlign w:val="center"/>
          </w:tcPr>
          <w:p>
            <w:pPr>
              <w:pStyle w:val="13"/>
            </w:pPr>
            <w:r>
              <w:t>按照人数档案集中管理</w:t>
            </w:r>
          </w:p>
        </w:tc>
        <w:tc>
          <w:tcPr>
            <w:tcW w:w="1276" w:type="dxa"/>
            <w:vAlign w:val="center"/>
          </w:tcPr>
          <w:p>
            <w:pPr>
              <w:pStyle w:val="13"/>
            </w:pPr>
            <w:r>
              <w:t>按照人数档案集中管理</w:t>
            </w:r>
          </w:p>
        </w:tc>
        <w:tc>
          <w:tcPr>
            <w:tcW w:w="1843"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管理验收合格率</w:t>
            </w:r>
          </w:p>
        </w:tc>
        <w:tc>
          <w:tcPr>
            <w:tcW w:w="2891" w:type="dxa"/>
            <w:vAlign w:val="center"/>
          </w:tcPr>
          <w:p>
            <w:pPr>
              <w:pStyle w:val="13"/>
            </w:pPr>
            <w:r>
              <w:t>管理验收合格率</w:t>
            </w:r>
          </w:p>
        </w:tc>
        <w:tc>
          <w:tcPr>
            <w:tcW w:w="1276" w:type="dxa"/>
            <w:vAlign w:val="center"/>
          </w:tcPr>
          <w:p>
            <w:pPr>
              <w:pStyle w:val="13"/>
            </w:pPr>
            <w:r>
              <w:t>≥90%</w:t>
            </w:r>
          </w:p>
        </w:tc>
        <w:tc>
          <w:tcPr>
            <w:tcW w:w="1843"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档案管理完成率</w:t>
            </w:r>
          </w:p>
        </w:tc>
        <w:tc>
          <w:tcPr>
            <w:tcW w:w="2891" w:type="dxa"/>
            <w:vAlign w:val="center"/>
          </w:tcPr>
          <w:p>
            <w:pPr>
              <w:pStyle w:val="13"/>
            </w:pPr>
            <w:r>
              <w:t>档案管理完成率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控制档案管理成本</w:t>
            </w:r>
          </w:p>
        </w:tc>
        <w:tc>
          <w:tcPr>
            <w:tcW w:w="2891" w:type="dxa"/>
            <w:vAlign w:val="center"/>
          </w:tcPr>
          <w:p>
            <w:pPr>
              <w:pStyle w:val="13"/>
            </w:pPr>
            <w:r>
              <w:t>控制档案管理成本</w:t>
            </w:r>
          </w:p>
        </w:tc>
        <w:tc>
          <w:tcPr>
            <w:tcW w:w="1276" w:type="dxa"/>
            <w:vAlign w:val="center"/>
          </w:tcPr>
          <w:p>
            <w:pPr>
              <w:pStyle w:val="13"/>
            </w:pPr>
            <w:r>
              <w:t>控制档案管理成本</w:t>
            </w:r>
          </w:p>
        </w:tc>
        <w:tc>
          <w:tcPr>
            <w:tcW w:w="1843"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提高档案管理效率</w:t>
            </w:r>
          </w:p>
        </w:tc>
        <w:tc>
          <w:tcPr>
            <w:tcW w:w="2891" w:type="dxa"/>
            <w:vAlign w:val="center"/>
          </w:tcPr>
          <w:p>
            <w:pPr>
              <w:pStyle w:val="13"/>
            </w:pPr>
            <w:r>
              <w:t>提高档案管理效率</w:t>
            </w:r>
          </w:p>
        </w:tc>
        <w:tc>
          <w:tcPr>
            <w:tcW w:w="1276" w:type="dxa"/>
            <w:vAlign w:val="center"/>
          </w:tcPr>
          <w:p>
            <w:pPr>
              <w:pStyle w:val="13"/>
            </w:pPr>
            <w:r>
              <w:t>≥90%</w:t>
            </w:r>
          </w:p>
        </w:tc>
        <w:tc>
          <w:tcPr>
            <w:tcW w:w="1843"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档案管理规范率</w:t>
            </w:r>
          </w:p>
        </w:tc>
        <w:tc>
          <w:tcPr>
            <w:tcW w:w="2891" w:type="dxa"/>
            <w:vAlign w:val="center"/>
          </w:tcPr>
          <w:p>
            <w:pPr>
              <w:pStyle w:val="13"/>
            </w:pPr>
            <w:r>
              <w:t>档案管理规范率</w:t>
            </w:r>
          </w:p>
        </w:tc>
        <w:tc>
          <w:tcPr>
            <w:tcW w:w="1276" w:type="dxa"/>
            <w:vAlign w:val="center"/>
          </w:tcPr>
          <w:p>
            <w:pPr>
              <w:pStyle w:val="13"/>
            </w:pPr>
            <w:r>
              <w:t>≥90%</w:t>
            </w:r>
          </w:p>
        </w:tc>
        <w:tc>
          <w:tcPr>
            <w:tcW w:w="1843"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促进档案管理工作提升</w:t>
            </w:r>
          </w:p>
        </w:tc>
        <w:tc>
          <w:tcPr>
            <w:tcW w:w="2891" w:type="dxa"/>
            <w:vAlign w:val="center"/>
          </w:tcPr>
          <w:p>
            <w:pPr>
              <w:pStyle w:val="13"/>
            </w:pPr>
            <w:r>
              <w:t>促进档案管理工作提升</w:t>
            </w:r>
          </w:p>
        </w:tc>
        <w:tc>
          <w:tcPr>
            <w:tcW w:w="1276" w:type="dxa"/>
            <w:vAlign w:val="center"/>
          </w:tcPr>
          <w:p>
            <w:pPr>
              <w:pStyle w:val="13"/>
            </w:pPr>
            <w:r>
              <w:t>促进档案管理工作提升</w:t>
            </w:r>
          </w:p>
        </w:tc>
        <w:tc>
          <w:tcPr>
            <w:tcW w:w="1843" w:type="dxa"/>
            <w:vAlign w:val="center"/>
          </w:tcPr>
          <w:p>
            <w:pPr>
              <w:pStyle w:val="13"/>
            </w:pPr>
            <w:r>
              <w:t>依据相关政策文件</w:t>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档案管理群众满意度</w:t>
            </w:r>
          </w:p>
        </w:tc>
        <w:tc>
          <w:tcPr>
            <w:tcW w:w="2891" w:type="dxa"/>
            <w:vAlign w:val="center"/>
          </w:tcPr>
          <w:p>
            <w:pPr>
              <w:pStyle w:val="13"/>
            </w:pPr>
            <w:r>
              <w:t>档案管理群众满意度</w:t>
            </w:r>
          </w:p>
        </w:tc>
        <w:tc>
          <w:tcPr>
            <w:tcW w:w="1276" w:type="dxa"/>
            <w:vAlign w:val="center"/>
          </w:tcPr>
          <w:p>
            <w:pPr>
              <w:pStyle w:val="13"/>
            </w:pPr>
            <w:r>
              <w:t>档案管理群众满意度</w:t>
            </w:r>
          </w:p>
        </w:tc>
        <w:tc>
          <w:tcPr>
            <w:tcW w:w="1843" w:type="dxa"/>
            <w:vAlign w:val="center"/>
          </w:tcPr>
          <w:p>
            <w:pPr>
              <w:pStyle w:val="13"/>
            </w:pPr>
            <w:r>
              <w:t>依据相关政策文件</w:t>
            </w:r>
          </w:p>
          <w:p>
            <w:pPr>
              <w:pStyle w:val="13"/>
            </w:pPr>
          </w:p>
          <w:p>
            <w:pPr>
              <w:pStyle w:val="13"/>
            </w:pP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11.党员教育绩效目标表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13022925P00001910001F</w:t>
            </w:r>
          </w:p>
        </w:tc>
        <w:tc>
          <w:tcPr>
            <w:tcW w:w="1587" w:type="dxa"/>
            <w:vAlign w:val="center"/>
          </w:tcPr>
          <w:p>
            <w:pPr>
              <w:pStyle w:val="14"/>
            </w:pPr>
            <w:r>
              <w:t>项目名称</w:t>
            </w:r>
          </w:p>
        </w:tc>
        <w:tc>
          <w:tcPr>
            <w:tcW w:w="4423" w:type="dxa"/>
            <w:gridSpan w:val="3"/>
            <w:vAlign w:val="center"/>
          </w:tcPr>
          <w:p>
            <w:pPr>
              <w:pStyle w:val="13"/>
            </w:pPr>
            <w:r>
              <w:t>党员教育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认真做好党员教育培训活动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1.认真做好党员教育培训活动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党员教育所需资金</w:t>
            </w:r>
          </w:p>
        </w:tc>
        <w:tc>
          <w:tcPr>
            <w:tcW w:w="2891" w:type="dxa"/>
            <w:vAlign w:val="center"/>
          </w:tcPr>
          <w:p>
            <w:pPr>
              <w:pStyle w:val="13"/>
            </w:pPr>
            <w:r>
              <w:t>党员教育所需资金</w:t>
            </w:r>
          </w:p>
        </w:tc>
        <w:tc>
          <w:tcPr>
            <w:tcW w:w="1276" w:type="dxa"/>
            <w:vAlign w:val="center"/>
          </w:tcPr>
          <w:p>
            <w:pPr>
              <w:pStyle w:val="13"/>
            </w:pPr>
            <w:r>
              <w:t>5万元</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组织开展党员教育次数</w:t>
            </w:r>
          </w:p>
        </w:tc>
        <w:tc>
          <w:tcPr>
            <w:tcW w:w="2891" w:type="dxa"/>
            <w:vAlign w:val="center"/>
          </w:tcPr>
          <w:p>
            <w:pPr>
              <w:pStyle w:val="13"/>
            </w:pPr>
            <w:r>
              <w:t>组织开展党员教育活动次数</w:t>
            </w:r>
          </w:p>
        </w:tc>
        <w:tc>
          <w:tcPr>
            <w:tcW w:w="1276" w:type="dxa"/>
            <w:vAlign w:val="center"/>
          </w:tcPr>
          <w:p>
            <w:pPr>
              <w:pStyle w:val="13"/>
            </w:pPr>
            <w:r>
              <w:t>1次</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党员教育达标率</w:t>
            </w:r>
          </w:p>
        </w:tc>
        <w:tc>
          <w:tcPr>
            <w:tcW w:w="2891" w:type="dxa"/>
            <w:vAlign w:val="center"/>
          </w:tcPr>
          <w:p>
            <w:pPr>
              <w:pStyle w:val="13"/>
            </w:pPr>
            <w:r>
              <w:t>党员教育达标率</w:t>
            </w:r>
          </w:p>
        </w:tc>
        <w:tc>
          <w:tcPr>
            <w:tcW w:w="1276" w:type="dxa"/>
            <w:vAlign w:val="center"/>
          </w:tcPr>
          <w:p>
            <w:pPr>
              <w:pStyle w:val="13"/>
            </w:pPr>
            <w:r>
              <w:t>≥95%</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党员教育及时率</w:t>
            </w:r>
          </w:p>
        </w:tc>
        <w:tc>
          <w:tcPr>
            <w:tcW w:w="2891" w:type="dxa"/>
            <w:vAlign w:val="center"/>
          </w:tcPr>
          <w:p>
            <w:pPr>
              <w:pStyle w:val="13"/>
            </w:pPr>
            <w:r>
              <w:t>党员教育经费及时率</w:t>
            </w:r>
          </w:p>
        </w:tc>
        <w:tc>
          <w:tcPr>
            <w:tcW w:w="1276" w:type="dxa"/>
            <w:vAlign w:val="center"/>
          </w:tcPr>
          <w:p>
            <w:pPr>
              <w:pStyle w:val="13"/>
            </w:pPr>
            <w:r>
              <w:t>≥95%</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促进党员教育效果提升</w:t>
            </w:r>
          </w:p>
        </w:tc>
        <w:tc>
          <w:tcPr>
            <w:tcW w:w="2891" w:type="dxa"/>
            <w:vAlign w:val="center"/>
          </w:tcPr>
          <w:p>
            <w:pPr>
              <w:pStyle w:val="13"/>
            </w:pPr>
            <w:r>
              <w:t>促进党员教育效果提升</w:t>
            </w:r>
          </w:p>
        </w:tc>
        <w:tc>
          <w:tcPr>
            <w:tcW w:w="1276" w:type="dxa"/>
            <w:vAlign w:val="center"/>
          </w:tcPr>
          <w:p>
            <w:pPr>
              <w:pStyle w:val="13"/>
            </w:pPr>
            <w:r>
              <w:t>党员教育经济效益</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党员教育经费投入产出效益</w:t>
            </w:r>
          </w:p>
        </w:tc>
        <w:tc>
          <w:tcPr>
            <w:tcW w:w="2891" w:type="dxa"/>
            <w:vAlign w:val="center"/>
          </w:tcPr>
          <w:p>
            <w:pPr>
              <w:pStyle w:val="13"/>
            </w:pPr>
            <w:r>
              <w:t>党员教育经费投入产出效益</w:t>
            </w:r>
          </w:p>
        </w:tc>
        <w:tc>
          <w:tcPr>
            <w:tcW w:w="1276" w:type="dxa"/>
            <w:vAlign w:val="center"/>
          </w:tcPr>
          <w:p>
            <w:pPr>
              <w:pStyle w:val="13"/>
            </w:pPr>
            <w:r>
              <w:t>党员教育社会效益</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不断推进党员教育队伍建设</w:t>
            </w:r>
          </w:p>
        </w:tc>
        <w:tc>
          <w:tcPr>
            <w:tcW w:w="2891" w:type="dxa"/>
            <w:vAlign w:val="center"/>
          </w:tcPr>
          <w:p>
            <w:pPr>
              <w:pStyle w:val="13"/>
            </w:pPr>
            <w:r>
              <w:t>不断推进党员教育队伍建设</w:t>
            </w:r>
          </w:p>
        </w:tc>
        <w:tc>
          <w:tcPr>
            <w:tcW w:w="1276" w:type="dxa"/>
            <w:vAlign w:val="center"/>
          </w:tcPr>
          <w:p>
            <w:pPr>
              <w:pStyle w:val="13"/>
            </w:pPr>
            <w:r>
              <w:t>党员教育持续提升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推动绿色发展和绿色生活方式转变</w:t>
            </w:r>
          </w:p>
        </w:tc>
        <w:tc>
          <w:tcPr>
            <w:tcW w:w="2891" w:type="dxa"/>
            <w:vAlign w:val="center"/>
          </w:tcPr>
          <w:p>
            <w:pPr>
              <w:pStyle w:val="13"/>
            </w:pPr>
            <w:r>
              <w:t>推动绿色发展和绿色生活方式转变</w:t>
            </w:r>
          </w:p>
        </w:tc>
        <w:tc>
          <w:tcPr>
            <w:tcW w:w="1276" w:type="dxa"/>
            <w:vAlign w:val="center"/>
          </w:tcPr>
          <w:p>
            <w:pPr>
              <w:pStyle w:val="13"/>
            </w:pPr>
            <w:r>
              <w:t>党员教育生态效益提升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依据相关政策文件</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12.干部培训绩效目标表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13022925P00001810001R</w:t>
            </w:r>
          </w:p>
        </w:tc>
        <w:tc>
          <w:tcPr>
            <w:tcW w:w="1587" w:type="dxa"/>
            <w:vAlign w:val="center"/>
          </w:tcPr>
          <w:p>
            <w:pPr>
              <w:pStyle w:val="14"/>
            </w:pPr>
            <w:r>
              <w:t>项目名称</w:t>
            </w:r>
          </w:p>
        </w:tc>
        <w:tc>
          <w:tcPr>
            <w:tcW w:w="4423" w:type="dxa"/>
            <w:gridSpan w:val="3"/>
            <w:vAlign w:val="center"/>
          </w:tcPr>
          <w:p>
            <w:pPr>
              <w:pStyle w:val="13"/>
            </w:pPr>
            <w:r>
              <w:t>干部培训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干部培训工作如期举办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1.干部培训工作如期举办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完成培训工作数量</w:t>
            </w:r>
          </w:p>
        </w:tc>
        <w:tc>
          <w:tcPr>
            <w:tcW w:w="2891" w:type="dxa"/>
            <w:vAlign w:val="center"/>
          </w:tcPr>
          <w:p>
            <w:pPr>
              <w:pStyle w:val="13"/>
            </w:pPr>
            <w:r>
              <w:t>完成培训工作数量</w:t>
            </w:r>
          </w:p>
        </w:tc>
        <w:tc>
          <w:tcPr>
            <w:tcW w:w="1276" w:type="dxa"/>
            <w:vAlign w:val="center"/>
          </w:tcPr>
          <w:p>
            <w:pPr>
              <w:pStyle w:val="13"/>
            </w:pPr>
            <w:r>
              <w:t>20期</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培训完成率</w:t>
            </w:r>
          </w:p>
        </w:tc>
        <w:tc>
          <w:tcPr>
            <w:tcW w:w="2891" w:type="dxa"/>
            <w:vAlign w:val="center"/>
          </w:tcPr>
          <w:p>
            <w:pPr>
              <w:pStyle w:val="13"/>
            </w:pPr>
            <w:r>
              <w:t>培训完成率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培训及时率</w:t>
            </w:r>
          </w:p>
        </w:tc>
        <w:tc>
          <w:tcPr>
            <w:tcW w:w="2891" w:type="dxa"/>
            <w:vAlign w:val="center"/>
          </w:tcPr>
          <w:p>
            <w:pPr>
              <w:pStyle w:val="13"/>
            </w:pPr>
            <w:r>
              <w:t>培训及时率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完成工作需要的资金</w:t>
            </w:r>
          </w:p>
        </w:tc>
        <w:tc>
          <w:tcPr>
            <w:tcW w:w="2891" w:type="dxa"/>
            <w:vAlign w:val="center"/>
          </w:tcPr>
          <w:p>
            <w:pPr>
              <w:pStyle w:val="13"/>
            </w:pPr>
            <w:r>
              <w:t>完成工作需要的资金</w:t>
            </w:r>
          </w:p>
        </w:tc>
        <w:tc>
          <w:tcPr>
            <w:tcW w:w="1276" w:type="dxa"/>
            <w:vAlign w:val="center"/>
          </w:tcPr>
          <w:p>
            <w:pPr>
              <w:pStyle w:val="13"/>
            </w:pPr>
            <w:r>
              <w:t>资金保障到位</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经济效益提升值%</w:t>
            </w:r>
          </w:p>
        </w:tc>
        <w:tc>
          <w:tcPr>
            <w:tcW w:w="2891" w:type="dxa"/>
            <w:vAlign w:val="center"/>
          </w:tcPr>
          <w:p>
            <w:pPr>
              <w:pStyle w:val="13"/>
            </w:pPr>
            <w:r>
              <w:t>经济效益提升值%</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社会影响度提高</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提升参训干部人员素质</w:t>
            </w:r>
          </w:p>
        </w:tc>
        <w:tc>
          <w:tcPr>
            <w:tcW w:w="2891" w:type="dxa"/>
            <w:vAlign w:val="center"/>
          </w:tcPr>
          <w:p>
            <w:pPr>
              <w:pStyle w:val="13"/>
            </w:pPr>
            <w:r>
              <w:t>提升参训干部人员素质</w:t>
            </w:r>
          </w:p>
        </w:tc>
        <w:tc>
          <w:tcPr>
            <w:tcW w:w="1276" w:type="dxa"/>
            <w:vAlign w:val="center"/>
          </w:tcPr>
          <w:p>
            <w:pPr>
              <w:pStyle w:val="13"/>
            </w:pPr>
            <w:r>
              <w:t>培训人员整体素质提升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培训群众满意度</w:t>
            </w:r>
          </w:p>
        </w:tc>
        <w:tc>
          <w:tcPr>
            <w:tcW w:w="2891" w:type="dxa"/>
            <w:vAlign w:val="center"/>
          </w:tcPr>
          <w:p>
            <w:pPr>
              <w:pStyle w:val="13"/>
            </w:pPr>
            <w:r>
              <w:t>培训群众满意度</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13.干部人事档案管理绩效目标表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13022925P00JXC4103240</w:t>
            </w:r>
          </w:p>
        </w:tc>
        <w:tc>
          <w:tcPr>
            <w:tcW w:w="1587" w:type="dxa"/>
            <w:vAlign w:val="center"/>
          </w:tcPr>
          <w:p>
            <w:pPr>
              <w:pStyle w:val="14"/>
            </w:pPr>
            <w:r>
              <w:t>项目名称</w:t>
            </w:r>
          </w:p>
        </w:tc>
        <w:tc>
          <w:tcPr>
            <w:tcW w:w="4423" w:type="dxa"/>
            <w:gridSpan w:val="3"/>
            <w:vAlign w:val="center"/>
          </w:tcPr>
          <w:p>
            <w:pPr>
              <w:pStyle w:val="13"/>
            </w:pPr>
            <w:r>
              <w:t>干部人事档案管理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干部人事档案管理整理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1.干部人事档案管理整理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干部人事档案管理</w:t>
            </w:r>
          </w:p>
        </w:tc>
        <w:tc>
          <w:tcPr>
            <w:tcW w:w="2891" w:type="dxa"/>
            <w:vAlign w:val="center"/>
          </w:tcPr>
          <w:p>
            <w:pPr>
              <w:pStyle w:val="13"/>
            </w:pPr>
            <w:r>
              <w:t>干部人事档案管理</w:t>
            </w:r>
          </w:p>
        </w:tc>
        <w:tc>
          <w:tcPr>
            <w:tcW w:w="1276" w:type="dxa"/>
            <w:vAlign w:val="center"/>
          </w:tcPr>
          <w:p>
            <w:pPr>
              <w:pStyle w:val="13"/>
            </w:pPr>
            <w:r>
              <w:t>干部人事档案管理</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干部人事档案管理项目数</w:t>
            </w:r>
          </w:p>
        </w:tc>
        <w:tc>
          <w:tcPr>
            <w:tcW w:w="2891" w:type="dxa"/>
            <w:vAlign w:val="center"/>
          </w:tcPr>
          <w:p>
            <w:pPr>
              <w:pStyle w:val="13"/>
            </w:pPr>
            <w:r>
              <w:t>干部人事档案管理项目数</w:t>
            </w:r>
          </w:p>
        </w:tc>
        <w:tc>
          <w:tcPr>
            <w:tcW w:w="1276" w:type="dxa"/>
            <w:vAlign w:val="center"/>
          </w:tcPr>
          <w:p>
            <w:pPr>
              <w:pStyle w:val="13"/>
            </w:pPr>
            <w:r>
              <w:t>≥100%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干部人事档案管理完成率</w:t>
            </w:r>
          </w:p>
        </w:tc>
        <w:tc>
          <w:tcPr>
            <w:tcW w:w="2891" w:type="dxa"/>
            <w:vAlign w:val="center"/>
          </w:tcPr>
          <w:p>
            <w:pPr>
              <w:pStyle w:val="13"/>
            </w:pPr>
            <w:r>
              <w:t>干部人事档案管理完成率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干部人事档案管理及时率</w:t>
            </w:r>
          </w:p>
        </w:tc>
        <w:tc>
          <w:tcPr>
            <w:tcW w:w="2891" w:type="dxa"/>
            <w:vAlign w:val="center"/>
          </w:tcPr>
          <w:p>
            <w:pPr>
              <w:pStyle w:val="13"/>
            </w:pPr>
            <w:r>
              <w:t>干部人事档案管理及时率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促进干部人事档案管理工作提升</w:t>
            </w:r>
          </w:p>
        </w:tc>
        <w:tc>
          <w:tcPr>
            <w:tcW w:w="2891" w:type="dxa"/>
            <w:vAlign w:val="center"/>
          </w:tcPr>
          <w:p>
            <w:pPr>
              <w:pStyle w:val="13"/>
            </w:pPr>
            <w:r>
              <w:t>促进干部人事档案管理工作提升</w:t>
            </w:r>
          </w:p>
        </w:tc>
        <w:tc>
          <w:tcPr>
            <w:tcW w:w="1276" w:type="dxa"/>
            <w:vAlign w:val="center"/>
          </w:tcPr>
          <w:p>
            <w:pPr>
              <w:pStyle w:val="13"/>
            </w:pPr>
            <w:r>
              <w:t>促进干部人事档案管理工作提升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提高干部人事档案管理效率</w:t>
            </w:r>
          </w:p>
        </w:tc>
        <w:tc>
          <w:tcPr>
            <w:tcW w:w="2891" w:type="dxa"/>
            <w:vAlign w:val="center"/>
          </w:tcPr>
          <w:p>
            <w:pPr>
              <w:pStyle w:val="13"/>
            </w:pPr>
            <w:r>
              <w:t>提高干部人事档案管理效率</w:t>
            </w:r>
          </w:p>
        </w:tc>
        <w:tc>
          <w:tcPr>
            <w:tcW w:w="1276" w:type="dxa"/>
            <w:vAlign w:val="center"/>
          </w:tcPr>
          <w:p>
            <w:pPr>
              <w:pStyle w:val="13"/>
            </w:pPr>
            <w:r>
              <w:t>提高干部人事档案管理效率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干部人事档案管理支持率</w:t>
            </w:r>
          </w:p>
        </w:tc>
        <w:tc>
          <w:tcPr>
            <w:tcW w:w="2891" w:type="dxa"/>
            <w:vAlign w:val="center"/>
          </w:tcPr>
          <w:p>
            <w:pPr>
              <w:pStyle w:val="13"/>
            </w:pPr>
            <w:r>
              <w:t>干部人事档案管理支持率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干部人事档案管理群众满意度</w:t>
            </w:r>
          </w:p>
        </w:tc>
        <w:tc>
          <w:tcPr>
            <w:tcW w:w="2891" w:type="dxa"/>
            <w:vAlign w:val="center"/>
          </w:tcPr>
          <w:p>
            <w:pPr>
              <w:pStyle w:val="13"/>
            </w:pPr>
            <w:r>
              <w:t>干部人事档案管理群众满意度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14.基层党建督导检查绩效目标表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13022925P00JXC410330D</w:t>
            </w:r>
          </w:p>
        </w:tc>
        <w:tc>
          <w:tcPr>
            <w:tcW w:w="1587" w:type="dxa"/>
            <w:vAlign w:val="center"/>
          </w:tcPr>
          <w:p>
            <w:pPr>
              <w:pStyle w:val="14"/>
            </w:pPr>
            <w:r>
              <w:t>项目名称</w:t>
            </w:r>
          </w:p>
        </w:tc>
        <w:tc>
          <w:tcPr>
            <w:tcW w:w="4423" w:type="dxa"/>
            <w:gridSpan w:val="3"/>
            <w:vAlign w:val="center"/>
          </w:tcPr>
          <w:p>
            <w:pPr>
              <w:pStyle w:val="13"/>
            </w:pPr>
            <w:r>
              <w:t>基层党建督导检查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对基层党建工作开展进行全面督导</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1.对基层党建工作开展进行全面督导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基层党建工作督导成本</w:t>
            </w:r>
          </w:p>
        </w:tc>
        <w:tc>
          <w:tcPr>
            <w:tcW w:w="2891" w:type="dxa"/>
            <w:vAlign w:val="center"/>
          </w:tcPr>
          <w:p>
            <w:pPr>
              <w:pStyle w:val="13"/>
            </w:pPr>
            <w:r>
              <w:t>基层党建工作督导成本标准</w:t>
            </w:r>
          </w:p>
        </w:tc>
        <w:tc>
          <w:tcPr>
            <w:tcW w:w="1276" w:type="dxa"/>
            <w:vAlign w:val="center"/>
          </w:tcPr>
          <w:p>
            <w:pPr>
              <w:pStyle w:val="13"/>
            </w:pPr>
            <w:r>
              <w:t>5000元</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基层党建督导项目数</w:t>
            </w:r>
          </w:p>
        </w:tc>
        <w:tc>
          <w:tcPr>
            <w:tcW w:w="2891" w:type="dxa"/>
            <w:vAlign w:val="center"/>
          </w:tcPr>
          <w:p>
            <w:pPr>
              <w:pStyle w:val="13"/>
            </w:pPr>
            <w:r>
              <w:t>基层党建工作督导乡镇目数</w:t>
            </w:r>
          </w:p>
        </w:tc>
        <w:tc>
          <w:tcPr>
            <w:tcW w:w="1276" w:type="dxa"/>
            <w:vAlign w:val="center"/>
          </w:tcPr>
          <w:p>
            <w:pPr>
              <w:pStyle w:val="13"/>
            </w:pPr>
            <w:r>
              <w:t>20个</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基层党建督导工作完成率</w:t>
            </w:r>
          </w:p>
        </w:tc>
        <w:tc>
          <w:tcPr>
            <w:tcW w:w="2891" w:type="dxa"/>
            <w:vAlign w:val="center"/>
          </w:tcPr>
          <w:p>
            <w:pPr>
              <w:pStyle w:val="13"/>
            </w:pPr>
            <w:r>
              <w:t>基层党建工作督导完成率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基层党建督导及时率</w:t>
            </w:r>
          </w:p>
        </w:tc>
        <w:tc>
          <w:tcPr>
            <w:tcW w:w="2891" w:type="dxa"/>
            <w:vAlign w:val="center"/>
          </w:tcPr>
          <w:p>
            <w:pPr>
              <w:pStyle w:val="13"/>
            </w:pPr>
            <w:r>
              <w:t>基层党建工作督导及时率</w:t>
            </w:r>
          </w:p>
        </w:tc>
        <w:tc>
          <w:tcPr>
            <w:tcW w:w="1276" w:type="dxa"/>
            <w:vAlign w:val="center"/>
          </w:tcPr>
          <w:p>
            <w:pPr>
              <w:pStyle w:val="13"/>
            </w:pPr>
            <w:r>
              <w:t>促进基层党建工作提升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基层党建督导提升</w:t>
            </w:r>
          </w:p>
        </w:tc>
        <w:tc>
          <w:tcPr>
            <w:tcW w:w="2891" w:type="dxa"/>
            <w:vAlign w:val="center"/>
          </w:tcPr>
          <w:p>
            <w:pPr>
              <w:pStyle w:val="13"/>
            </w:pPr>
            <w:r>
              <w:t>促进基层党建工作提升</w:t>
            </w:r>
          </w:p>
        </w:tc>
        <w:tc>
          <w:tcPr>
            <w:tcW w:w="1276" w:type="dxa"/>
            <w:vAlign w:val="center"/>
          </w:tcPr>
          <w:p>
            <w:pPr>
              <w:pStyle w:val="13"/>
            </w:pPr>
            <w:r>
              <w:t>提高基层党建工作督导效率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基层党建督导效率</w:t>
            </w:r>
          </w:p>
        </w:tc>
        <w:tc>
          <w:tcPr>
            <w:tcW w:w="2891" w:type="dxa"/>
            <w:vAlign w:val="center"/>
          </w:tcPr>
          <w:p>
            <w:pPr>
              <w:pStyle w:val="13"/>
            </w:pPr>
            <w:r>
              <w:t>提高基层党建工作督导效率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基层党建督导支持率</w:t>
            </w:r>
          </w:p>
        </w:tc>
        <w:tc>
          <w:tcPr>
            <w:tcW w:w="2891" w:type="dxa"/>
            <w:vAlign w:val="center"/>
          </w:tcPr>
          <w:p>
            <w:pPr>
              <w:pStyle w:val="13"/>
            </w:pPr>
            <w:r>
              <w:t>基层党建工作督导支持率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基层党建工作督导群众满意度</w:t>
            </w:r>
          </w:p>
        </w:tc>
        <w:tc>
          <w:tcPr>
            <w:tcW w:w="1276" w:type="dxa"/>
            <w:vAlign w:val="center"/>
          </w:tcPr>
          <w:p>
            <w:pPr>
              <w:pStyle w:val="13"/>
            </w:pPr>
            <w:r>
              <w:t>≥95%</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15.冀财行【2024】101号省级下沉工作队综合经费绩效目标表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13022925P00016210001K</w:t>
            </w:r>
          </w:p>
        </w:tc>
        <w:tc>
          <w:tcPr>
            <w:tcW w:w="1587" w:type="dxa"/>
            <w:vAlign w:val="center"/>
          </w:tcPr>
          <w:p>
            <w:pPr>
              <w:pStyle w:val="14"/>
            </w:pPr>
            <w:r>
              <w:t>项目名称</w:t>
            </w:r>
          </w:p>
        </w:tc>
        <w:tc>
          <w:tcPr>
            <w:tcW w:w="4423" w:type="dxa"/>
            <w:gridSpan w:val="3"/>
            <w:vAlign w:val="center"/>
          </w:tcPr>
          <w:p>
            <w:pPr>
              <w:pStyle w:val="13"/>
            </w:pPr>
            <w:r>
              <w:t>冀财行【2024】101号省级下沉工作队综合经费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w:t>
            </w:r>
          </w:p>
        </w:tc>
        <w:tc>
          <w:tcPr>
            <w:tcW w:w="1587" w:type="dxa"/>
            <w:vAlign w:val="center"/>
          </w:tcPr>
          <w:p>
            <w:pPr>
              <w:pStyle w:val="14"/>
            </w:pPr>
            <w:r>
              <w:t>其中：财政    资金</w:t>
            </w:r>
          </w:p>
        </w:tc>
        <w:tc>
          <w:tcPr>
            <w:tcW w:w="1304" w:type="dxa"/>
            <w:vAlign w:val="center"/>
          </w:tcPr>
          <w:p>
            <w:pPr>
              <w:pStyle w:val="13"/>
            </w:pPr>
            <w:r>
              <w:t>160000.00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确保驻村工作顺利开展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1.确保驻村工作顺利开展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驻村工作村数保障</w:t>
            </w:r>
          </w:p>
        </w:tc>
        <w:tc>
          <w:tcPr>
            <w:tcW w:w="2891" w:type="dxa"/>
            <w:vAlign w:val="center"/>
          </w:tcPr>
          <w:p>
            <w:pPr>
              <w:pStyle w:val="13"/>
            </w:pPr>
            <w:r>
              <w:t>驻村工作村数保障</w:t>
            </w:r>
          </w:p>
        </w:tc>
        <w:tc>
          <w:tcPr>
            <w:tcW w:w="1276" w:type="dxa"/>
            <w:vAlign w:val="center"/>
          </w:tcPr>
          <w:p>
            <w:pPr>
              <w:pStyle w:val="13"/>
            </w:pPr>
            <w:r>
              <w:t>2每个村8万元</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驻村工作任务完成率</w:t>
            </w:r>
          </w:p>
        </w:tc>
        <w:tc>
          <w:tcPr>
            <w:tcW w:w="2891" w:type="dxa"/>
            <w:vAlign w:val="center"/>
          </w:tcPr>
          <w:p>
            <w:pPr>
              <w:pStyle w:val="13"/>
            </w:pPr>
            <w:r>
              <w:t>驻村工作任务完成率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驻村工作经费拨付及时率</w:t>
            </w:r>
          </w:p>
        </w:tc>
        <w:tc>
          <w:tcPr>
            <w:tcW w:w="2891" w:type="dxa"/>
            <w:vAlign w:val="center"/>
          </w:tcPr>
          <w:p>
            <w:pPr>
              <w:pStyle w:val="13"/>
            </w:pPr>
            <w:r>
              <w:t>驻村工作经费拨付及时率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驻村工作成本严格控制</w:t>
            </w:r>
          </w:p>
        </w:tc>
        <w:tc>
          <w:tcPr>
            <w:tcW w:w="2891" w:type="dxa"/>
            <w:vAlign w:val="center"/>
          </w:tcPr>
          <w:p>
            <w:pPr>
              <w:pStyle w:val="13"/>
            </w:pPr>
            <w:r>
              <w:t>驻村工作成本严格控制</w:t>
            </w:r>
          </w:p>
        </w:tc>
        <w:tc>
          <w:tcPr>
            <w:tcW w:w="1276" w:type="dxa"/>
            <w:vAlign w:val="center"/>
          </w:tcPr>
          <w:p>
            <w:pPr>
              <w:pStyle w:val="13"/>
            </w:pPr>
            <w:r>
              <w:t>驻村工作成本控制率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提高驻村工作效率</w:t>
            </w:r>
          </w:p>
        </w:tc>
        <w:tc>
          <w:tcPr>
            <w:tcW w:w="2891" w:type="dxa"/>
            <w:vAlign w:val="center"/>
          </w:tcPr>
          <w:p>
            <w:pPr>
              <w:pStyle w:val="13"/>
            </w:pPr>
            <w:r>
              <w:t>提高驻村工作效率</w:t>
            </w:r>
          </w:p>
        </w:tc>
        <w:tc>
          <w:tcPr>
            <w:tcW w:w="1276" w:type="dxa"/>
            <w:vAlign w:val="center"/>
          </w:tcPr>
          <w:p>
            <w:pPr>
              <w:pStyle w:val="13"/>
            </w:pPr>
            <w:r>
              <w:t>提高驻村工作效率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驻村工作群众支持率</w:t>
            </w:r>
          </w:p>
        </w:tc>
        <w:tc>
          <w:tcPr>
            <w:tcW w:w="2891" w:type="dxa"/>
            <w:vAlign w:val="center"/>
          </w:tcPr>
          <w:p>
            <w:pPr>
              <w:pStyle w:val="13"/>
            </w:pPr>
            <w:r>
              <w:t>驻村工作群众支持率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所驻村生态效益增长率</w:t>
            </w:r>
          </w:p>
        </w:tc>
        <w:tc>
          <w:tcPr>
            <w:tcW w:w="2891" w:type="dxa"/>
            <w:vAlign w:val="center"/>
          </w:tcPr>
          <w:p>
            <w:pPr>
              <w:pStyle w:val="13"/>
            </w:pPr>
            <w:r>
              <w:t>所驻村生态效益增长率</w:t>
            </w:r>
          </w:p>
        </w:tc>
        <w:tc>
          <w:tcPr>
            <w:tcW w:w="1276" w:type="dxa"/>
            <w:vAlign w:val="center"/>
          </w:tcPr>
          <w:p>
            <w:pPr>
              <w:pStyle w:val="13"/>
            </w:pPr>
            <w:r>
              <w:t>≥9%</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驻村工作后村容村貌整体提升</w:t>
            </w:r>
          </w:p>
        </w:tc>
        <w:tc>
          <w:tcPr>
            <w:tcW w:w="2891" w:type="dxa"/>
            <w:vAlign w:val="center"/>
          </w:tcPr>
          <w:p>
            <w:pPr>
              <w:pStyle w:val="13"/>
            </w:pPr>
            <w:r>
              <w:t>驻村工作后村容村貌整体提升</w:t>
            </w:r>
          </w:p>
        </w:tc>
        <w:tc>
          <w:tcPr>
            <w:tcW w:w="1276" w:type="dxa"/>
            <w:vAlign w:val="center"/>
          </w:tcPr>
          <w:p>
            <w:pPr>
              <w:pStyle w:val="13"/>
            </w:pPr>
            <w:r>
              <w:t>驻村工作后村容村貌整体提升</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服务对象满意</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16.冀财行【2024】85号2025年下派选调生到村工作中央补助资金绩效目标表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13022925P000163100019</w:t>
            </w:r>
          </w:p>
        </w:tc>
        <w:tc>
          <w:tcPr>
            <w:tcW w:w="1587" w:type="dxa"/>
            <w:vAlign w:val="center"/>
          </w:tcPr>
          <w:p>
            <w:pPr>
              <w:pStyle w:val="14"/>
            </w:pPr>
            <w:r>
              <w:t>项目名称</w:t>
            </w:r>
          </w:p>
        </w:tc>
        <w:tc>
          <w:tcPr>
            <w:tcW w:w="4423" w:type="dxa"/>
            <w:gridSpan w:val="3"/>
            <w:vAlign w:val="center"/>
          </w:tcPr>
          <w:p>
            <w:pPr>
              <w:pStyle w:val="13"/>
            </w:pPr>
            <w:r>
              <w:t>冀财行【2024】85号2025年下派选调生到村工作中央补助资金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192100.00</w:t>
            </w:r>
          </w:p>
        </w:tc>
        <w:tc>
          <w:tcPr>
            <w:tcW w:w="1587" w:type="dxa"/>
            <w:vAlign w:val="center"/>
          </w:tcPr>
          <w:p>
            <w:pPr>
              <w:pStyle w:val="14"/>
            </w:pPr>
            <w:r>
              <w:t>其中：财政    资金</w:t>
            </w:r>
          </w:p>
        </w:tc>
        <w:tc>
          <w:tcPr>
            <w:tcW w:w="1304" w:type="dxa"/>
            <w:vAlign w:val="center"/>
          </w:tcPr>
          <w:p>
            <w:pPr>
              <w:pStyle w:val="13"/>
            </w:pPr>
            <w:r>
              <w:t>192100.00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确保下派选调生到村工作顺利开展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1.下派选调生到村工作补助及时足额到位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工作经费足额发放率</w:t>
            </w:r>
          </w:p>
        </w:tc>
        <w:tc>
          <w:tcPr>
            <w:tcW w:w="2891" w:type="dxa"/>
            <w:vAlign w:val="center"/>
          </w:tcPr>
          <w:p>
            <w:pPr>
              <w:pStyle w:val="13"/>
            </w:pPr>
            <w:r>
              <w:t>工作经费足额发放率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工作经费保障率</w:t>
            </w:r>
          </w:p>
        </w:tc>
        <w:tc>
          <w:tcPr>
            <w:tcW w:w="2891" w:type="dxa"/>
            <w:vAlign w:val="center"/>
          </w:tcPr>
          <w:p>
            <w:pPr>
              <w:pStyle w:val="13"/>
            </w:pPr>
            <w:r>
              <w:t>工作经费保障率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资金发放准时率</w:t>
            </w:r>
          </w:p>
        </w:tc>
        <w:tc>
          <w:tcPr>
            <w:tcW w:w="2891" w:type="dxa"/>
            <w:vAlign w:val="center"/>
          </w:tcPr>
          <w:p>
            <w:pPr>
              <w:pStyle w:val="13"/>
            </w:pPr>
            <w:r>
              <w:t>资金发放准时率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下派选调生补贴人均标准</w:t>
            </w:r>
          </w:p>
        </w:tc>
        <w:tc>
          <w:tcPr>
            <w:tcW w:w="2891" w:type="dxa"/>
            <w:vAlign w:val="center"/>
          </w:tcPr>
          <w:p>
            <w:pPr>
              <w:pStyle w:val="13"/>
            </w:pPr>
            <w:r>
              <w:t>下派选调生补贴人均标准</w:t>
            </w:r>
          </w:p>
        </w:tc>
        <w:tc>
          <w:tcPr>
            <w:tcW w:w="1276" w:type="dxa"/>
            <w:vAlign w:val="center"/>
          </w:tcPr>
          <w:p>
            <w:pPr>
              <w:pStyle w:val="13"/>
            </w:pPr>
            <w:r>
              <w:t>按标准发放</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到村工作下派选调生在农村干事创业提高</w:t>
            </w:r>
          </w:p>
        </w:tc>
        <w:tc>
          <w:tcPr>
            <w:tcW w:w="2891" w:type="dxa"/>
            <w:vAlign w:val="center"/>
          </w:tcPr>
          <w:p>
            <w:pPr>
              <w:pStyle w:val="13"/>
            </w:pPr>
            <w:r>
              <w:t>到村工作下派选调生在农村干事创业提高</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农村基层党建工作水平逐步提高</w:t>
            </w:r>
          </w:p>
        </w:tc>
        <w:tc>
          <w:tcPr>
            <w:tcW w:w="2891" w:type="dxa"/>
            <w:vAlign w:val="center"/>
          </w:tcPr>
          <w:p>
            <w:pPr>
              <w:pStyle w:val="13"/>
            </w:pPr>
            <w:r>
              <w:t>农村基层党建工作水平逐步提高</w:t>
            </w:r>
          </w:p>
        </w:tc>
        <w:tc>
          <w:tcPr>
            <w:tcW w:w="1276" w:type="dxa"/>
            <w:vAlign w:val="center"/>
          </w:tcPr>
          <w:p>
            <w:pPr>
              <w:pStyle w:val="13"/>
            </w:pPr>
            <w:r>
              <w:t>成效明显</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成效明显</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示范带动作用</w:t>
            </w:r>
          </w:p>
        </w:tc>
        <w:tc>
          <w:tcPr>
            <w:tcW w:w="1276" w:type="dxa"/>
            <w:vAlign w:val="center"/>
          </w:tcPr>
          <w:p>
            <w:pPr>
              <w:pStyle w:val="13"/>
            </w:pPr>
            <w:r>
              <w:t>成效明显</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17.考评工作绩效目标表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13022925P00JXC410332L</w:t>
            </w:r>
          </w:p>
        </w:tc>
        <w:tc>
          <w:tcPr>
            <w:tcW w:w="1587" w:type="dxa"/>
            <w:vAlign w:val="center"/>
          </w:tcPr>
          <w:p>
            <w:pPr>
              <w:pStyle w:val="14"/>
            </w:pPr>
            <w:r>
              <w:t>项目名称</w:t>
            </w:r>
          </w:p>
        </w:tc>
        <w:tc>
          <w:tcPr>
            <w:tcW w:w="4423" w:type="dxa"/>
            <w:gridSpan w:val="3"/>
            <w:vAlign w:val="center"/>
          </w:tcPr>
          <w:p>
            <w:pPr>
              <w:pStyle w:val="13"/>
            </w:pPr>
            <w:r>
              <w:t>考评工作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保障考评工作圆满完成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1.保障考评工作圆满完成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考评工作成本率</w:t>
            </w:r>
          </w:p>
        </w:tc>
        <w:tc>
          <w:tcPr>
            <w:tcW w:w="2891" w:type="dxa"/>
            <w:vAlign w:val="center"/>
          </w:tcPr>
          <w:p>
            <w:pPr>
              <w:pStyle w:val="13"/>
            </w:pPr>
            <w:r>
              <w:t>考评工作成本率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乡科级领导班子及人员考核</w:t>
            </w:r>
          </w:p>
        </w:tc>
        <w:tc>
          <w:tcPr>
            <w:tcW w:w="2891" w:type="dxa"/>
            <w:vAlign w:val="center"/>
          </w:tcPr>
          <w:p>
            <w:pPr>
              <w:pStyle w:val="13"/>
            </w:pPr>
            <w:r>
              <w:t>乡科级领导班子及人员考核</w:t>
            </w:r>
          </w:p>
        </w:tc>
        <w:tc>
          <w:tcPr>
            <w:tcW w:w="1276" w:type="dxa"/>
            <w:vAlign w:val="center"/>
          </w:tcPr>
          <w:p>
            <w:pPr>
              <w:pStyle w:val="13"/>
            </w:pPr>
            <w:r>
              <w:t>乡科级领导班子及人员考核</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考评工作完成率</w:t>
            </w:r>
          </w:p>
        </w:tc>
        <w:tc>
          <w:tcPr>
            <w:tcW w:w="2891" w:type="dxa"/>
            <w:vAlign w:val="center"/>
          </w:tcPr>
          <w:p>
            <w:pPr>
              <w:pStyle w:val="13"/>
            </w:pPr>
            <w:r>
              <w:t>考评工作完成率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考评工作及时率</w:t>
            </w:r>
          </w:p>
        </w:tc>
        <w:tc>
          <w:tcPr>
            <w:tcW w:w="2891" w:type="dxa"/>
            <w:vAlign w:val="center"/>
          </w:tcPr>
          <w:p>
            <w:pPr>
              <w:pStyle w:val="13"/>
            </w:pPr>
            <w:r>
              <w:t>考评工作及时率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考评工作状态全面提升</w:t>
            </w:r>
          </w:p>
        </w:tc>
        <w:tc>
          <w:tcPr>
            <w:tcW w:w="2891" w:type="dxa"/>
            <w:vAlign w:val="center"/>
          </w:tcPr>
          <w:p>
            <w:pPr>
              <w:pStyle w:val="13"/>
            </w:pPr>
            <w:r>
              <w:t>考评工作状态全面提升</w:t>
            </w:r>
          </w:p>
        </w:tc>
        <w:tc>
          <w:tcPr>
            <w:tcW w:w="1276" w:type="dxa"/>
            <w:vAlign w:val="center"/>
          </w:tcPr>
          <w:p>
            <w:pPr>
              <w:pStyle w:val="13"/>
            </w:pPr>
            <w:r>
              <w:t>考评工作提升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考评工作管理效率提高</w:t>
            </w:r>
          </w:p>
        </w:tc>
        <w:tc>
          <w:tcPr>
            <w:tcW w:w="2891" w:type="dxa"/>
            <w:vAlign w:val="center"/>
          </w:tcPr>
          <w:p>
            <w:pPr>
              <w:pStyle w:val="13"/>
            </w:pPr>
            <w:r>
              <w:t>考评工作管理效率提高</w:t>
            </w:r>
          </w:p>
        </w:tc>
        <w:tc>
          <w:tcPr>
            <w:tcW w:w="1276" w:type="dxa"/>
            <w:vAlign w:val="center"/>
          </w:tcPr>
          <w:p>
            <w:pPr>
              <w:pStyle w:val="13"/>
            </w:pPr>
            <w:r>
              <w:t>考评工作管理效率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考核奖励工作支持率</w:t>
            </w:r>
          </w:p>
        </w:tc>
        <w:tc>
          <w:tcPr>
            <w:tcW w:w="2891" w:type="dxa"/>
            <w:vAlign w:val="center"/>
          </w:tcPr>
          <w:p>
            <w:pPr>
              <w:pStyle w:val="13"/>
            </w:pPr>
            <w:r>
              <w:t>考核奖励工作支持率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考评工作群众满意度</w:t>
            </w:r>
          </w:p>
        </w:tc>
        <w:tc>
          <w:tcPr>
            <w:tcW w:w="2891" w:type="dxa"/>
            <w:vAlign w:val="center"/>
          </w:tcPr>
          <w:p>
            <w:pPr>
              <w:pStyle w:val="13"/>
            </w:pPr>
            <w:r>
              <w:t>考评工作群众满意度</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18.考评奖励金绩效目标表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13022925P00JXC4103338</w:t>
            </w:r>
          </w:p>
        </w:tc>
        <w:tc>
          <w:tcPr>
            <w:tcW w:w="1587" w:type="dxa"/>
            <w:vAlign w:val="center"/>
          </w:tcPr>
          <w:p>
            <w:pPr>
              <w:pStyle w:val="14"/>
            </w:pPr>
            <w:r>
              <w:t>项目名称</w:t>
            </w:r>
          </w:p>
        </w:tc>
        <w:tc>
          <w:tcPr>
            <w:tcW w:w="4423" w:type="dxa"/>
            <w:gridSpan w:val="3"/>
            <w:vAlign w:val="center"/>
          </w:tcPr>
          <w:p>
            <w:pPr>
              <w:pStyle w:val="13"/>
            </w:pPr>
            <w:r>
              <w:t>考评奖励金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考评奖励金及时足额发放到位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1.考评奖励金及时足额发放到位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考核奖励工作成本</w:t>
            </w:r>
          </w:p>
        </w:tc>
        <w:tc>
          <w:tcPr>
            <w:tcW w:w="2891" w:type="dxa"/>
            <w:vAlign w:val="center"/>
          </w:tcPr>
          <w:p>
            <w:pPr>
              <w:pStyle w:val="13"/>
            </w:pPr>
            <w:r>
              <w:t>适当降低考核奖励工作成本</w:t>
            </w:r>
          </w:p>
        </w:tc>
        <w:tc>
          <w:tcPr>
            <w:tcW w:w="1276" w:type="dxa"/>
            <w:vAlign w:val="center"/>
          </w:tcPr>
          <w:p>
            <w:pPr>
              <w:pStyle w:val="13"/>
            </w:pPr>
            <w:r>
              <w:t>适当降低考核奖励工作成本</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考核奖励工作项目数</w:t>
            </w:r>
          </w:p>
        </w:tc>
        <w:tc>
          <w:tcPr>
            <w:tcW w:w="2891" w:type="dxa"/>
            <w:vAlign w:val="center"/>
          </w:tcPr>
          <w:p>
            <w:pPr>
              <w:pStyle w:val="13"/>
            </w:pPr>
            <w:r>
              <w:t>考核奖励工作项目数</w:t>
            </w:r>
          </w:p>
        </w:tc>
        <w:tc>
          <w:tcPr>
            <w:tcW w:w="1276" w:type="dxa"/>
            <w:vAlign w:val="center"/>
          </w:tcPr>
          <w:p>
            <w:pPr>
              <w:pStyle w:val="13"/>
            </w:pPr>
            <w:r>
              <w:t>400人</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考核奖励工作完成率</w:t>
            </w:r>
          </w:p>
        </w:tc>
        <w:tc>
          <w:tcPr>
            <w:tcW w:w="2891" w:type="dxa"/>
            <w:vAlign w:val="center"/>
          </w:tcPr>
          <w:p>
            <w:pPr>
              <w:pStyle w:val="13"/>
            </w:pPr>
            <w:r>
              <w:t>考核奖励工作完成率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考核奖励工作及时率</w:t>
            </w:r>
          </w:p>
        </w:tc>
        <w:tc>
          <w:tcPr>
            <w:tcW w:w="2891" w:type="dxa"/>
            <w:vAlign w:val="center"/>
          </w:tcPr>
          <w:p>
            <w:pPr>
              <w:pStyle w:val="13"/>
            </w:pPr>
            <w:r>
              <w:t>考核奖励工作及时率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考核奖励工作提升</w:t>
            </w:r>
          </w:p>
        </w:tc>
        <w:tc>
          <w:tcPr>
            <w:tcW w:w="2891" w:type="dxa"/>
            <w:vAlign w:val="center"/>
          </w:tcPr>
          <w:p>
            <w:pPr>
              <w:pStyle w:val="13"/>
            </w:pPr>
            <w:r>
              <w:t>考核奖励工作提升</w:t>
            </w:r>
          </w:p>
        </w:tc>
        <w:tc>
          <w:tcPr>
            <w:tcW w:w="1276" w:type="dxa"/>
            <w:vAlign w:val="center"/>
          </w:tcPr>
          <w:p>
            <w:pPr>
              <w:pStyle w:val="13"/>
            </w:pPr>
            <w:r>
              <w:t>考核奖励工作提升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考核奖励工作管理效率</w:t>
            </w:r>
          </w:p>
        </w:tc>
        <w:tc>
          <w:tcPr>
            <w:tcW w:w="2891" w:type="dxa"/>
            <w:vAlign w:val="center"/>
          </w:tcPr>
          <w:p>
            <w:pPr>
              <w:pStyle w:val="13"/>
            </w:pPr>
            <w:r>
              <w:t>考核奖励工作管理效率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考核奖励工作支持率</w:t>
            </w:r>
          </w:p>
        </w:tc>
        <w:tc>
          <w:tcPr>
            <w:tcW w:w="2891" w:type="dxa"/>
            <w:vAlign w:val="center"/>
          </w:tcPr>
          <w:p>
            <w:pPr>
              <w:pStyle w:val="13"/>
            </w:pPr>
            <w:r>
              <w:t>考核奖励工作支持率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考核奖励工作群众满意度</w:t>
            </w:r>
          </w:p>
        </w:tc>
        <w:tc>
          <w:tcPr>
            <w:tcW w:w="2891" w:type="dxa"/>
            <w:vAlign w:val="center"/>
          </w:tcPr>
          <w:p>
            <w:pPr>
              <w:pStyle w:val="13"/>
            </w:pPr>
            <w:r>
              <w:t>考核奖励工作群众满意度</w:t>
            </w:r>
          </w:p>
        </w:tc>
        <w:tc>
          <w:tcPr>
            <w:tcW w:w="1276" w:type="dxa"/>
            <w:vAlign w:val="center"/>
          </w:tcPr>
          <w:p>
            <w:pPr>
              <w:pStyle w:val="13"/>
            </w:pPr>
            <w:r>
              <w:t>≥95%</w:t>
            </w:r>
          </w:p>
        </w:tc>
        <w:tc>
          <w:tcPr>
            <w:tcW w:w="1843" w:type="dxa"/>
            <w:vAlign w:val="center"/>
          </w:tcPr>
          <w:p>
            <w:pPr>
              <w:pStyle w:val="13"/>
            </w:pPr>
            <w:r>
              <w:t>依据相关政策文件</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19.人才发展专项基金绩效目标表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13022925P00012010002Y</w:t>
            </w:r>
          </w:p>
        </w:tc>
        <w:tc>
          <w:tcPr>
            <w:tcW w:w="1587" w:type="dxa"/>
            <w:vAlign w:val="center"/>
          </w:tcPr>
          <w:p>
            <w:pPr>
              <w:pStyle w:val="14"/>
            </w:pPr>
            <w:r>
              <w:t>项目名称</w:t>
            </w:r>
          </w:p>
        </w:tc>
        <w:tc>
          <w:tcPr>
            <w:tcW w:w="4423" w:type="dxa"/>
            <w:gridSpan w:val="3"/>
            <w:vAlign w:val="center"/>
          </w:tcPr>
          <w:p>
            <w:pPr>
              <w:pStyle w:val="13"/>
            </w:pPr>
            <w:r>
              <w:t>人才发展专项基金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人才发展工作经费保障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服务全县人才数量</w:t>
            </w:r>
          </w:p>
        </w:tc>
        <w:tc>
          <w:tcPr>
            <w:tcW w:w="2891" w:type="dxa"/>
            <w:vAlign w:val="center"/>
          </w:tcPr>
          <w:p>
            <w:pPr>
              <w:pStyle w:val="13"/>
            </w:pPr>
            <w:r>
              <w:t>服务全县人才数量</w:t>
            </w:r>
          </w:p>
        </w:tc>
        <w:tc>
          <w:tcPr>
            <w:tcW w:w="1276" w:type="dxa"/>
            <w:vAlign w:val="center"/>
          </w:tcPr>
          <w:p>
            <w:pPr>
              <w:pStyle w:val="13"/>
            </w:pPr>
            <w:r>
              <w:t>572人</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人才工作完成率</w:t>
            </w:r>
          </w:p>
        </w:tc>
        <w:tc>
          <w:tcPr>
            <w:tcW w:w="2891" w:type="dxa"/>
            <w:vAlign w:val="center"/>
          </w:tcPr>
          <w:p>
            <w:pPr>
              <w:pStyle w:val="13"/>
            </w:pPr>
            <w:r>
              <w:t>人才工作完成率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资金到位及时率</w:t>
            </w:r>
          </w:p>
        </w:tc>
        <w:tc>
          <w:tcPr>
            <w:tcW w:w="2891" w:type="dxa"/>
            <w:vAlign w:val="center"/>
          </w:tcPr>
          <w:p>
            <w:pPr>
              <w:pStyle w:val="13"/>
            </w:pPr>
            <w:r>
              <w:t>资金到位及时率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20万元</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人才引进率</w:t>
            </w:r>
          </w:p>
        </w:tc>
        <w:tc>
          <w:tcPr>
            <w:tcW w:w="2891" w:type="dxa"/>
            <w:vAlign w:val="center"/>
          </w:tcPr>
          <w:p>
            <w:pPr>
              <w:pStyle w:val="13"/>
            </w:pPr>
            <w:r>
              <w:t>人才引进率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人才发展工作支持率</w:t>
            </w:r>
          </w:p>
        </w:tc>
        <w:tc>
          <w:tcPr>
            <w:tcW w:w="2891" w:type="dxa"/>
            <w:vAlign w:val="center"/>
          </w:tcPr>
          <w:p>
            <w:pPr>
              <w:pStyle w:val="13"/>
            </w:pPr>
            <w:r>
              <w:t>人才发展工作支持率</w:t>
            </w:r>
          </w:p>
        </w:tc>
        <w:tc>
          <w:tcPr>
            <w:tcW w:w="1276" w:type="dxa"/>
            <w:vAlign w:val="center"/>
          </w:tcPr>
          <w:p>
            <w:pPr>
              <w:pStyle w:val="13"/>
            </w:pPr>
            <w:r>
              <w:t>≥90%</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人才持续发挥作用</w:t>
            </w:r>
          </w:p>
        </w:tc>
        <w:tc>
          <w:tcPr>
            <w:tcW w:w="2891" w:type="dxa"/>
            <w:vAlign w:val="center"/>
          </w:tcPr>
          <w:p>
            <w:pPr>
              <w:pStyle w:val="13"/>
            </w:pPr>
            <w:r>
              <w:t>人才持续发挥作用</w:t>
            </w:r>
          </w:p>
        </w:tc>
        <w:tc>
          <w:tcPr>
            <w:tcW w:w="1276" w:type="dxa"/>
            <w:vAlign w:val="center"/>
          </w:tcPr>
          <w:p>
            <w:pPr>
              <w:pStyle w:val="13"/>
            </w:pPr>
            <w:r>
              <w:t>人才持续发挥作用</w:t>
            </w:r>
          </w:p>
        </w:tc>
        <w:tc>
          <w:tcPr>
            <w:tcW w:w="1843" w:type="dxa"/>
            <w:vAlign w:val="center"/>
          </w:tcPr>
          <w:p>
            <w:pPr>
              <w:pStyle w:val="13"/>
            </w:pPr>
            <w:r>
              <w:t>依据相关政策文件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人才工作服务对象满意度</w:t>
            </w:r>
          </w:p>
        </w:tc>
        <w:tc>
          <w:tcPr>
            <w:tcW w:w="2891" w:type="dxa"/>
            <w:vAlign w:val="center"/>
          </w:tcPr>
          <w:p>
            <w:pPr>
              <w:pStyle w:val="13"/>
            </w:pPr>
            <w:r>
              <w:t>人才工作服务对象满意度</w:t>
            </w:r>
          </w:p>
        </w:tc>
        <w:tc>
          <w:tcPr>
            <w:tcW w:w="1276" w:type="dxa"/>
            <w:vAlign w:val="center"/>
          </w:tcPr>
          <w:p>
            <w:pPr>
              <w:pStyle w:val="13"/>
            </w:pPr>
            <w:r>
              <w:t>≥90%</w:t>
            </w:r>
          </w:p>
        </w:tc>
        <w:tc>
          <w:tcPr>
            <w:tcW w:w="1843" w:type="dxa"/>
            <w:vAlign w:val="center"/>
          </w:tcPr>
          <w:p>
            <w:pPr>
              <w:pStyle w:val="13"/>
            </w:pPr>
            <w:r>
              <w:t>依据相关政策文件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20.人才工作绩效目标表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13022925P00012010001B</w:t>
            </w:r>
          </w:p>
        </w:tc>
        <w:tc>
          <w:tcPr>
            <w:tcW w:w="1587" w:type="dxa"/>
            <w:vAlign w:val="center"/>
          </w:tcPr>
          <w:p>
            <w:pPr>
              <w:pStyle w:val="14"/>
            </w:pPr>
            <w:r>
              <w:t>项目名称</w:t>
            </w:r>
          </w:p>
        </w:tc>
        <w:tc>
          <w:tcPr>
            <w:tcW w:w="4423" w:type="dxa"/>
            <w:gridSpan w:val="3"/>
            <w:vAlign w:val="center"/>
          </w:tcPr>
          <w:p>
            <w:pPr>
              <w:pStyle w:val="13"/>
            </w:pPr>
            <w:r>
              <w:t>人才工作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人才发展工作经费保障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服务全县人才数量</w:t>
            </w:r>
          </w:p>
        </w:tc>
        <w:tc>
          <w:tcPr>
            <w:tcW w:w="2891" w:type="dxa"/>
            <w:vAlign w:val="center"/>
          </w:tcPr>
          <w:p>
            <w:pPr>
              <w:pStyle w:val="13"/>
            </w:pPr>
            <w:r>
              <w:t>服务全县人才数量</w:t>
            </w:r>
          </w:p>
        </w:tc>
        <w:tc>
          <w:tcPr>
            <w:tcW w:w="1276" w:type="dxa"/>
            <w:vAlign w:val="center"/>
          </w:tcPr>
          <w:p>
            <w:pPr>
              <w:pStyle w:val="13"/>
            </w:pPr>
            <w:r>
              <w:t>572人</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人才工作完成率</w:t>
            </w:r>
          </w:p>
        </w:tc>
        <w:tc>
          <w:tcPr>
            <w:tcW w:w="2891" w:type="dxa"/>
            <w:vAlign w:val="center"/>
          </w:tcPr>
          <w:p>
            <w:pPr>
              <w:pStyle w:val="13"/>
            </w:pPr>
            <w:r>
              <w:t>人才工作完成率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资金到位及时率</w:t>
            </w:r>
          </w:p>
        </w:tc>
        <w:tc>
          <w:tcPr>
            <w:tcW w:w="2891" w:type="dxa"/>
            <w:vAlign w:val="center"/>
          </w:tcPr>
          <w:p>
            <w:pPr>
              <w:pStyle w:val="13"/>
            </w:pPr>
            <w:r>
              <w:t>资金到位及时率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20万元</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人才引进率</w:t>
            </w:r>
          </w:p>
        </w:tc>
        <w:tc>
          <w:tcPr>
            <w:tcW w:w="2891" w:type="dxa"/>
            <w:vAlign w:val="center"/>
          </w:tcPr>
          <w:p>
            <w:pPr>
              <w:pStyle w:val="13"/>
            </w:pPr>
            <w:r>
              <w:t>人才引进率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人才发展工作支持率</w:t>
            </w:r>
          </w:p>
        </w:tc>
        <w:tc>
          <w:tcPr>
            <w:tcW w:w="2891" w:type="dxa"/>
            <w:vAlign w:val="center"/>
          </w:tcPr>
          <w:p>
            <w:pPr>
              <w:pStyle w:val="13"/>
            </w:pPr>
            <w:r>
              <w:t>人才发展工作支持率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人才持续发挥作用</w:t>
            </w:r>
          </w:p>
        </w:tc>
        <w:tc>
          <w:tcPr>
            <w:tcW w:w="2891" w:type="dxa"/>
            <w:vAlign w:val="center"/>
          </w:tcPr>
          <w:p>
            <w:pPr>
              <w:pStyle w:val="13"/>
            </w:pPr>
            <w:r>
              <w:t>人才持续发挥作用</w:t>
            </w:r>
          </w:p>
        </w:tc>
        <w:tc>
          <w:tcPr>
            <w:tcW w:w="1276" w:type="dxa"/>
            <w:vAlign w:val="center"/>
          </w:tcPr>
          <w:p>
            <w:pPr>
              <w:pStyle w:val="13"/>
            </w:pPr>
            <w:r>
              <w:t>人才持续发挥作用</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人才工作服务对象满意度</w:t>
            </w:r>
          </w:p>
        </w:tc>
        <w:tc>
          <w:tcPr>
            <w:tcW w:w="2891" w:type="dxa"/>
            <w:vAlign w:val="center"/>
          </w:tcPr>
          <w:p>
            <w:pPr>
              <w:pStyle w:val="13"/>
            </w:pPr>
            <w:r>
              <w:t>人才工作服务对象满意度</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21.远教站点及平台运行绩效目标表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13022925P000019100023</w:t>
            </w:r>
          </w:p>
        </w:tc>
        <w:tc>
          <w:tcPr>
            <w:tcW w:w="1587" w:type="dxa"/>
            <w:vAlign w:val="center"/>
          </w:tcPr>
          <w:p>
            <w:pPr>
              <w:pStyle w:val="14"/>
            </w:pPr>
            <w:r>
              <w:t>项目名称</w:t>
            </w:r>
          </w:p>
        </w:tc>
        <w:tc>
          <w:tcPr>
            <w:tcW w:w="4423" w:type="dxa"/>
            <w:gridSpan w:val="3"/>
            <w:vAlign w:val="center"/>
          </w:tcPr>
          <w:p>
            <w:pPr>
              <w:pStyle w:val="13"/>
            </w:pPr>
            <w:r>
              <w:t>远教站点及平台运行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610660.00</w:t>
            </w:r>
          </w:p>
        </w:tc>
        <w:tc>
          <w:tcPr>
            <w:tcW w:w="1587" w:type="dxa"/>
            <w:vAlign w:val="center"/>
          </w:tcPr>
          <w:p>
            <w:pPr>
              <w:pStyle w:val="14"/>
            </w:pPr>
            <w:r>
              <w:t>其中：财政    资金</w:t>
            </w:r>
          </w:p>
        </w:tc>
        <w:tc>
          <w:tcPr>
            <w:tcW w:w="1304" w:type="dxa"/>
            <w:vAlign w:val="center"/>
          </w:tcPr>
          <w:p>
            <w:pPr>
              <w:pStyle w:val="13"/>
            </w:pPr>
            <w:r>
              <w:t>610660.00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远教站点维修维护正常进行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1.远教站点维修维护正常进行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远教站点维修维护成本</w:t>
            </w:r>
          </w:p>
        </w:tc>
        <w:tc>
          <w:tcPr>
            <w:tcW w:w="2891" w:type="dxa"/>
            <w:vAlign w:val="center"/>
          </w:tcPr>
          <w:p>
            <w:pPr>
              <w:pStyle w:val="13"/>
            </w:pPr>
            <w:r>
              <w:t>远教站点维修维护成本</w:t>
            </w:r>
          </w:p>
        </w:tc>
        <w:tc>
          <w:tcPr>
            <w:tcW w:w="1276" w:type="dxa"/>
            <w:vAlign w:val="center"/>
          </w:tcPr>
          <w:p>
            <w:pPr>
              <w:pStyle w:val="13"/>
            </w:pPr>
            <w:r>
              <w:t>740元</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远教站点维修维护数量保证</w:t>
            </w:r>
          </w:p>
        </w:tc>
        <w:tc>
          <w:tcPr>
            <w:tcW w:w="2891" w:type="dxa"/>
            <w:vAlign w:val="center"/>
          </w:tcPr>
          <w:p>
            <w:pPr>
              <w:pStyle w:val="13"/>
            </w:pPr>
            <w:r>
              <w:t>远教站点维修维护数量保证</w:t>
            </w:r>
          </w:p>
        </w:tc>
        <w:tc>
          <w:tcPr>
            <w:tcW w:w="1276" w:type="dxa"/>
            <w:vAlign w:val="center"/>
          </w:tcPr>
          <w:p>
            <w:pPr>
              <w:pStyle w:val="13"/>
            </w:pPr>
            <w:r>
              <w:t>810个</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远教站点维修维护完成率</w:t>
            </w:r>
          </w:p>
        </w:tc>
        <w:tc>
          <w:tcPr>
            <w:tcW w:w="2891" w:type="dxa"/>
            <w:vAlign w:val="center"/>
          </w:tcPr>
          <w:p>
            <w:pPr>
              <w:pStyle w:val="13"/>
            </w:pPr>
            <w:r>
              <w:t>远教站点维修维护完成率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远教站点维修维护及时率</w:t>
            </w:r>
          </w:p>
        </w:tc>
        <w:tc>
          <w:tcPr>
            <w:tcW w:w="2891" w:type="dxa"/>
            <w:vAlign w:val="center"/>
          </w:tcPr>
          <w:p>
            <w:pPr>
              <w:pStyle w:val="13"/>
            </w:pPr>
            <w:r>
              <w:t>远教站点维修维护及时率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远教站点维修维护工作全面提升</w:t>
            </w:r>
          </w:p>
        </w:tc>
        <w:tc>
          <w:tcPr>
            <w:tcW w:w="2891" w:type="dxa"/>
            <w:vAlign w:val="center"/>
          </w:tcPr>
          <w:p>
            <w:pPr>
              <w:pStyle w:val="13"/>
            </w:pPr>
            <w:r>
              <w:t>远教站点维修维护工作全面提升</w:t>
            </w:r>
          </w:p>
        </w:tc>
        <w:tc>
          <w:tcPr>
            <w:tcW w:w="1276" w:type="dxa"/>
            <w:vAlign w:val="center"/>
          </w:tcPr>
          <w:p>
            <w:pPr>
              <w:pStyle w:val="13"/>
            </w:pPr>
            <w:r>
              <w:t>远教站点维修维护工作提升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远教站点管理效率</w:t>
            </w:r>
          </w:p>
        </w:tc>
        <w:tc>
          <w:tcPr>
            <w:tcW w:w="2891" w:type="dxa"/>
            <w:vAlign w:val="center"/>
          </w:tcPr>
          <w:p>
            <w:pPr>
              <w:pStyle w:val="13"/>
            </w:pPr>
            <w:r>
              <w:t>远教站点管理效率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远教站点维修维护工作支持率</w:t>
            </w:r>
          </w:p>
        </w:tc>
        <w:tc>
          <w:tcPr>
            <w:tcW w:w="2891" w:type="dxa"/>
            <w:vAlign w:val="center"/>
          </w:tcPr>
          <w:p>
            <w:pPr>
              <w:pStyle w:val="13"/>
            </w:pPr>
            <w:r>
              <w:t>远教站点维修维护工作支持率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远教站点维修维护工作群众满意度</w:t>
            </w:r>
          </w:p>
        </w:tc>
        <w:tc>
          <w:tcPr>
            <w:tcW w:w="2891" w:type="dxa"/>
            <w:vAlign w:val="center"/>
          </w:tcPr>
          <w:p>
            <w:pPr>
              <w:pStyle w:val="13"/>
            </w:pPr>
            <w:r>
              <w:t>远教站点维修维护工作群众满意度</w:t>
            </w:r>
          </w:p>
        </w:tc>
        <w:tc>
          <w:tcPr>
            <w:tcW w:w="1276" w:type="dxa"/>
            <w:vAlign w:val="center"/>
          </w:tcPr>
          <w:p>
            <w:pPr>
              <w:pStyle w:val="13"/>
            </w:pPr>
            <w:r>
              <w:t>≥95%</w:t>
            </w:r>
          </w:p>
        </w:tc>
        <w:tc>
          <w:tcPr>
            <w:tcW w:w="1843" w:type="dxa"/>
            <w:vAlign w:val="center"/>
          </w:tcPr>
          <w:p>
            <w:pPr>
              <w:pStyle w:val="13"/>
            </w:pPr>
            <w:r>
              <w:t>依据相关政策文件</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22.驻村工作队经费绩效目标表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13022925P000162100027</w:t>
            </w:r>
          </w:p>
        </w:tc>
        <w:tc>
          <w:tcPr>
            <w:tcW w:w="1587" w:type="dxa"/>
            <w:vAlign w:val="center"/>
          </w:tcPr>
          <w:p>
            <w:pPr>
              <w:pStyle w:val="14"/>
            </w:pPr>
            <w:r>
              <w:t>项目名称</w:t>
            </w:r>
          </w:p>
        </w:tc>
        <w:tc>
          <w:tcPr>
            <w:tcW w:w="4423" w:type="dxa"/>
            <w:gridSpan w:val="3"/>
            <w:vAlign w:val="center"/>
          </w:tcPr>
          <w:p>
            <w:pPr>
              <w:pStyle w:val="13"/>
            </w:pPr>
            <w:r>
              <w:t>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1760000.00</w:t>
            </w:r>
          </w:p>
        </w:tc>
        <w:tc>
          <w:tcPr>
            <w:tcW w:w="1587" w:type="dxa"/>
            <w:vAlign w:val="center"/>
          </w:tcPr>
          <w:p>
            <w:pPr>
              <w:pStyle w:val="14"/>
            </w:pPr>
            <w:r>
              <w:t>其中：财政    资金</w:t>
            </w:r>
          </w:p>
        </w:tc>
        <w:tc>
          <w:tcPr>
            <w:tcW w:w="1304" w:type="dxa"/>
            <w:vAlign w:val="center"/>
          </w:tcPr>
          <w:p>
            <w:pPr>
              <w:pStyle w:val="13"/>
            </w:pPr>
            <w:r>
              <w:t>1760000.00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确保驻村工作顺利开展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1.确保驻村工作顺利开展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驻村工作村数保障</w:t>
            </w:r>
          </w:p>
        </w:tc>
        <w:tc>
          <w:tcPr>
            <w:tcW w:w="2891" w:type="dxa"/>
            <w:vAlign w:val="center"/>
          </w:tcPr>
          <w:p>
            <w:pPr>
              <w:pStyle w:val="13"/>
            </w:pPr>
            <w:r>
              <w:t>驻村工作村数保障</w:t>
            </w:r>
          </w:p>
        </w:tc>
        <w:tc>
          <w:tcPr>
            <w:tcW w:w="1276" w:type="dxa"/>
            <w:vAlign w:val="center"/>
          </w:tcPr>
          <w:p>
            <w:pPr>
              <w:pStyle w:val="13"/>
            </w:pPr>
            <w:r>
              <w:t>22个</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驻村工作任务完成率</w:t>
            </w:r>
          </w:p>
        </w:tc>
        <w:tc>
          <w:tcPr>
            <w:tcW w:w="2891" w:type="dxa"/>
            <w:vAlign w:val="center"/>
          </w:tcPr>
          <w:p>
            <w:pPr>
              <w:pStyle w:val="13"/>
            </w:pPr>
            <w:r>
              <w:t>驻村工作任务完成率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驻村工作经费拨付及时率</w:t>
            </w:r>
          </w:p>
        </w:tc>
        <w:tc>
          <w:tcPr>
            <w:tcW w:w="2891" w:type="dxa"/>
            <w:vAlign w:val="center"/>
          </w:tcPr>
          <w:p>
            <w:pPr>
              <w:pStyle w:val="13"/>
            </w:pPr>
            <w:r>
              <w:t>驻村工作经费拨付及时率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驻村工作成本严格控制</w:t>
            </w:r>
          </w:p>
        </w:tc>
        <w:tc>
          <w:tcPr>
            <w:tcW w:w="2891" w:type="dxa"/>
            <w:vAlign w:val="center"/>
          </w:tcPr>
          <w:p>
            <w:pPr>
              <w:pStyle w:val="13"/>
            </w:pPr>
            <w:r>
              <w:t>驻村工作成本严格控制</w:t>
            </w:r>
          </w:p>
        </w:tc>
        <w:tc>
          <w:tcPr>
            <w:tcW w:w="1276" w:type="dxa"/>
            <w:vAlign w:val="center"/>
          </w:tcPr>
          <w:p>
            <w:pPr>
              <w:pStyle w:val="13"/>
            </w:pPr>
            <w:r>
              <w:t>8万元</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提高驻村工作效率</w:t>
            </w:r>
          </w:p>
        </w:tc>
        <w:tc>
          <w:tcPr>
            <w:tcW w:w="2891" w:type="dxa"/>
            <w:vAlign w:val="center"/>
          </w:tcPr>
          <w:p>
            <w:pPr>
              <w:pStyle w:val="13"/>
            </w:pPr>
            <w:r>
              <w:t>提高驻村工作效率</w:t>
            </w:r>
          </w:p>
        </w:tc>
        <w:tc>
          <w:tcPr>
            <w:tcW w:w="1276" w:type="dxa"/>
            <w:vAlign w:val="center"/>
          </w:tcPr>
          <w:p>
            <w:pPr>
              <w:pStyle w:val="13"/>
            </w:pPr>
            <w:r>
              <w:t>提高驻村工作效率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驻村工作群众支持率</w:t>
            </w:r>
          </w:p>
        </w:tc>
        <w:tc>
          <w:tcPr>
            <w:tcW w:w="2891" w:type="dxa"/>
            <w:vAlign w:val="center"/>
          </w:tcPr>
          <w:p>
            <w:pPr>
              <w:pStyle w:val="13"/>
            </w:pPr>
            <w:r>
              <w:t>驻村工作群众支持率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所驻村生态效益增长率</w:t>
            </w:r>
          </w:p>
        </w:tc>
        <w:tc>
          <w:tcPr>
            <w:tcW w:w="2891" w:type="dxa"/>
            <w:vAlign w:val="center"/>
          </w:tcPr>
          <w:p>
            <w:pPr>
              <w:pStyle w:val="13"/>
            </w:pPr>
            <w:r>
              <w:t>所驻村生态效益增长率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驻村工作后村容村貌整体提升</w:t>
            </w:r>
          </w:p>
        </w:tc>
        <w:tc>
          <w:tcPr>
            <w:tcW w:w="2891" w:type="dxa"/>
            <w:vAlign w:val="center"/>
          </w:tcPr>
          <w:p>
            <w:pPr>
              <w:pStyle w:val="13"/>
            </w:pPr>
            <w:r>
              <w:t>驻村工作后村容村貌整体提升</w:t>
            </w:r>
          </w:p>
        </w:tc>
        <w:tc>
          <w:tcPr>
            <w:tcW w:w="1276" w:type="dxa"/>
            <w:vAlign w:val="center"/>
          </w:tcPr>
          <w:p>
            <w:pPr>
              <w:pStyle w:val="13"/>
            </w:pPr>
            <w:r>
              <w:t>驻村工作后村容村貌整体提升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23.组织史征编绩效目标表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204001中国共产党玉田县委员会组织部本级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13022925P00JXC4103292</w:t>
            </w:r>
          </w:p>
        </w:tc>
        <w:tc>
          <w:tcPr>
            <w:tcW w:w="1587" w:type="dxa"/>
            <w:vAlign w:val="center"/>
          </w:tcPr>
          <w:p>
            <w:pPr>
              <w:pStyle w:val="14"/>
            </w:pPr>
            <w:r>
              <w:t>项目名称</w:t>
            </w:r>
          </w:p>
        </w:tc>
        <w:tc>
          <w:tcPr>
            <w:tcW w:w="4423" w:type="dxa"/>
            <w:gridSpan w:val="3"/>
            <w:vAlign w:val="center"/>
          </w:tcPr>
          <w:p>
            <w:pPr>
              <w:pStyle w:val="13"/>
            </w:pPr>
            <w:r>
              <w:t>组织史征编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有效开展组织史征编工作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1.有效开展组织史征编工作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组织史征编次数</w:t>
            </w:r>
          </w:p>
        </w:tc>
        <w:tc>
          <w:tcPr>
            <w:tcW w:w="2891" w:type="dxa"/>
            <w:vAlign w:val="center"/>
          </w:tcPr>
          <w:p>
            <w:pPr>
              <w:pStyle w:val="13"/>
            </w:pPr>
            <w:r>
              <w:t>组织史征编次数</w:t>
            </w:r>
          </w:p>
        </w:tc>
        <w:tc>
          <w:tcPr>
            <w:tcW w:w="1276" w:type="dxa"/>
            <w:vAlign w:val="center"/>
          </w:tcPr>
          <w:p>
            <w:pPr>
              <w:pStyle w:val="13"/>
            </w:pPr>
            <w:r>
              <w:t>1次</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组织史征编工作完成率</w:t>
            </w:r>
          </w:p>
        </w:tc>
        <w:tc>
          <w:tcPr>
            <w:tcW w:w="2891" w:type="dxa"/>
            <w:vAlign w:val="center"/>
          </w:tcPr>
          <w:p>
            <w:pPr>
              <w:pStyle w:val="13"/>
            </w:pPr>
            <w:r>
              <w:t>组织史征编工作完成率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组织史征编工作及时率</w:t>
            </w:r>
          </w:p>
        </w:tc>
        <w:tc>
          <w:tcPr>
            <w:tcW w:w="2891" w:type="dxa"/>
            <w:vAlign w:val="center"/>
          </w:tcPr>
          <w:p>
            <w:pPr>
              <w:pStyle w:val="13"/>
            </w:pPr>
            <w:r>
              <w:t>组织史征编工作及时率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降低组织史征编工作成本</w:t>
            </w:r>
          </w:p>
        </w:tc>
        <w:tc>
          <w:tcPr>
            <w:tcW w:w="2891" w:type="dxa"/>
            <w:vAlign w:val="center"/>
          </w:tcPr>
          <w:p>
            <w:pPr>
              <w:pStyle w:val="13"/>
            </w:pPr>
            <w:r>
              <w:t>降低组织史征编工作成本</w:t>
            </w:r>
          </w:p>
        </w:tc>
        <w:tc>
          <w:tcPr>
            <w:tcW w:w="1276" w:type="dxa"/>
            <w:vAlign w:val="center"/>
          </w:tcPr>
          <w:p>
            <w:pPr>
              <w:pStyle w:val="13"/>
            </w:pPr>
            <w:r>
              <w:t>降低组织史征编工作成本</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组织史征编管理效率</w:t>
            </w:r>
          </w:p>
        </w:tc>
        <w:tc>
          <w:tcPr>
            <w:tcW w:w="2891" w:type="dxa"/>
            <w:vAlign w:val="center"/>
          </w:tcPr>
          <w:p>
            <w:pPr>
              <w:pStyle w:val="13"/>
            </w:pPr>
            <w:r>
              <w:t>组织史征编工作管理效率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组织史征编支持率</w:t>
            </w:r>
          </w:p>
        </w:tc>
        <w:tc>
          <w:tcPr>
            <w:tcW w:w="2891" w:type="dxa"/>
            <w:vAlign w:val="center"/>
          </w:tcPr>
          <w:p>
            <w:pPr>
              <w:pStyle w:val="13"/>
            </w:pPr>
            <w:r>
              <w:t>组织史征编支持率</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组织史征编工作影响力提升</w:t>
            </w:r>
          </w:p>
        </w:tc>
        <w:tc>
          <w:tcPr>
            <w:tcW w:w="2891" w:type="dxa"/>
            <w:vAlign w:val="center"/>
          </w:tcPr>
          <w:p>
            <w:pPr>
              <w:pStyle w:val="13"/>
            </w:pPr>
            <w:r>
              <w:t>组织史征编工作影响力提升</w:t>
            </w:r>
          </w:p>
        </w:tc>
        <w:tc>
          <w:tcPr>
            <w:tcW w:w="1276" w:type="dxa"/>
            <w:vAlign w:val="center"/>
          </w:tcPr>
          <w:p>
            <w:pPr>
              <w:pStyle w:val="13"/>
            </w:pPr>
            <w:r>
              <w:t>组织史征编工作影响力提升</w:t>
            </w:r>
          </w:p>
        </w:tc>
        <w:tc>
          <w:tcPr>
            <w:tcW w:w="1843" w:type="dxa"/>
            <w:vAlign w:val="center"/>
          </w:tcPr>
          <w:p>
            <w:pPr>
              <w:pStyle w:val="13"/>
            </w:pPr>
            <w:r>
              <w:t>依据相关政策文件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组织史征编工作群众满意度</w:t>
            </w:r>
          </w:p>
        </w:tc>
        <w:tc>
          <w:tcPr>
            <w:tcW w:w="2891" w:type="dxa"/>
            <w:vAlign w:val="center"/>
          </w:tcPr>
          <w:p>
            <w:pPr>
              <w:pStyle w:val="13"/>
            </w:pPr>
            <w:r>
              <w:t>组织史征编工作群众满意度</w:t>
            </w:r>
          </w:p>
        </w:tc>
        <w:tc>
          <w:tcPr>
            <w:tcW w:w="1276" w:type="dxa"/>
            <w:vAlign w:val="center"/>
          </w:tcPr>
          <w:p>
            <w:pPr>
              <w:pStyle w:val="13"/>
            </w:pPr>
            <w:r>
              <w:t>≥90%</w:t>
            </w:r>
          </w:p>
        </w:tc>
        <w:tc>
          <w:tcPr>
            <w:tcW w:w="1843" w:type="dxa"/>
            <w:vAlign w:val="center"/>
          </w:tcPr>
          <w:p>
            <w:pPr>
              <w:pStyle w:val="13"/>
            </w:pPr>
            <w:r>
              <w:t>依据相关政策文件</w:t>
            </w:r>
          </w:p>
          <w:p>
            <w:pPr>
              <w:pStyle w:val="13"/>
            </w:pP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15F7377"/>
    <w:rsid w:val="6EAB7FF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2025-01-17T18:12:00Z</dcterms:created>
  <dc:creator>Administrator</dc:creator>
  <cp:lastModifiedBy>Administrator</cp:lastModifiedBy>
  <dcterms:modified xsi:type="dcterms:W3CDTF">2025-01-24T06:35:28Z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