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2023年部门预算信息公开目录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17</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18</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18</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19</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33</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33</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33</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34</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一、中共玉田县委统战部本级收支预算</w:t>
        </w:r>
        <w:r>
          <w:tab/>
        </w:r>
        <w:r>
          <w:fldChar w:fldCharType="begin"/>
        </w:r>
        <w:r>
          <w:instrText xml:space="preserve">PAGEREF _Toc_4_4_0000000019 \h</w:instrText>
        </w:r>
        <w:r>
          <w:fldChar w:fldCharType="separate"/>
        </w:r>
        <w:r>
          <w:t xml:space="preserve">36</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39"/>
          <w:footerReference w:type="default" r:id="rId40"/>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1956079.82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1956079.82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1956079.82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1956079.82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1956079.82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1956079.82</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1956079.82</w:t>
            </w:r>
          </w:p>
        </w:tc>
        <w:tc>
          <w:tcPr>
            <w:tcW w:w="1134" w:type="dxa"/>
            <w:vAlign w:val="center"/>
          </w:tcPr>
          <w:p>
            <w:pPr>
              <w:pStyle w:val="单元格样式7"/>
            </w:pPr>
            <w:r>
              <w:t xml:space="preserve">1956079.82</w:t>
            </w:r>
          </w:p>
        </w:tc>
        <w:tc>
          <w:tcPr>
            <w:tcW w:w="1134" w:type="dxa"/>
            <w:vAlign w:val="center"/>
          </w:tcPr>
          <w:p>
            <w:pPr>
              <w:pStyle w:val="单元格样式7"/>
            </w:pPr>
            <w:r>
              <w:t xml:space="preserve">1956079.82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1956079.82</w:t>
            </w:r>
          </w:p>
        </w:tc>
        <w:tc>
          <w:tcPr>
            <w:tcW w:w="1134" w:type="dxa"/>
            <w:vAlign w:val="center"/>
          </w:tcPr>
          <w:p>
            <w:pPr>
              <w:pStyle w:val="单元格样式4"/>
            </w:pPr>
            <w:r>
              <w:t xml:space="preserve">1956079.82</w:t>
            </w:r>
          </w:p>
        </w:tc>
        <w:tc>
          <w:tcPr>
            <w:tcW w:w="1134" w:type="dxa"/>
            <w:vAlign w:val="center"/>
          </w:tcPr>
          <w:p>
            <w:pPr>
              <w:pStyle w:val="单元格样式4"/>
            </w:pPr>
            <w:r>
              <w:t xml:space="preserve">1956079.82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20123</w:t>
            </w:r>
          </w:p>
        </w:tc>
        <w:tc>
          <w:tcPr>
            <w:tcW w:w="1559" w:type="dxa"/>
            <w:vAlign w:val="center"/>
          </w:tcPr>
          <w:p>
            <w:pPr>
              <w:pStyle w:val="单元格样式2"/>
            </w:pPr>
            <w:r>
              <w:t xml:space="preserve">民族事务</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2012304</w:t>
            </w:r>
          </w:p>
        </w:tc>
        <w:tc>
          <w:tcPr>
            <w:tcW w:w="1559" w:type="dxa"/>
            <w:vAlign w:val="center"/>
          </w:tcPr>
          <w:p>
            <w:pPr>
              <w:pStyle w:val="单元格样式2"/>
            </w:pPr>
            <w:r>
              <w:t xml:space="preserve">民族工作专项</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1886079.82</w:t>
            </w:r>
          </w:p>
        </w:tc>
        <w:tc>
          <w:tcPr>
            <w:tcW w:w="1134" w:type="dxa"/>
            <w:vAlign w:val="center"/>
          </w:tcPr>
          <w:p>
            <w:pPr>
              <w:pStyle w:val="单元格样式4"/>
            </w:pPr>
            <w:r>
              <w:t xml:space="preserve">1886079.82</w:t>
            </w:r>
          </w:p>
        </w:tc>
        <w:tc>
          <w:tcPr>
            <w:tcW w:w="1134" w:type="dxa"/>
            <w:vAlign w:val="center"/>
          </w:tcPr>
          <w:p>
            <w:pPr>
              <w:pStyle w:val="单元格样式4"/>
            </w:pPr>
            <w:r>
              <w:t xml:space="preserve">1886079.82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2013401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1616079.82</w:t>
            </w:r>
          </w:p>
        </w:tc>
        <w:tc>
          <w:tcPr>
            <w:tcW w:w="1134" w:type="dxa"/>
            <w:vAlign w:val="center"/>
          </w:tcPr>
          <w:p>
            <w:pPr>
              <w:pStyle w:val="单元格样式4"/>
            </w:pPr>
            <w:r>
              <w:t xml:space="preserve">1616079.82</w:t>
            </w:r>
          </w:p>
        </w:tc>
        <w:tc>
          <w:tcPr>
            <w:tcW w:w="1134" w:type="dxa"/>
            <w:vAlign w:val="center"/>
          </w:tcPr>
          <w:p>
            <w:pPr>
              <w:pStyle w:val="单元格样式4"/>
            </w:pPr>
            <w:r>
              <w:t xml:space="preserve">1616079.82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270000.00</w:t>
            </w:r>
          </w:p>
        </w:tc>
        <w:tc>
          <w:tcPr>
            <w:tcW w:w="1134" w:type="dxa"/>
            <w:vAlign w:val="center"/>
          </w:tcPr>
          <w:p>
            <w:pPr>
              <w:pStyle w:val="单元格样式4"/>
            </w:pPr>
            <w:r>
              <w:t xml:space="preserve">270000.00</w:t>
            </w:r>
          </w:p>
        </w:tc>
        <w:tc>
          <w:tcPr>
            <w:tcW w:w="1134" w:type="dxa"/>
            <w:vAlign w:val="center"/>
          </w:tcPr>
          <w:p>
            <w:pPr>
              <w:pStyle w:val="单元格样式4"/>
            </w:pPr>
            <w:r>
              <w:t xml:space="preserve">270000.00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1956079.82</w:t>
            </w:r>
          </w:p>
        </w:tc>
        <w:tc>
          <w:tcPr>
            <w:tcW w:w="1361" w:type="dxa"/>
            <w:vAlign w:val="center"/>
          </w:tcPr>
          <w:p>
            <w:pPr>
              <w:pStyle w:val="单元格样式7"/>
            </w:pPr>
            <w:r>
              <w:t xml:space="preserve">1616079.82</w:t>
            </w:r>
          </w:p>
        </w:tc>
        <w:tc>
          <w:tcPr>
            <w:tcW w:w="1361" w:type="dxa"/>
            <w:vAlign w:val="center"/>
          </w:tcPr>
          <w:p>
            <w:pPr>
              <w:pStyle w:val="单元格样式7"/>
            </w:pPr>
            <w:r>
              <w:t xml:space="preserve">340000.00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1956079.82</w:t>
            </w:r>
          </w:p>
        </w:tc>
        <w:tc>
          <w:tcPr>
            <w:tcW w:w="1361" w:type="dxa"/>
            <w:vAlign w:val="center"/>
          </w:tcPr>
          <w:p>
            <w:pPr>
              <w:pStyle w:val="单元格样式4"/>
            </w:pPr>
            <w:r>
              <w:t xml:space="preserve">1616079.82</w:t>
            </w:r>
          </w:p>
        </w:tc>
        <w:tc>
          <w:tcPr>
            <w:tcW w:w="1361" w:type="dxa"/>
            <w:vAlign w:val="center"/>
          </w:tcPr>
          <w:p>
            <w:pPr>
              <w:pStyle w:val="单元格样式4"/>
            </w:pPr>
            <w:r>
              <w:t xml:space="preserve">340000.00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20123</w:t>
            </w:r>
          </w:p>
        </w:tc>
        <w:tc>
          <w:tcPr>
            <w:tcW w:w="4535" w:type="dxa"/>
            <w:vAlign w:val="center"/>
          </w:tcPr>
          <w:p>
            <w:pPr>
              <w:pStyle w:val="单元格样式2"/>
            </w:pPr>
            <w:r>
              <w:t xml:space="preserve">民族事务</w:t>
            </w: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2012304</w:t>
            </w:r>
          </w:p>
        </w:tc>
        <w:tc>
          <w:tcPr>
            <w:tcW w:w="4535" w:type="dxa"/>
            <w:vAlign w:val="center"/>
          </w:tcPr>
          <w:p>
            <w:pPr>
              <w:pStyle w:val="单元格样式2"/>
            </w:pPr>
            <w:r>
              <w:t xml:space="preserve">民族工作专项</w:t>
            </w: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1886079.82</w:t>
            </w:r>
          </w:p>
        </w:tc>
        <w:tc>
          <w:tcPr>
            <w:tcW w:w="1361" w:type="dxa"/>
            <w:vAlign w:val="center"/>
          </w:tcPr>
          <w:p>
            <w:pPr>
              <w:pStyle w:val="单元格样式4"/>
            </w:pPr>
            <w:r>
              <w:t xml:space="preserve">1616079.82</w:t>
            </w:r>
          </w:p>
        </w:tc>
        <w:tc>
          <w:tcPr>
            <w:tcW w:w="1361" w:type="dxa"/>
            <w:vAlign w:val="center"/>
          </w:tcPr>
          <w:p>
            <w:pPr>
              <w:pStyle w:val="单元格样式4"/>
            </w:pPr>
            <w:r>
              <w:t xml:space="preserve">270000.00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1616079.82</w:t>
            </w:r>
          </w:p>
        </w:tc>
        <w:tc>
          <w:tcPr>
            <w:tcW w:w="1361" w:type="dxa"/>
            <w:vAlign w:val="center"/>
          </w:tcPr>
          <w:p>
            <w:pPr>
              <w:pStyle w:val="单元格样式4"/>
            </w:pPr>
            <w:r>
              <w:t xml:space="preserve">1616079.82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270000.00</w:t>
            </w:r>
          </w:p>
        </w:tc>
        <w:tc>
          <w:tcPr>
            <w:tcW w:w="1361" w:type="dxa"/>
            <w:vAlign w:val="center"/>
          </w:tcPr>
          <w:p>
            <w:pPr>
              <w:pStyle w:val="单元格样式4"/>
            </w:pPr>
          </w:p>
        </w:tc>
        <w:tc>
          <w:tcPr>
            <w:tcW w:w="1361" w:type="dxa"/>
            <w:vAlign w:val="center"/>
          </w:tcPr>
          <w:p>
            <w:pPr>
              <w:pStyle w:val="单元格样式4"/>
            </w:pPr>
            <w:r>
              <w:t xml:space="preserve">270000.00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1956079.82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1956079.82</w:t>
            </w:r>
          </w:p>
        </w:tc>
        <w:tc>
          <w:tcPr>
            <w:tcW w:w="1474" w:type="dxa"/>
            <w:vAlign w:val="center"/>
          </w:tcPr>
          <w:p>
            <w:pPr>
              <w:pStyle w:val="单元格样式4"/>
            </w:pPr>
            <w:r>
              <w:t xml:space="preserve">1956079.82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1956079.82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1956079.82</w:t>
            </w:r>
          </w:p>
        </w:tc>
        <w:tc>
          <w:tcPr>
            <w:tcW w:w="1474" w:type="dxa"/>
            <w:vAlign w:val="center"/>
          </w:tcPr>
          <w:p>
            <w:pPr>
              <w:pStyle w:val="单元格样式7"/>
            </w:pPr>
            <w:r>
              <w:t xml:space="preserve">1956079.82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1956079.82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1956079.82</w:t>
            </w:r>
          </w:p>
        </w:tc>
        <w:tc>
          <w:tcPr>
            <w:tcW w:w="1474" w:type="dxa"/>
            <w:vAlign w:val="center"/>
          </w:tcPr>
          <w:p>
            <w:pPr>
              <w:pStyle w:val="单元格样式7"/>
            </w:pPr>
            <w:r>
              <w:t xml:space="preserve">1956079.82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1956079.82</w:t>
            </w:r>
          </w:p>
        </w:tc>
        <w:tc>
          <w:tcPr>
            <w:tcW w:w="2551" w:type="dxa"/>
            <w:vAlign w:val="center"/>
          </w:tcPr>
          <w:p>
            <w:pPr>
              <w:pStyle w:val="单元格样式7"/>
            </w:pPr>
            <w:r>
              <w:t xml:space="preserve">1616079.82</w:t>
            </w:r>
          </w:p>
        </w:tc>
        <w:tc>
          <w:tcPr>
            <w:tcW w:w="2551" w:type="dxa"/>
            <w:vAlign w:val="center"/>
          </w:tcPr>
          <w:p>
            <w:pPr>
              <w:pStyle w:val="单元格样式7"/>
            </w:pPr>
            <w:r>
              <w:t xml:space="preserve">340000.00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1956079.82</w:t>
            </w:r>
          </w:p>
        </w:tc>
        <w:tc>
          <w:tcPr>
            <w:tcW w:w="2551" w:type="dxa"/>
            <w:vAlign w:val="center"/>
          </w:tcPr>
          <w:p>
            <w:pPr>
              <w:pStyle w:val="单元格样式4"/>
            </w:pPr>
            <w:r>
              <w:t xml:space="preserve">1616079.82</w:t>
            </w:r>
          </w:p>
        </w:tc>
        <w:tc>
          <w:tcPr>
            <w:tcW w:w="2551" w:type="dxa"/>
            <w:vAlign w:val="center"/>
          </w:tcPr>
          <w:p>
            <w:pPr>
              <w:pStyle w:val="单元格样式4"/>
            </w:pPr>
            <w:r>
              <w:t xml:space="preserve">340000.00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20123</w:t>
            </w:r>
          </w:p>
        </w:tc>
        <w:tc>
          <w:tcPr>
            <w:tcW w:w="4535" w:type="dxa"/>
            <w:vAlign w:val="center"/>
          </w:tcPr>
          <w:p>
            <w:pPr>
              <w:pStyle w:val="单元格样式2"/>
            </w:pPr>
            <w:r>
              <w:t xml:space="preserve">民族事务</w:t>
            </w:r>
          </w:p>
        </w:tc>
        <w:tc>
          <w:tcPr>
            <w:tcW w:w="2551" w:type="dxa"/>
            <w:vAlign w:val="center"/>
          </w:tcPr>
          <w:p>
            <w:pPr>
              <w:pStyle w:val="单元格样式4"/>
            </w:pPr>
            <w:r>
              <w:t xml:space="preserve">70000.00</w:t>
            </w:r>
          </w:p>
        </w:tc>
        <w:tc>
          <w:tcPr>
            <w:tcW w:w="2551" w:type="dxa"/>
            <w:vAlign w:val="center"/>
          </w:tcPr>
          <w:p>
            <w:pPr>
              <w:pStyle w:val="单元格样式4"/>
            </w:pPr>
          </w:p>
        </w:tc>
        <w:tc>
          <w:tcPr>
            <w:tcW w:w="2551" w:type="dxa"/>
            <w:vAlign w:val="center"/>
          </w:tcPr>
          <w:p>
            <w:pPr>
              <w:pStyle w:val="单元格样式4"/>
            </w:pPr>
            <w:r>
              <w:t xml:space="preserve">70000.00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2012304</w:t>
            </w:r>
          </w:p>
        </w:tc>
        <w:tc>
          <w:tcPr>
            <w:tcW w:w="4535" w:type="dxa"/>
            <w:vAlign w:val="center"/>
          </w:tcPr>
          <w:p>
            <w:pPr>
              <w:pStyle w:val="单元格样式2"/>
            </w:pPr>
            <w:r>
              <w:t xml:space="preserve">民族工作专项</w:t>
            </w:r>
          </w:p>
        </w:tc>
        <w:tc>
          <w:tcPr>
            <w:tcW w:w="2551" w:type="dxa"/>
            <w:vAlign w:val="center"/>
          </w:tcPr>
          <w:p>
            <w:pPr>
              <w:pStyle w:val="单元格样式4"/>
            </w:pPr>
            <w:r>
              <w:t xml:space="preserve">70000.00</w:t>
            </w:r>
          </w:p>
        </w:tc>
        <w:tc>
          <w:tcPr>
            <w:tcW w:w="2551" w:type="dxa"/>
            <w:vAlign w:val="center"/>
          </w:tcPr>
          <w:p>
            <w:pPr>
              <w:pStyle w:val="单元格样式4"/>
            </w:pPr>
          </w:p>
        </w:tc>
        <w:tc>
          <w:tcPr>
            <w:tcW w:w="2551" w:type="dxa"/>
            <w:vAlign w:val="center"/>
          </w:tcPr>
          <w:p>
            <w:pPr>
              <w:pStyle w:val="单元格样式4"/>
            </w:pPr>
            <w:r>
              <w:t xml:space="preserve">70000.00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1886079.82</w:t>
            </w:r>
          </w:p>
        </w:tc>
        <w:tc>
          <w:tcPr>
            <w:tcW w:w="2551" w:type="dxa"/>
            <w:vAlign w:val="center"/>
          </w:tcPr>
          <w:p>
            <w:pPr>
              <w:pStyle w:val="单元格样式4"/>
            </w:pPr>
            <w:r>
              <w:t xml:space="preserve">1616079.82</w:t>
            </w:r>
          </w:p>
        </w:tc>
        <w:tc>
          <w:tcPr>
            <w:tcW w:w="2551" w:type="dxa"/>
            <w:vAlign w:val="center"/>
          </w:tcPr>
          <w:p>
            <w:pPr>
              <w:pStyle w:val="单元格样式4"/>
            </w:pPr>
            <w:r>
              <w:t xml:space="preserve">270000.00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1616079.82</w:t>
            </w:r>
          </w:p>
        </w:tc>
        <w:tc>
          <w:tcPr>
            <w:tcW w:w="2551" w:type="dxa"/>
            <w:vAlign w:val="center"/>
          </w:tcPr>
          <w:p>
            <w:pPr>
              <w:pStyle w:val="单元格样式4"/>
            </w:pPr>
            <w:r>
              <w:t xml:space="preserve">1616079.82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270000.00</w:t>
            </w:r>
          </w:p>
        </w:tc>
        <w:tc>
          <w:tcPr>
            <w:tcW w:w="2551" w:type="dxa"/>
            <w:vAlign w:val="center"/>
          </w:tcPr>
          <w:p>
            <w:pPr>
              <w:pStyle w:val="单元格样式4"/>
            </w:pPr>
          </w:p>
        </w:tc>
        <w:tc>
          <w:tcPr>
            <w:tcW w:w="2551" w:type="dxa"/>
            <w:vAlign w:val="center"/>
          </w:tcPr>
          <w:p>
            <w:pPr>
              <w:pStyle w:val="单元格样式4"/>
            </w:pPr>
            <w:r>
              <w:t xml:space="preserve">270000.00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1616079.82</w:t>
            </w:r>
          </w:p>
        </w:tc>
        <w:tc>
          <w:tcPr>
            <w:tcW w:w="2551" w:type="dxa"/>
            <w:vAlign w:val="center"/>
          </w:tcPr>
          <w:p>
            <w:pPr>
              <w:pStyle w:val="单元格样式7"/>
            </w:pPr>
            <w:r>
              <w:t xml:space="preserve">1351819.82</w:t>
            </w:r>
          </w:p>
        </w:tc>
        <w:tc>
          <w:tcPr>
            <w:tcW w:w="2551" w:type="dxa"/>
            <w:vAlign w:val="center"/>
          </w:tcPr>
          <w:p>
            <w:pPr>
              <w:pStyle w:val="单元格样式7"/>
            </w:pPr>
            <w:r>
              <w:t xml:space="preserve">264260.00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1261828.82</w:t>
            </w:r>
          </w:p>
        </w:tc>
        <w:tc>
          <w:tcPr>
            <w:tcW w:w="2551" w:type="dxa"/>
            <w:vAlign w:val="center"/>
          </w:tcPr>
          <w:p>
            <w:pPr>
              <w:pStyle w:val="单元格样式4"/>
            </w:pPr>
            <w:r>
              <w:t xml:space="preserve">1261828.82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439474.76</w:t>
            </w:r>
          </w:p>
        </w:tc>
        <w:tc>
          <w:tcPr>
            <w:tcW w:w="2551" w:type="dxa"/>
            <w:vAlign w:val="center"/>
          </w:tcPr>
          <w:p>
            <w:pPr>
              <w:pStyle w:val="单元格样式4"/>
            </w:pPr>
            <w:r>
              <w:t xml:space="preserve">439474.76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309996.00</w:t>
            </w:r>
          </w:p>
        </w:tc>
        <w:tc>
          <w:tcPr>
            <w:tcW w:w="2551" w:type="dxa"/>
            <w:vAlign w:val="center"/>
          </w:tcPr>
          <w:p>
            <w:pPr>
              <w:pStyle w:val="单元格样式4"/>
            </w:pPr>
            <w:r>
              <w:t xml:space="preserve">309996.00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130994.00</w:t>
            </w:r>
          </w:p>
        </w:tc>
        <w:tc>
          <w:tcPr>
            <w:tcW w:w="2551" w:type="dxa"/>
            <w:vAlign w:val="center"/>
          </w:tcPr>
          <w:p>
            <w:pPr>
              <w:pStyle w:val="单元格样式4"/>
            </w:pPr>
            <w:r>
              <w:t xml:space="preserve">130994.00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127823.36</w:t>
            </w:r>
          </w:p>
        </w:tc>
        <w:tc>
          <w:tcPr>
            <w:tcW w:w="2551" w:type="dxa"/>
            <w:vAlign w:val="center"/>
          </w:tcPr>
          <w:p>
            <w:pPr>
              <w:pStyle w:val="单元格样式4"/>
            </w:pPr>
            <w:r>
              <w:t xml:space="preserve">127823.36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5120.00</w:t>
            </w:r>
          </w:p>
        </w:tc>
        <w:tc>
          <w:tcPr>
            <w:tcW w:w="2551" w:type="dxa"/>
            <w:vAlign w:val="center"/>
          </w:tcPr>
          <w:p>
            <w:pPr>
              <w:pStyle w:val="单元格样式4"/>
            </w:pPr>
            <w:r>
              <w:t xml:space="preserve">5120.00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53088.85</w:t>
            </w:r>
          </w:p>
        </w:tc>
        <w:tc>
          <w:tcPr>
            <w:tcW w:w="2551" w:type="dxa"/>
            <w:vAlign w:val="center"/>
          </w:tcPr>
          <w:p>
            <w:pPr>
              <w:pStyle w:val="单元格样式4"/>
            </w:pPr>
            <w:r>
              <w:t xml:space="preserve">53088.85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58580.80</w:t>
            </w:r>
          </w:p>
        </w:tc>
        <w:tc>
          <w:tcPr>
            <w:tcW w:w="2551" w:type="dxa"/>
            <w:vAlign w:val="center"/>
          </w:tcPr>
          <w:p>
            <w:pPr>
              <w:pStyle w:val="单元格样式4"/>
            </w:pPr>
            <w:r>
              <w:t xml:space="preserve">58580.80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37351.93</w:t>
            </w:r>
          </w:p>
        </w:tc>
        <w:tc>
          <w:tcPr>
            <w:tcW w:w="2551" w:type="dxa"/>
            <w:vAlign w:val="center"/>
          </w:tcPr>
          <w:p>
            <w:pPr>
              <w:pStyle w:val="单元格样式4"/>
            </w:pPr>
            <w:r>
              <w:t xml:space="preserve">37351.93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99399.12</w:t>
            </w:r>
          </w:p>
        </w:tc>
        <w:tc>
          <w:tcPr>
            <w:tcW w:w="2551" w:type="dxa"/>
            <w:vAlign w:val="center"/>
          </w:tcPr>
          <w:p>
            <w:pPr>
              <w:pStyle w:val="单元格样式4"/>
            </w:pPr>
            <w:r>
              <w:t xml:space="preserve">99399.12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264260.00</w:t>
            </w:r>
          </w:p>
        </w:tc>
        <w:tc>
          <w:tcPr>
            <w:tcW w:w="2551" w:type="dxa"/>
            <w:vAlign w:val="center"/>
          </w:tcPr>
          <w:p>
            <w:pPr>
              <w:pStyle w:val="单元格样式4"/>
            </w:pPr>
          </w:p>
        </w:tc>
        <w:tc>
          <w:tcPr>
            <w:tcW w:w="2551" w:type="dxa"/>
            <w:vAlign w:val="center"/>
          </w:tcPr>
          <w:p>
            <w:pPr>
              <w:pStyle w:val="单元格样式4"/>
            </w:pPr>
            <w:r>
              <w:t xml:space="preserve">264260.00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5000.00</w:t>
            </w:r>
          </w:p>
        </w:tc>
        <w:tc>
          <w:tcPr>
            <w:tcW w:w="2551" w:type="dxa"/>
            <w:vAlign w:val="center"/>
          </w:tcPr>
          <w:p>
            <w:pPr>
              <w:pStyle w:val="单元格样式4"/>
            </w:pPr>
          </w:p>
        </w:tc>
        <w:tc>
          <w:tcPr>
            <w:tcW w:w="2551" w:type="dxa"/>
            <w:vAlign w:val="center"/>
          </w:tcPr>
          <w:p>
            <w:pPr>
              <w:pStyle w:val="单元格样式4"/>
            </w:pPr>
            <w:r>
              <w:t xml:space="preserve">5000.00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14060.00</w:t>
            </w:r>
          </w:p>
        </w:tc>
        <w:tc>
          <w:tcPr>
            <w:tcW w:w="2551" w:type="dxa"/>
            <w:vAlign w:val="center"/>
          </w:tcPr>
          <w:p>
            <w:pPr>
              <w:pStyle w:val="单元格样式4"/>
            </w:pPr>
          </w:p>
        </w:tc>
        <w:tc>
          <w:tcPr>
            <w:tcW w:w="2551" w:type="dxa"/>
            <w:vAlign w:val="center"/>
          </w:tcPr>
          <w:p>
            <w:pPr>
              <w:pStyle w:val="单元格样式4"/>
            </w:pPr>
            <w:r>
              <w:t xml:space="preserve">14060.00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5000.00</w:t>
            </w:r>
          </w:p>
        </w:tc>
        <w:tc>
          <w:tcPr>
            <w:tcW w:w="2551" w:type="dxa"/>
            <w:vAlign w:val="center"/>
          </w:tcPr>
          <w:p>
            <w:pPr>
              <w:pStyle w:val="单元格样式4"/>
            </w:pPr>
          </w:p>
        </w:tc>
        <w:tc>
          <w:tcPr>
            <w:tcW w:w="2551" w:type="dxa"/>
            <w:vAlign w:val="center"/>
          </w:tcPr>
          <w:p>
            <w:pPr>
              <w:pStyle w:val="单元格样式4"/>
            </w:pPr>
            <w:r>
              <w:t xml:space="preserve">5000.00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30000.00</w:t>
            </w:r>
          </w:p>
        </w:tc>
        <w:tc>
          <w:tcPr>
            <w:tcW w:w="2551" w:type="dxa"/>
            <w:vAlign w:val="center"/>
          </w:tcPr>
          <w:p>
            <w:pPr>
              <w:pStyle w:val="单元格样式4"/>
            </w:pPr>
          </w:p>
        </w:tc>
        <w:tc>
          <w:tcPr>
            <w:tcW w:w="2551" w:type="dxa"/>
            <w:vAlign w:val="center"/>
          </w:tcPr>
          <w:p>
            <w:pPr>
              <w:pStyle w:val="单元格样式4"/>
            </w:pPr>
            <w:r>
              <w:t xml:space="preserve">30000.00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60000.00</w:t>
            </w:r>
          </w:p>
        </w:tc>
        <w:tc>
          <w:tcPr>
            <w:tcW w:w="2551" w:type="dxa"/>
            <w:vAlign w:val="center"/>
          </w:tcPr>
          <w:p>
            <w:pPr>
              <w:pStyle w:val="单元格样式4"/>
            </w:pPr>
          </w:p>
        </w:tc>
        <w:tc>
          <w:tcPr>
            <w:tcW w:w="2551" w:type="dxa"/>
            <w:vAlign w:val="center"/>
          </w:tcPr>
          <w:p>
            <w:pPr>
              <w:pStyle w:val="单元格样式4"/>
            </w:pPr>
            <w:r>
              <w:t xml:space="preserve">60000.00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8000.00</w:t>
            </w:r>
          </w:p>
        </w:tc>
        <w:tc>
          <w:tcPr>
            <w:tcW w:w="2551" w:type="dxa"/>
            <w:vAlign w:val="center"/>
          </w:tcPr>
          <w:p>
            <w:pPr>
              <w:pStyle w:val="单元格样式4"/>
            </w:pPr>
          </w:p>
        </w:tc>
        <w:tc>
          <w:tcPr>
            <w:tcW w:w="2551" w:type="dxa"/>
            <w:vAlign w:val="center"/>
          </w:tcPr>
          <w:p>
            <w:pPr>
              <w:pStyle w:val="单元格样式4"/>
            </w:pPr>
            <w:r>
              <w:t xml:space="preserve">8000.00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10000.00</w:t>
            </w:r>
          </w:p>
        </w:tc>
        <w:tc>
          <w:tcPr>
            <w:tcW w:w="2551" w:type="dxa"/>
            <w:vAlign w:val="center"/>
          </w:tcPr>
          <w:p>
            <w:pPr>
              <w:pStyle w:val="单元格样式4"/>
            </w:pPr>
          </w:p>
        </w:tc>
        <w:tc>
          <w:tcPr>
            <w:tcW w:w="2551" w:type="dxa"/>
            <w:vAlign w:val="center"/>
          </w:tcPr>
          <w:p>
            <w:pPr>
              <w:pStyle w:val="单元格样式4"/>
            </w:pPr>
            <w:r>
              <w:t xml:space="preserve">10000.00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45000.00</w:t>
            </w:r>
          </w:p>
        </w:tc>
        <w:tc>
          <w:tcPr>
            <w:tcW w:w="2551" w:type="dxa"/>
            <w:vAlign w:val="center"/>
          </w:tcPr>
          <w:p>
            <w:pPr>
              <w:pStyle w:val="单元格样式4"/>
            </w:pPr>
          </w:p>
        </w:tc>
        <w:tc>
          <w:tcPr>
            <w:tcW w:w="2551" w:type="dxa"/>
            <w:vAlign w:val="center"/>
          </w:tcPr>
          <w:p>
            <w:pPr>
              <w:pStyle w:val="单元格样式4"/>
            </w:pPr>
            <w:r>
              <w:t xml:space="preserve">45000.00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79200.00</w:t>
            </w:r>
          </w:p>
        </w:tc>
        <w:tc>
          <w:tcPr>
            <w:tcW w:w="2551" w:type="dxa"/>
            <w:vAlign w:val="center"/>
          </w:tcPr>
          <w:p>
            <w:pPr>
              <w:pStyle w:val="单元格样式4"/>
            </w:pPr>
          </w:p>
        </w:tc>
        <w:tc>
          <w:tcPr>
            <w:tcW w:w="2551" w:type="dxa"/>
            <w:vAlign w:val="center"/>
          </w:tcPr>
          <w:p>
            <w:pPr>
              <w:pStyle w:val="单元格样式4"/>
            </w:pPr>
            <w:r>
              <w:t xml:space="preserve">79200.00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7500.00</w:t>
            </w:r>
          </w:p>
        </w:tc>
        <w:tc>
          <w:tcPr>
            <w:tcW w:w="2551" w:type="dxa"/>
            <w:vAlign w:val="center"/>
          </w:tcPr>
          <w:p>
            <w:pPr>
              <w:pStyle w:val="单元格样式4"/>
            </w:pPr>
          </w:p>
        </w:tc>
        <w:tc>
          <w:tcPr>
            <w:tcW w:w="2551" w:type="dxa"/>
            <w:vAlign w:val="center"/>
          </w:tcPr>
          <w:p>
            <w:pPr>
              <w:pStyle w:val="单元格样式4"/>
            </w:pPr>
            <w:r>
              <w:t xml:space="preserve">7500.00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89991.00</w:t>
            </w:r>
          </w:p>
        </w:tc>
        <w:tc>
          <w:tcPr>
            <w:tcW w:w="2551" w:type="dxa"/>
            <w:vAlign w:val="center"/>
          </w:tcPr>
          <w:p>
            <w:pPr>
              <w:pStyle w:val="单元格样式4"/>
            </w:pPr>
            <w:r>
              <w:t xml:space="preserve">89991.00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20664.00</w:t>
            </w:r>
          </w:p>
        </w:tc>
        <w:tc>
          <w:tcPr>
            <w:tcW w:w="2551" w:type="dxa"/>
            <w:vAlign w:val="center"/>
          </w:tcPr>
          <w:p>
            <w:pPr>
              <w:pStyle w:val="单元格样式4"/>
            </w:pPr>
            <w:r>
              <w:t xml:space="preserve">20664.00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23400.00</w:t>
            </w:r>
          </w:p>
        </w:tc>
        <w:tc>
          <w:tcPr>
            <w:tcW w:w="2551" w:type="dxa"/>
            <w:vAlign w:val="center"/>
          </w:tcPr>
          <w:p>
            <w:pPr>
              <w:pStyle w:val="单元格样式4"/>
            </w:pPr>
            <w:r>
              <w:t xml:space="preserve">23400.00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120.00</w:t>
            </w:r>
          </w:p>
        </w:tc>
        <w:tc>
          <w:tcPr>
            <w:tcW w:w="2551" w:type="dxa"/>
            <w:vAlign w:val="center"/>
          </w:tcPr>
          <w:p>
            <w:pPr>
              <w:pStyle w:val="单元格样式4"/>
            </w:pPr>
            <w:r>
              <w:t xml:space="preserve">120.00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45807.00</w:t>
            </w:r>
          </w:p>
        </w:tc>
        <w:tc>
          <w:tcPr>
            <w:tcW w:w="2551" w:type="dxa"/>
            <w:vAlign w:val="center"/>
          </w:tcPr>
          <w:p>
            <w:pPr>
              <w:pStyle w:val="单元格样式4"/>
            </w:pPr>
            <w:r>
              <w:t xml:space="preserve">45807.00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45000.00</w:t>
            </w:r>
          </w:p>
        </w:tc>
        <w:tc>
          <w:tcPr>
            <w:tcW w:w="2381" w:type="dxa"/>
            <w:vAlign w:val="center"/>
          </w:tcPr>
          <w:p>
            <w:pPr>
              <w:pStyle w:val="单元格样式4"/>
            </w:pPr>
            <w:r>
              <w:t xml:space="preserve">45000.00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60000.00</w:t>
            </w:r>
          </w:p>
        </w:tc>
        <w:tc>
          <w:tcPr>
            <w:tcW w:w="2381" w:type="dxa"/>
            <w:vAlign w:val="center"/>
          </w:tcPr>
          <w:p>
            <w:pPr>
              <w:pStyle w:val="单元格样式4"/>
            </w:pPr>
            <w:r>
              <w:t xml:space="preserve">60000.00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中共玉田县委统战部2023年部门预算信息公开情况说明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中共玉田县委统战部2023年部门预算信息公开情况说明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按照《预算法》、《地方预决算公开操作规程》和《关于进一步推进预算公开工作的实施意见》规定，现将中共玉田县委统战部2023年部门预算公开如下：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一）贯彻落实加强党对统一战线集中统一领导的要求，发挥县委在统战工作方面的参谋机构、组织协调机构、具体执行机构、督促检查机构作用，了解情况、掌握政策、协调关系、安排人事、增进共识、加强团结，协调统一战线各方面关系，组织和落实中央、省委、市委、县委关于统一战线工作重大决策部署，巩固壮大最广泛的统一战线。</w:t>
      </w:r>
    </w:p>
    <w:p>
      <w:pPr>
        <w:pStyle w:val="插入文本样式-插入部门职责文件"/>
      </w:pPr>
      <w:r>
        <w:t xml:space="preserve">（二）开展统一战线理论研究，研究拟订统一战线工作的政策并推动落实，深入调查研究，及时向县委报告统一战线工作情况并提出建议，统筹协调和指导各乡镇（街道）各部门各单位统一战线工作。</w:t>
      </w:r>
    </w:p>
    <w:p>
      <w:pPr>
        <w:pStyle w:val="插入文本样式-插入部门职责文件"/>
      </w:pPr>
      <w:r>
        <w:t xml:space="preserve">（三）贯彻落实党的宣传工作方针，统筹推进全县统一战线宣传工作，拟订全县统一战线宣传工作规划并组织实施，研判涉及统一战线的舆情并协调有关部门应对处置。</w:t>
      </w:r>
    </w:p>
    <w:p>
      <w:pPr>
        <w:pStyle w:val="插入文本样式-插入部门职责文件"/>
      </w:pPr>
      <w:r>
        <w:t xml:space="preserve">（四）负责发现、培养党外代表人士，负责党外人士的政治安排，会同有关部门做好安排党外人士担任政府和司法机关等领导职务的工作，协助县工商联和县侨联做好干部管理工作，反映和协调解决党外代表人士工作生活中的实际困难。</w:t>
      </w:r>
    </w:p>
    <w:p>
      <w:pPr>
        <w:pStyle w:val="插入文本样式-插入部门职责文件"/>
      </w:pPr>
      <w:r>
        <w:t xml:space="preserve">（五）贯彻落实党的民族宗教工作方针、政策和重大措施，协调处理民族宗教工作中的重大问题，加强对全县民族宗教工作的领导，推动中央和省委、市委、县委关于民族宗教工作有关决策部署的贯彻落实，联系少数民族和宗教界代表人士，根据分工做好少数民族干部工作。统一管理民族宗教工作，贯彻执行党中央、国务院民族宗教工作方针、政策和省、市、县决策部署。组织开展民族宗教理论、政策及重大问题的调查研究，提出有关民族宗教工作的政策建议。巩固和发展同民族宗教界的爱国统一战线。</w:t>
      </w:r>
    </w:p>
    <w:p>
      <w:pPr>
        <w:pStyle w:val="插入文本样式-插入部门职责文件"/>
      </w:pPr>
      <w:r>
        <w:t xml:space="preserve">（六）负责协调指导有关部门、有关领域落实民族宗教政策和重大措施，促进民族宗教工作开展，保障少数民族和信教群众的合法权益。负责组织协调民族宗教工作领域对外和对港澳台交流与合作有关工作，参与涉及民族宗教事务对外宣传工作。研究提出协调民族宗教关系工作建议，协调处理民族宗教关系中的重大事项，参与协调指导涉及民族宗教事务突出事件处置和民族宗教领域维护稳定工作。</w:t>
      </w:r>
    </w:p>
    <w:p>
      <w:pPr>
        <w:pStyle w:val="插入文本样式-插入部门职责文件"/>
      </w:pPr>
      <w:r>
        <w:t xml:space="preserve">（七）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协调有关部门做好少数民族干部培养、教育和使用工作。办理确定民族成份工作。协调有关部门和各乡镇（街道）做好我县少数民族流动人口的服务管理工作，协助有关部门做好重点人员稳控、预防处置暴力恐怖活动等工作。</w:t>
      </w:r>
    </w:p>
    <w:p>
      <w:pPr>
        <w:pStyle w:val="插入文本样式-插入部门职责文件"/>
      </w:pPr>
      <w:r>
        <w:t xml:space="preserve">（八）依法管理宗教行政事务，保护公民宗教信仰自由和正常的宗教活动，维护宗教界的合法权益，抵御境外利用宗教进行渗透，引导各宗教坚持中国化方向，巩固和发展同宗教界的爱国统一战线。</w:t>
      </w:r>
    </w:p>
    <w:p>
      <w:pPr>
        <w:pStyle w:val="插入文本样式-插入部门职责文件"/>
      </w:pPr>
      <w:r>
        <w:t xml:space="preserve">（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国有企业等有关单位和社会组织开展党外知识分子和新的社会阶层人士统战工作。</w:t>
      </w:r>
    </w:p>
    <w:p>
      <w:pPr>
        <w:pStyle w:val="插入文本样式-插入部门职责文件"/>
      </w:pPr>
      <w:r>
        <w:t xml:space="preserve">（十）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插入文本样式-插入部门职责文件"/>
      </w:pPr>
      <w:r>
        <w:t xml:space="preserve">（十一）统一管理全县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县内的合法权利和利益。统一领导全县海外统战工作，牵头开展港澳统战工作。贯彻落实党的海外统战工作政策措施并组织协调、督促检查落实，联系香港、澳门有关团体及代表人士，联系海外有关社团及代表人士。做好统一战线外事管理工作。</w:t>
      </w:r>
    </w:p>
    <w:p>
      <w:pPr>
        <w:pStyle w:val="插入文本样式-插入部门职责文件"/>
      </w:pPr>
      <w:r>
        <w:t xml:space="preserve">（十二）贯彻执行党中央、国务院对台工作的方针政策，开展对台统战工作。在县委、县政府统一领导下，开展对台工作调查研究并结合我县实际提出对策和建议。组织、指导、管理、协调县委、县政府各部门和各乡镇（街道）的对台工作；检查了解全县对党中央、国务院对台方针政策和县委、县政府有关对台工作指示贯彻落实情况。负责县委对台工作领导小组的日常工作。</w:t>
      </w:r>
    </w:p>
    <w:p>
      <w:pPr>
        <w:pStyle w:val="插入文本样式-插入部门职责文件"/>
      </w:pPr>
      <w:r>
        <w:t xml:space="preserve">（十三）调查研究台湾形势和对台经贸交流往来动向，提出对策建议。统筹协调涉台法律事务。会同有关部门统筹协调和指导对台经贸工作。组织重要台商的投资活动，参与县政府对台大型招商活动。协调、指导全县涉台金融、文化、学术、教育、科技、体育、卫生等领域的交流与合作及两地人员往来工作。负责我县赴台交流事项的报批和赴台交流人员的行前指导及归后总结工作；负责对台湾上层重点人士的联络和来我县台胞的接待服务工作。负责全县对台宣传和涉台教育工作。指导全县宣传媒体涉台新闻报道工作；负责全县有关涉台事务的新闻发布；协调、处理县内涉台重大事件；负责对全县对台工作干部的培训工作。指导县工商联和其他群众团体有关重点人士、重大活动方面的涉台工作。联系台湾有关党派、团体及代表人士，做好台胞、台属有关工作。按照上级有关规定，负责全县对台接触的组织实施。</w:t>
      </w:r>
    </w:p>
    <w:p>
      <w:pPr>
        <w:pStyle w:val="插入文本样式-插入部门职责文件"/>
      </w:pPr>
      <w:r>
        <w:t xml:space="preserve">（十四）受县委委托，领导县工商联党组，指导工商联工作。联系、负责县侨联工作。做好统一战线有关单位和团体的管理工作。</w:t>
      </w:r>
    </w:p>
    <w:p>
      <w:pPr>
        <w:pStyle w:val="插入文本样式-插入部门职责文件"/>
      </w:pPr>
      <w:r>
        <w:t xml:space="preserve">（十五）完成县委交办的其他任务。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中共玉田县委统战部本级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按照预算管理有关规定，目前我省部门预算的编制实行综合预算管理，即全部收入和支出都反映在预算中。中共玉田县委统战部机关及所属事业单位的收支包含在部门预算中。</w:t>
      </w:r>
    </w:p>
    <w:p>
      <w:pPr>
        <w:pStyle w:val="插入文本样式-插入预算公开部门预算安排的总体情况文件"/>
      </w:pPr>
      <w:r>
        <w:t xml:space="preserve">按照预算管理有关规定，目前我省部门预算的编制实行综合预算管理，即全部收入和支出都反映在预算中。中共玉田县委统战部机关及所属事业单位的收支包含在部门预算中。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反应本部门年度全部收入。2023年预算收入195.61万元，其中：一般公共预算收入195.61万元，政府性基金收入0万元，财政专户收入0万元， 其他来源收入0万元。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基本支出表、项目支出表按经济分类和支出功能分类科目编制，反映统战部年度部门预算中支出预算的总体情况。2023年支出预算195.61万元，其中基本支出161.61万元，包括人员经费135.18万元和日常公用经费26.43万元；项目支出34万元，主要为侨联工作经费5万元；民族宗教工作经费5万元；统战、侨办、台办经费3万元；非公经济和党外人士联络工作经费2万元；新阶层人士联络经费2万元；民族工作专项经费7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2023年预算收支安排195.61万元，较2022年预算增加3.9万元，其中：基本支出减少6.08万元，主要为人员经费预算人员工资减少；项目支出增加12万元，主要为新增新的社会阶层统战工作经费10万元，增加民族宗教工作经费2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2022年安排机关运行经费26.43万元，主要用于保证正常办公的基本需要和维持单位日常业务运转，包括办公经费0.5万元、邮电费1.41万元、差旅费0.5万元、公务交通补贴7.92万元、公务用车运行维护费4.5万元、公务接待费6万元、租赁费3万元、退休干部公用经费0.75万元、工会经费0.8万元、福利费1万元等日常公用经费。</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财政拨款“三公”经费预算情况及增减变化原因</w:t>
      </w:r>
    </w:p>
    <w:p>
      <w:pPr>
        <w:pStyle w:val="插入文本样式-插入预算公开部门财政拨款三公经费预算情况及增减变化原因文件"/>
      </w:pPr>
      <w:r>
        <w:t xml:space="preserve">2023年我部“三公经费”预算安排10.5万元，与上年度持平。具体安排情况为：</w:t>
      </w:r>
    </w:p>
    <w:p>
      <w:pPr>
        <w:pStyle w:val="插入文本样式-插入预算公开部门财政拨款三公经费预算情况及增减变化原因文件"/>
      </w:pPr>
      <w:r>
        <w:t xml:space="preserve">（一）公务用车购置及运行费。共计安排4.5万元，与上年持平。</w:t>
      </w:r>
    </w:p>
    <w:p>
      <w:pPr>
        <w:pStyle w:val="插入文本样式-插入预算公开部门财政拨款三公经费预算情况及增减变化原因文件"/>
      </w:pPr>
      <w:r>
        <w:t xml:space="preserve">①公务用车购置安排0万元，与上年持平。</w:t>
      </w:r>
    </w:p>
    <w:p>
      <w:pPr>
        <w:pStyle w:val="插入文本样式-插入预算公开部门财政拨款三公经费预算情况及增减变化原因文件"/>
      </w:pPr>
      <w:r>
        <w:t xml:space="preserve">②公车运行维护经费安排4.5万元，与上年持平。</w:t>
      </w:r>
    </w:p>
    <w:p>
      <w:pPr>
        <w:pStyle w:val="插入文本样式-插入预算公开部门财政拨款三公经费预算情况及增减变化原因文件"/>
      </w:pPr>
      <w:r>
        <w:t xml:space="preserve">（二）公务接待费。安排6万元，与上年持平。</w:t>
      </w:r>
    </w:p>
    <w:p>
      <w:pPr>
        <w:pStyle w:val="插入文本样式-插入预算公开部门财政拨款三公经费预算情况及增减变化原因文件"/>
      </w:pPr>
      <w:r>
        <w:t xml:space="preserve">（三）因公出国（境）费安排0万元，与上年持平。</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2023年，全县统一战线将深入学习贯彻党的二十大精神，全面落实中央和省委、市委关于加强新时代统一战线工作的文件要求，加强党对统一战线工作的全面领导，充分发挥统一战线重要法宝作用，牢牢把握团结奋斗的时代要求，紧紧围绕全县中心工作，凝心聚力，踔厉奋发，勇毅前行，为奋力谱写“科创商贸名城、京东魅力玉田”新篇章贡献统战力量。谋划开展以下四方面重点工作：</w:t>
      </w:r>
    </w:p>
    <w:p>
      <w:pPr>
        <w:pStyle w:val="插入文本样式-插入总体目标文件"/>
      </w:pPr>
      <w:r>
        <w:t xml:space="preserve">（一）强化思想政治引领，汇聚建设中国式现代化玉田场景的强大合力。一方面，坚持学深悟透党的二十大精神。在统战领域持续掀起学习宣传贯彻党的二十大精神的热潮，深化统一战线各领域主题学习教育活动，通过开展宣传宣讲、组织走访谈心、学者专题解读等多种方式，使党的二十大精神进商协会、进宗教场所、进联谊组织、进侨胞之家。另一方面，坚持用党的二十大精神凝心聚力。紧密结合统战工作实际，把学习贯彻党的二十大精神与新阶层人士主题实践活动结合起来，与非公有制经济人士理想信念教育结合起来，与扎实推进宗教界“双创四进”活动结合起来，推动党的二十大精神在全县统一战线落地见效，将落实成效转化为建设中国式现代化玉田场景的实践动力。</w:t>
      </w:r>
    </w:p>
    <w:p>
      <w:pPr>
        <w:pStyle w:val="插入文本样式-插入总体目标文件"/>
      </w:pPr>
      <w:r>
        <w:t xml:space="preserve">（二）坚持底线思维和问题导向，全力维护统战领域和谐稳定的良好局面。一是兜牢风险底线。全面梳理民族、宗教、民营经济、意识形态等统战领域存在的风险隐患，加强摸底排查、监测预警、分析研判，牢牢守住不发生系统性风险底线。二是促进民族团结。着力推进广场社区、伯雍小学、孤树邢家楼满族村、鸦鸿桥镇清真寺等民族团结进步示范点建设，继续深化“百企帮百村”行动，支持少数民族村的建设和发展。三是深化宗教系统治理。深入开展“双创四进”活动，全面落实“三项制度”，不断巩固宗教治理成果，积极引导宗教与社会主义社会相适应。四是推进网络统战。把“面对面”和“键对键”紧密结合，充分运用新媒体平台不断扩大统战工作的覆盖面，拓展统战工作的“朋友圈”，画好线上线下的“同心圆”。</w:t>
      </w:r>
    </w:p>
    <w:p>
      <w:pPr>
        <w:pStyle w:val="插入文本样式-插入总体目标文件"/>
      </w:pPr>
      <w:r>
        <w:t xml:space="preserve">（三）聚焦服务高质量发展，全面提升统战工作的整体水平和实际成效。坚持以党的二十大精神为指导，推动全县各领域统战工作对标先进、做优亮点。一是着力提升政治协商效能。引导全县工商联和无党派人士积极履职尽责，加强调查研究，为推进全县经济社会高质量发展建睿智之言、献务实之策。二是高质量推动“两个健康”。加强对民营经济人士的理想信念教育和企业家精神培育，拓宽政企沟通渠道，着力优化营商环境，建立企业诉求快速反映和问题解决机制，完善商（协）会党建引领长效机制，积极培育专业性行业协会，积极促进统战工作向商协会全面覆盖，使民营企业成为经济社会发展的坚实力量。三是全面创优新阶层统战工作品牌。采取请进来与走出去相结合、线上与线下相结合等方式，强化对党外知识分子和新的社会阶层人士的思想政治引领，加快实践创新基地的特色品牌培树，有效推动新联会组织持续健康发展，稳步扩大统战工作组织网络的覆盖面。四是主动凝聚侨台海外统战力量。坚持深交“铁友”“挚友”和涵养新生力量并重，密切与港澳台、海外侨胞等代表人士联系，扩大招商引资政策宣传，讲好玉田故事，吸引更多海外高端人才汇聚玉田，服务高质量发展。</w:t>
      </w:r>
    </w:p>
    <w:p>
      <w:pPr>
        <w:pStyle w:val="插入文本样式-插入总体目标文件"/>
      </w:pPr>
      <w:r>
        <w:t xml:space="preserve">（四）完善大统战工作格局，全面加强统战工作基层基础建设。全面深化党对统战工作的领导，健全完善“大统战”格局的各项工作机制，加强督导检查，确保各项工作落地落实。发挥统战部门参谋、组织、协调、督促等职能作用，强化各司其职、齐抓共管，形成工作强大合力。重点加强基层统战工作网络体系和长效机制建设，选优配强工作力量，加大政策和业务培训的广度和精度，确保统战工作在基层有人抓、有人管，管得住、管得好。持续加强统战部门自身建设，锻造党性坚强、能力过硬、学识丰富、作风优良的高素质统战干部队伍，为加快建设“科创商贸名城、京东魅力玉田”作出统战更大的贡献。</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一、冀财行[2022]100号2023年省级少数民族地区补助费项目</w:t>
      </w:r>
    </w:p>
    <w:p>
      <w:pPr>
        <w:pStyle w:val="插入文本样式-插入职责分类绩效目标文件"/>
      </w:pPr>
      <w:r>
        <w:t xml:space="preserve">设产出指标、效果指标和满意度指标三个一级指标，下设9个二、三级指标。具体为：1、产出指标—数量指标—开展少数民族专项活动次数，指标值为≥3次。2、产出指标—质量指标—少数民族地区补助资金到位率，指标值为=100%。3、产出指标--时效指标--完成时间-2023年年底前完成，指标值为=100%。4、产出指标--成本指标--资金成本，指标值为=7万元。5、效益指标—经济效益指标--资金使用效益，指标值为=100%。6、效益指标—社会效益指标-维护少数民族地区稳定--无事故发生。7、效益指标—生态效益指标--生态影响程度--无影响。8、效益指标—可持续效益指标--长期可持续。9、满意度指标--少数民族群众满意度，指标值为≥95%。</w:t>
      </w:r>
    </w:p>
    <w:p>
      <w:pPr>
        <w:pStyle w:val="插入文本样式-插入职责分类绩效目标文件"/>
      </w:pPr>
      <w:r>
        <w:t xml:space="preserve">二、民族宗教工作经费项目</w:t>
      </w:r>
    </w:p>
    <w:p>
      <w:pPr>
        <w:pStyle w:val="插入文本样式-插入职责分类绩效目标文件"/>
      </w:pPr>
      <w:r>
        <w:t xml:space="preserve">设产出指标、效果指标和满意度指标三个一级指标，下设9个二、三级指标。具体为：1、产出指标—数量指标—项目完成情况，指标值为=100%。2、产出指标—质量指标—项目按期完结率，指标值为=100%。3、产出指标--时效指标--各项目按期完成情况。4、产出指标--成本指标--资金成本，指标值为=5万元。5、效益指标—经济效益指标--资金使用效益，指标值为=100%。6、效益指标—社会效益指标-社会氛围--无事故发生。7、效益指标—生态效益指标--生态影响--无影响。8、效益指标—可持续效益指标--维护社会稳定--长期保持。9、满意度指标--满意度，指标值为≥95%。</w:t>
      </w:r>
    </w:p>
    <w:p>
      <w:pPr>
        <w:pStyle w:val="插入文本样式-插入职责分类绩效目标文件"/>
      </w:pPr>
      <w:r>
        <w:t xml:space="preserve">三、非公经济和党外人士联络经费项目</w:t>
      </w:r>
    </w:p>
    <w:p>
      <w:pPr>
        <w:pStyle w:val="插入文本样式-插入职责分类绩效目标文件"/>
      </w:pPr>
      <w:r>
        <w:t xml:space="preserve">设产出指标、效果指标和满意度指标三个一级指标，下设9个二、三级指标。具体为：1、产出指标—数量指标—培训次数，指标值为≥3次。2、产出指标—质量指标—项目按期完结率，指标值为=100%。3、产出指标--时效指标--项目按期完成情况。4、产出指标--成本指标--人均成本，指标值为=160元。5、效益指标—经济效益指标--培训工作经济效益提升。6、效益指标—社会效益指标-培训合规率，指标值为=100%。7、效益指标—生态效益指标--生态影响--无影响。8、效益指标—可持续效益指标--通过组织培训学习活动，广大会员企业积极参政议政、建言献策的比例。9、满意度指标--满意度，指标值为≥95%。</w:t>
      </w:r>
    </w:p>
    <w:p>
      <w:pPr>
        <w:pStyle w:val="插入文本样式-插入职责分类绩效目标文件"/>
      </w:pPr>
      <w:r>
        <w:t xml:space="preserve">四、新的社会阶层人士统战工作经费目</w:t>
      </w:r>
    </w:p>
    <w:p>
      <w:pPr>
        <w:pStyle w:val="插入文本样式-插入职责分类绩效目标文件"/>
      </w:pPr>
      <w:r>
        <w:t xml:space="preserve">设产出指标、效果指标和满意度指标三个一级指标，下设9个二、三级指标。具体为：1、产出指标—数量指标—打造新阶层实践创新基地个数，指标值为≥4个。2、产出指标—质量指标—实践创新基地符合“六有”标准（有党组织覆盖、有思想引领、有活动品牌、有骨干队伍、有条件保障、有制度规范），指标值为=100%。3、产出指标--时效指标--及时性--2023年年底全部完成，指标值为=100%。4、产出指标--成本指标--总成本，指标值为=10万元。5、效益指标—经济效益指标--资金使用效益，指标值为=100%。6、效益指标—社会效益指标-社会氛围--营造良好社会范围。7、效益指标—生态效益指标--生态影响--无影响。8、效益指标—可持续效益指标--可持续性服务--长期。9、满意度指标--满意度，指标值为=100%。</w:t>
      </w:r>
    </w:p>
    <w:p>
      <w:pPr>
        <w:pStyle w:val="插入文本样式-插入职责分类绩效目标文件"/>
      </w:pPr>
      <w:r>
        <w:t xml:space="preserve">五、统战、台办、侨办经费项目</w:t>
      </w:r>
    </w:p>
    <w:p>
      <w:pPr>
        <w:pStyle w:val="插入文本样式-插入职责分类绩效目标文件"/>
      </w:pPr>
      <w:r>
        <w:t xml:space="preserve">设产出指标、效果指标和满意度指标三个一级指标，下设9个二、三级指标。具体为：1、产出指标—数量指标—项目完成情况--按时完成。2、产出指标—质量指标—覆盖率，指标值为≥85%。3、产出指标--时效指标--服务的完成度，指标值为=100%。4、产出指标--成本指标--资金成本，指标值为=2万元。5、效益指标—经济效益指标--资金的使用效率，指标值为=100%。6、效益指标—社会效益指标-保障正常办公。7、效益指标—生态效益指标--项目实施对环境的影响--无影响。8、效益指标—可持续效益指标--营造讲党史、感党恩、跟党走氛围--长期性。9、满意度指标--服务对象满意度，指标值为≥95%。</w:t>
      </w:r>
    </w:p>
    <w:p>
      <w:pPr>
        <w:pStyle w:val="插入文本样式-插入职责分类绩效目标文件"/>
      </w:pPr>
      <w:r>
        <w:t xml:space="preserve">六、新的社会阶层工作经费项目</w:t>
      </w:r>
    </w:p>
    <w:p>
      <w:pPr>
        <w:pStyle w:val="插入文本样式-插入职责分类绩效目标文件"/>
      </w:pPr>
      <w:r>
        <w:t xml:space="preserve">设产出指标、效果指标和满意度指标三个一级指标，下设9个二、三级指标。具体为：1、产出指标—数量指标—培训次数，指标值为≥2次。2、产出指标—质量指标—项目合格率，指标值为≥95%。3、产出指标--时效指标--项目按期完成情率--指标值为=100%。4、产出指标--成本指标--人均培训成本，指标值为=160元。5、效益指标—经济效益指标--提升服务对象企业经济效益。6、效益指标—社会效益指标-培训效果影响程度。7、效益指标—生态效益指标--生态影响--无影响。8、效益指标—可持续效益指标--通过组织培训学习活动，广大会员企业积极参政议政、建言献策的次数增加。9、满意度指标--满意度，指标值为≥95%。</w:t>
      </w:r>
    </w:p>
    <w:p>
      <w:pPr>
        <w:pStyle w:val="插入文本样式-插入职责分类绩效目标文件"/>
      </w:pPr>
      <w:r>
        <w:t xml:space="preserve">七、侨联工作经费项目</w:t>
      </w:r>
    </w:p>
    <w:p>
      <w:pPr>
        <w:pStyle w:val="插入文本样式-插入职责分类绩效目标文件"/>
      </w:pPr>
      <w:r>
        <w:t xml:space="preserve">设产出指标、效果指标和满意度指标三个一级指标，下设9个二、三级指标。具体为：1、产出指标—数量指标—举办活动场次，指标值为≥2次。2、产出指标—质量指标—保障工作质量--正常运转。3、产出指标--时效指标--按期完成率--指标值为=100%。4、产出指标--成本指标--资金成本，指标值为=5万元。5、效益指标—经济效益指标--五。6、效益指标—社会效益指标-社会氛围--营造良好社会氛围。7、效益指标—生态效益指标--生态影响--无影响。8、效益指标—可持续效益指标--维护社会稳定--不发生重大事故，维护两岸和谐稳定。9、满意度指标--服务对象满意度，指标值为≥95%。</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2023年部门预算安排的支出内容，是我单位在正常运转、职能正常发挥的基本保障。各项经费的安排均是按照最低标准和需求进行申报的。通过这些经费的合理安排使用，将会保障统战部门工作更好的开展。同时，我单位将树立整体和项目预算的责任、目标、绩效导向，加强部门预算执行和绩效监控管理，强化支出责任，加强项目和资金管理，提高财政资源配置效率和使用效益。</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1、非公经济和党外人士联络经费绩效目标表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2835" w:type="dxa"/>
            <w:vAlign w:val="center"/>
          </w:tcPr>
          <w:p>
            <w:pPr>
              <w:pStyle w:val="单元格样式2"/>
            </w:pPr>
            <w:r>
              <w:t xml:space="preserve">培训次数</w:t>
            </w:r>
          </w:p>
        </w:tc>
        <w:tc>
          <w:tcPr>
            <w:tcW w:w="2551" w:type="dxa"/>
            <w:vAlign w:val="center"/>
          </w:tcPr>
          <w:p>
            <w:pPr>
              <w:pStyle w:val="单元格样式2"/>
            </w:pPr>
            <w:r>
              <w:t xml:space="preserve">≥3次</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2835" w:type="dxa"/>
            <w:vAlign w:val="center"/>
          </w:tcPr>
          <w:p>
            <w:pPr>
              <w:pStyle w:val="单元格样式2"/>
            </w:pPr>
            <w:r>
              <w:t xml:space="preserve">培训计划按期完成率（%）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培训按时完成情况</w:t>
            </w:r>
          </w:p>
        </w:tc>
        <w:tc>
          <w:tcPr>
            <w:tcW w:w="2835" w:type="dxa"/>
            <w:vAlign w:val="center"/>
          </w:tcPr>
          <w:p>
            <w:pPr>
              <w:pStyle w:val="单元格样式2"/>
            </w:pPr>
            <w:r>
              <w:t xml:space="preserve">培训按时完成情况</w:t>
            </w:r>
          </w:p>
        </w:tc>
        <w:tc>
          <w:tcPr>
            <w:tcW w:w="2551" w:type="dxa"/>
            <w:vAlign w:val="center"/>
          </w:tcPr>
          <w:p>
            <w:pPr>
              <w:pStyle w:val="单元格样式2"/>
            </w:pPr>
            <w:r>
              <w:t xml:space="preserve">按时完成</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2835" w:type="dxa"/>
            <w:vAlign w:val="center"/>
          </w:tcPr>
          <w:p>
            <w:pPr>
              <w:pStyle w:val="单元格样式2"/>
            </w:pPr>
            <w:r>
              <w:t xml:space="preserve">人均培训成本</w:t>
            </w:r>
          </w:p>
        </w:tc>
        <w:tc>
          <w:tcPr>
            <w:tcW w:w="2551" w:type="dxa"/>
            <w:vAlign w:val="center"/>
          </w:tcPr>
          <w:p>
            <w:pPr>
              <w:pStyle w:val="单元格样式2"/>
            </w:pPr>
            <w:r>
              <w:t xml:space="preserve">≤160元 </w:t>
            </w:r>
          </w:p>
        </w:tc>
        <w:tc>
          <w:tcPr>
            <w:tcW w:w="2268" w:type="dxa"/>
            <w:vAlign w:val="center"/>
          </w:tcPr>
          <w:p>
            <w:pPr>
              <w:pStyle w:val="单元格样式2"/>
            </w:pPr>
            <w:r>
              <w:t xml:space="preserve">单位工作形势</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培训工作经济效益提升</w:t>
            </w:r>
          </w:p>
        </w:tc>
        <w:tc>
          <w:tcPr>
            <w:tcW w:w="2835" w:type="dxa"/>
            <w:vAlign w:val="center"/>
          </w:tcPr>
          <w:p>
            <w:pPr>
              <w:pStyle w:val="单元格样式2"/>
            </w:pPr>
            <w:r>
              <w:t xml:space="preserve">培训工作经济效益提升</w:t>
            </w:r>
          </w:p>
        </w:tc>
        <w:tc>
          <w:tcPr>
            <w:tcW w:w="2551" w:type="dxa"/>
            <w:vAlign w:val="center"/>
          </w:tcPr>
          <w:p>
            <w:pPr>
              <w:pStyle w:val="单元格样式2"/>
            </w:pPr>
            <w:r>
              <w:t xml:space="preserve">培训工作经济效益提升</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培训合规率</w:t>
            </w:r>
          </w:p>
        </w:tc>
        <w:tc>
          <w:tcPr>
            <w:tcW w:w="2835" w:type="dxa"/>
            <w:vAlign w:val="center"/>
          </w:tcPr>
          <w:p>
            <w:pPr>
              <w:pStyle w:val="单元格样式2"/>
            </w:pPr>
            <w:r>
              <w:t xml:space="preserve">培训合规率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通过组织培训学习活动，广大会员企业积极参政议政、建言献策的比例</w:t>
            </w:r>
          </w:p>
        </w:tc>
        <w:tc>
          <w:tcPr>
            <w:tcW w:w="2835" w:type="dxa"/>
            <w:vAlign w:val="center"/>
          </w:tcPr>
          <w:p>
            <w:pPr>
              <w:pStyle w:val="单元格样式2"/>
            </w:pPr>
            <w:r>
              <w:t xml:space="preserve">通过组织培训学习活动，广大会员企业积极参政议政、建言献策的比例</w:t>
            </w:r>
          </w:p>
        </w:tc>
        <w:tc>
          <w:tcPr>
            <w:tcW w:w="2551" w:type="dxa"/>
            <w:vAlign w:val="center"/>
          </w:tcPr>
          <w:p>
            <w:pPr>
              <w:pStyle w:val="单元格样式2"/>
            </w:pPr>
            <w:r>
              <w:t xml:space="preserve">通过组织培训学习活动，广大会员企业积极参政议政、建言献策的比例</w:t>
            </w:r>
          </w:p>
        </w:tc>
        <w:tc>
          <w:tcPr>
            <w:tcW w:w="2268" w:type="dxa"/>
            <w:vAlign w:val="center"/>
          </w:tcPr>
          <w:p>
            <w:pPr>
              <w:pStyle w:val="单元格样式2"/>
            </w:pPr>
            <w:r>
              <w:t xml:space="preserve">单位工作形势</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培训对象满意度</w:t>
            </w:r>
          </w:p>
        </w:tc>
        <w:tc>
          <w:tcPr>
            <w:tcW w:w="2835" w:type="dxa"/>
            <w:vAlign w:val="center"/>
          </w:tcPr>
          <w:p>
            <w:pPr>
              <w:pStyle w:val="单元格样式2"/>
            </w:pPr>
            <w:r>
              <w:t xml:space="preserve">培训对象满意度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单位工作形势</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2、冀财行[2022]100号2023年省级少数民族地区补助费绩效目标表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1.开展民族团结进步活动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开展少数民族专项活动次数</w:t>
            </w:r>
          </w:p>
        </w:tc>
        <w:tc>
          <w:tcPr>
            <w:tcW w:w="2835" w:type="dxa"/>
            <w:vAlign w:val="center"/>
          </w:tcPr>
          <w:p>
            <w:pPr>
              <w:pStyle w:val="单元格样式2"/>
            </w:pPr>
            <w:r>
              <w:t xml:space="preserve">开展少数民族专项活动次数</w:t>
            </w:r>
          </w:p>
        </w:tc>
        <w:tc>
          <w:tcPr>
            <w:tcW w:w="2551" w:type="dxa"/>
            <w:vAlign w:val="center"/>
          </w:tcPr>
          <w:p>
            <w:pPr>
              <w:pStyle w:val="单元格样式2"/>
            </w:pPr>
            <w:r>
              <w:t xml:space="preserve">≥3次</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少数民族地区补助资金到位率</w:t>
            </w:r>
          </w:p>
        </w:tc>
        <w:tc>
          <w:tcPr>
            <w:tcW w:w="2835" w:type="dxa"/>
            <w:vAlign w:val="center"/>
          </w:tcPr>
          <w:p>
            <w:pPr>
              <w:pStyle w:val="单元格样式2"/>
            </w:pPr>
            <w:r>
              <w:t xml:space="preserve">少数民族地区补助资金到位率</w:t>
            </w:r>
          </w:p>
        </w:tc>
        <w:tc>
          <w:tcPr>
            <w:tcW w:w="2551" w:type="dxa"/>
            <w:vAlign w:val="center"/>
          </w:tcPr>
          <w:p>
            <w:pPr>
              <w:pStyle w:val="单元格样式2"/>
            </w:pPr>
            <w:r>
              <w:t xml:space="preserve">100%</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2023年底完成</w:t>
            </w:r>
          </w:p>
        </w:tc>
        <w:tc>
          <w:tcPr>
            <w:tcW w:w="2835" w:type="dxa"/>
            <w:vAlign w:val="center"/>
          </w:tcPr>
          <w:p>
            <w:pPr>
              <w:pStyle w:val="单元格样式2"/>
            </w:pPr>
            <w:r>
              <w:t xml:space="preserve">完成时间</w:t>
            </w:r>
          </w:p>
        </w:tc>
        <w:tc>
          <w:tcPr>
            <w:tcW w:w="2551" w:type="dxa"/>
            <w:vAlign w:val="center"/>
          </w:tcPr>
          <w:p>
            <w:pPr>
              <w:pStyle w:val="单元格样式2"/>
            </w:pPr>
            <w:r>
              <w:t xml:space="preserve">100%</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70000元</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2835" w:type="dxa"/>
            <w:vAlign w:val="center"/>
          </w:tcPr>
          <w:p>
            <w:pPr>
              <w:pStyle w:val="单元格样式2"/>
            </w:pPr>
            <w:r>
              <w:t xml:space="preserve">资金使用效益</w:t>
            </w:r>
          </w:p>
        </w:tc>
        <w:tc>
          <w:tcPr>
            <w:tcW w:w="2551" w:type="dxa"/>
            <w:vAlign w:val="center"/>
          </w:tcPr>
          <w:p>
            <w:pPr>
              <w:pStyle w:val="单元格样式2"/>
            </w:pPr>
            <w:r>
              <w:t xml:space="preserve">100%</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维护少数民族地区稳定</w:t>
            </w:r>
          </w:p>
        </w:tc>
        <w:tc>
          <w:tcPr>
            <w:tcW w:w="2835" w:type="dxa"/>
            <w:vAlign w:val="center"/>
          </w:tcPr>
          <w:p>
            <w:pPr>
              <w:pStyle w:val="单元格样式2"/>
            </w:pPr>
            <w:r>
              <w:t xml:space="preserve">维护少数民族地区稳定</w:t>
            </w:r>
          </w:p>
        </w:tc>
        <w:tc>
          <w:tcPr>
            <w:tcW w:w="2551" w:type="dxa"/>
            <w:vAlign w:val="center"/>
          </w:tcPr>
          <w:p>
            <w:pPr>
              <w:pStyle w:val="单元格样式2"/>
            </w:pPr>
            <w:r>
              <w:t xml:space="preserve">无事故发生</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生态影响程度</w:t>
            </w:r>
          </w:p>
        </w:tc>
        <w:tc>
          <w:tcPr>
            <w:tcW w:w="2835" w:type="dxa"/>
            <w:vAlign w:val="center"/>
          </w:tcPr>
          <w:p>
            <w:pPr>
              <w:pStyle w:val="单元格样式2"/>
            </w:pPr>
            <w:r>
              <w:t xml:space="preserve">生态影响程度</w:t>
            </w:r>
          </w:p>
        </w:tc>
        <w:tc>
          <w:tcPr>
            <w:tcW w:w="2551" w:type="dxa"/>
            <w:vAlign w:val="center"/>
          </w:tcPr>
          <w:p>
            <w:pPr>
              <w:pStyle w:val="单元格样式2"/>
            </w:pPr>
            <w:r>
              <w:t xml:space="preserve">无影响</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长期可持续</w:t>
            </w:r>
          </w:p>
        </w:tc>
        <w:tc>
          <w:tcPr>
            <w:tcW w:w="2835" w:type="dxa"/>
            <w:vAlign w:val="center"/>
          </w:tcPr>
          <w:p>
            <w:pPr>
              <w:pStyle w:val="单元格样式2"/>
            </w:pPr>
            <w:r>
              <w:t xml:space="preserve">长期可持续</w:t>
            </w:r>
          </w:p>
        </w:tc>
        <w:tc>
          <w:tcPr>
            <w:tcW w:w="2551" w:type="dxa"/>
            <w:vAlign w:val="center"/>
          </w:tcPr>
          <w:p>
            <w:pPr>
              <w:pStyle w:val="单元格样式2"/>
            </w:pPr>
            <w:r>
              <w:t xml:space="preserve">≥95%</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少数民族群众满意度</w:t>
            </w:r>
          </w:p>
        </w:tc>
        <w:tc>
          <w:tcPr>
            <w:tcW w:w="2835" w:type="dxa"/>
            <w:vAlign w:val="center"/>
          </w:tcPr>
          <w:p>
            <w:pPr>
              <w:pStyle w:val="单元格样式2"/>
            </w:pPr>
            <w:r>
              <w:t xml:space="preserve">少数民族群众满意度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冀财行[2022]100号2023年省级少数民族地区补助费</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3、民族宗教工作经费绩效目标表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项目完成情况</w:t>
            </w:r>
          </w:p>
        </w:tc>
        <w:tc>
          <w:tcPr>
            <w:tcW w:w="2835" w:type="dxa"/>
            <w:vAlign w:val="center"/>
          </w:tcPr>
          <w:p>
            <w:pPr>
              <w:pStyle w:val="单元格样式2"/>
            </w:pPr>
            <w:r>
              <w:t xml:space="preserve">项目完成情况</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项目按期结项率（%）</w:t>
            </w:r>
          </w:p>
        </w:tc>
        <w:tc>
          <w:tcPr>
            <w:tcW w:w="2835" w:type="dxa"/>
            <w:vAlign w:val="center"/>
          </w:tcPr>
          <w:p>
            <w:pPr>
              <w:pStyle w:val="单元格样式2"/>
            </w:pPr>
            <w:r>
              <w:t xml:space="preserve">项目按期结项率（%）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各项目按时完成情况</w:t>
            </w:r>
          </w:p>
        </w:tc>
        <w:tc>
          <w:tcPr>
            <w:tcW w:w="2835" w:type="dxa"/>
            <w:vAlign w:val="center"/>
          </w:tcPr>
          <w:p>
            <w:pPr>
              <w:pStyle w:val="单元格样式2"/>
            </w:pPr>
            <w:r>
              <w:t xml:space="preserve">各项目按时完成情况</w:t>
            </w:r>
          </w:p>
        </w:tc>
        <w:tc>
          <w:tcPr>
            <w:tcW w:w="2551" w:type="dxa"/>
            <w:vAlign w:val="center"/>
          </w:tcPr>
          <w:p>
            <w:pPr>
              <w:pStyle w:val="单元格样式2"/>
            </w:pPr>
            <w:r>
              <w:t xml:space="preserve">各项目按时完成情况</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2835" w:type="dxa"/>
            <w:vAlign w:val="center"/>
          </w:tcPr>
          <w:p>
            <w:pPr>
              <w:pStyle w:val="单元格样式2"/>
            </w:pPr>
            <w:r>
              <w:t xml:space="preserve">项目成本</w:t>
            </w:r>
          </w:p>
        </w:tc>
        <w:tc>
          <w:tcPr>
            <w:tcW w:w="2551" w:type="dxa"/>
            <w:vAlign w:val="center"/>
          </w:tcPr>
          <w:p>
            <w:pPr>
              <w:pStyle w:val="单元格样式2"/>
            </w:pPr>
            <w:r>
              <w:t xml:space="preserve">5万元</w:t>
            </w:r>
          </w:p>
        </w:tc>
        <w:tc>
          <w:tcPr>
            <w:tcW w:w="2268" w:type="dxa"/>
            <w:vAlign w:val="center"/>
          </w:tcPr>
          <w:p>
            <w:pPr>
              <w:pStyle w:val="单元格样式2"/>
            </w:pPr>
            <w:r>
              <w:t xml:space="preserve">单位工作需要</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2835" w:type="dxa"/>
            <w:vAlign w:val="center"/>
          </w:tcPr>
          <w:p>
            <w:pPr>
              <w:pStyle w:val="单元格样式2"/>
            </w:pPr>
            <w:r>
              <w:t xml:space="preserve">资金的使用效率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2835" w:type="dxa"/>
            <w:vAlign w:val="center"/>
          </w:tcPr>
          <w:p>
            <w:pPr>
              <w:pStyle w:val="单元格样式2"/>
            </w:pPr>
            <w:r>
              <w:t xml:space="preserve">社会氛围</w:t>
            </w:r>
          </w:p>
        </w:tc>
        <w:tc>
          <w:tcPr>
            <w:tcW w:w="2551" w:type="dxa"/>
            <w:vAlign w:val="center"/>
          </w:tcPr>
          <w:p>
            <w:pPr>
              <w:pStyle w:val="单元格样式2"/>
            </w:pPr>
            <w:r>
              <w:t xml:space="preserve">不出现重大事故</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长期保持</w:t>
            </w:r>
          </w:p>
        </w:tc>
        <w:tc>
          <w:tcPr>
            <w:tcW w:w="2268" w:type="dxa"/>
            <w:vAlign w:val="center"/>
          </w:tcPr>
          <w:p>
            <w:pPr>
              <w:pStyle w:val="单元格样式2"/>
            </w:pPr>
            <w:r>
              <w:t xml:space="preserve">单位工作需要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满意度</w:t>
            </w:r>
          </w:p>
        </w:tc>
        <w:tc>
          <w:tcPr>
            <w:tcW w:w="2551" w:type="dxa"/>
            <w:vAlign w:val="center"/>
          </w:tcPr>
          <w:p>
            <w:pPr>
              <w:pStyle w:val="单元格样式2"/>
            </w:pPr>
            <w:r>
              <w:t xml:space="preserve">≥95%</w:t>
            </w:r>
          </w:p>
        </w:tc>
        <w:tc>
          <w:tcPr>
            <w:tcW w:w="2268" w:type="dxa"/>
            <w:vAlign w:val="center"/>
          </w:tcPr>
          <w:p>
            <w:pPr>
              <w:pStyle w:val="单元格样式2"/>
            </w:pPr>
            <w:r>
              <w:t xml:space="preserve">单位工作需要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4、侨联工作经费绩效目标表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2835" w:type="dxa"/>
            <w:vAlign w:val="center"/>
          </w:tcPr>
          <w:p>
            <w:pPr>
              <w:pStyle w:val="单元格样式2"/>
            </w:pPr>
            <w:r>
              <w:t xml:space="preserve">举办活动场次</w:t>
            </w:r>
          </w:p>
        </w:tc>
        <w:tc>
          <w:tcPr>
            <w:tcW w:w="2551" w:type="dxa"/>
            <w:vAlign w:val="center"/>
          </w:tcPr>
          <w:p>
            <w:pPr>
              <w:pStyle w:val="单元格样式2"/>
            </w:pPr>
            <w:r>
              <w:t xml:space="preserve">≥2次</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保障工作质量</w:t>
            </w:r>
          </w:p>
        </w:tc>
        <w:tc>
          <w:tcPr>
            <w:tcW w:w="2835" w:type="dxa"/>
            <w:vAlign w:val="center"/>
          </w:tcPr>
          <w:p>
            <w:pPr>
              <w:pStyle w:val="单元格样式2"/>
            </w:pPr>
            <w:r>
              <w:t xml:space="preserve">保障工作质量</w:t>
            </w:r>
          </w:p>
        </w:tc>
        <w:tc>
          <w:tcPr>
            <w:tcW w:w="2551" w:type="dxa"/>
            <w:vAlign w:val="center"/>
          </w:tcPr>
          <w:p>
            <w:pPr>
              <w:pStyle w:val="单元格样式2"/>
            </w:pPr>
            <w:r>
              <w:t xml:space="preserve">正常运转</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2835" w:type="dxa"/>
            <w:vAlign w:val="center"/>
          </w:tcPr>
          <w:p>
            <w:pPr>
              <w:pStyle w:val="单元格样式2"/>
            </w:pPr>
            <w:r>
              <w:t xml:space="preserve">按期完成率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50000元</w:t>
            </w:r>
          </w:p>
        </w:tc>
        <w:tc>
          <w:tcPr>
            <w:tcW w:w="2268" w:type="dxa"/>
            <w:vAlign w:val="center"/>
          </w:tcPr>
          <w:p>
            <w:pPr>
              <w:pStyle w:val="单元格样式2"/>
            </w:pPr>
            <w:r>
              <w:t xml:space="preserve">单位工作需要</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无</w:t>
            </w:r>
          </w:p>
        </w:tc>
        <w:tc>
          <w:tcPr>
            <w:tcW w:w="2835" w:type="dxa"/>
            <w:vAlign w:val="center"/>
          </w:tcPr>
          <w:p>
            <w:pPr>
              <w:pStyle w:val="单元格样式2"/>
            </w:pPr>
            <w:r>
              <w:t xml:space="preserve">无</w:t>
            </w:r>
          </w:p>
        </w:tc>
        <w:tc>
          <w:tcPr>
            <w:tcW w:w="2551" w:type="dxa"/>
            <w:vAlign w:val="center"/>
          </w:tcPr>
          <w:p>
            <w:pPr>
              <w:pStyle w:val="单元格样式2"/>
            </w:pPr>
            <w:r>
              <w:t xml:space="preserve">无</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2835" w:type="dxa"/>
            <w:vAlign w:val="center"/>
          </w:tcPr>
          <w:p>
            <w:pPr>
              <w:pStyle w:val="单元格样式2"/>
            </w:pPr>
            <w:r>
              <w:t xml:space="preserve">社会氛围</w:t>
            </w:r>
          </w:p>
        </w:tc>
        <w:tc>
          <w:tcPr>
            <w:tcW w:w="2551" w:type="dxa"/>
            <w:vAlign w:val="center"/>
          </w:tcPr>
          <w:p>
            <w:pPr>
              <w:pStyle w:val="单元格样式2"/>
            </w:pPr>
            <w:r>
              <w:t xml:space="preserve">良好社会氛围</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不发生重大事故，维护两岸和谐稳定</w:t>
            </w:r>
          </w:p>
        </w:tc>
        <w:tc>
          <w:tcPr>
            <w:tcW w:w="2268" w:type="dxa"/>
            <w:vAlign w:val="center"/>
          </w:tcPr>
          <w:p>
            <w:pPr>
              <w:pStyle w:val="单元格样式2"/>
            </w:pPr>
            <w:r>
              <w:t xml:space="preserve">单位工作需要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单位工作需要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5、统战、台办、侨办经费绩效目标表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项目完成情况</w:t>
            </w:r>
          </w:p>
        </w:tc>
        <w:tc>
          <w:tcPr>
            <w:tcW w:w="2835" w:type="dxa"/>
            <w:vAlign w:val="center"/>
          </w:tcPr>
          <w:p>
            <w:pPr>
              <w:pStyle w:val="单元格样式2"/>
            </w:pPr>
            <w:r>
              <w:t xml:space="preserve">项目完成情况</w:t>
            </w:r>
          </w:p>
        </w:tc>
        <w:tc>
          <w:tcPr>
            <w:tcW w:w="2551" w:type="dxa"/>
            <w:vAlign w:val="center"/>
          </w:tcPr>
          <w:p>
            <w:pPr>
              <w:pStyle w:val="单元格样式2"/>
            </w:pPr>
            <w:r>
              <w:t xml:space="preserve">按时完成</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覆盖率</w:t>
            </w:r>
          </w:p>
        </w:tc>
        <w:tc>
          <w:tcPr>
            <w:tcW w:w="2551" w:type="dxa"/>
            <w:vAlign w:val="center"/>
          </w:tcPr>
          <w:p>
            <w:pPr>
              <w:pStyle w:val="单元格样式2"/>
            </w:pPr>
            <w:r>
              <w:t xml:space="preserve">≥85%</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2835" w:type="dxa"/>
            <w:vAlign w:val="center"/>
          </w:tcPr>
          <w:p>
            <w:pPr>
              <w:pStyle w:val="单元格样式2"/>
            </w:pPr>
            <w:r>
              <w:t xml:space="preserve">服务的完成度</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20000元</w:t>
            </w:r>
          </w:p>
        </w:tc>
        <w:tc>
          <w:tcPr>
            <w:tcW w:w="2268" w:type="dxa"/>
            <w:vAlign w:val="center"/>
          </w:tcPr>
          <w:p>
            <w:pPr>
              <w:pStyle w:val="单元格样式2"/>
            </w:pPr>
            <w:r>
              <w:t xml:space="preserve">单位工作需要</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2835" w:type="dxa"/>
            <w:vAlign w:val="center"/>
          </w:tcPr>
          <w:p>
            <w:pPr>
              <w:pStyle w:val="单元格样式2"/>
            </w:pPr>
            <w:r>
              <w:t xml:space="preserve">资金的使用效率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2835" w:type="dxa"/>
            <w:vAlign w:val="center"/>
          </w:tcPr>
          <w:p>
            <w:pPr>
              <w:pStyle w:val="单元格样式2"/>
            </w:pPr>
            <w:r>
              <w:t xml:space="preserve">保障正常办公</w:t>
            </w:r>
          </w:p>
        </w:tc>
        <w:tc>
          <w:tcPr>
            <w:tcW w:w="2551" w:type="dxa"/>
            <w:vAlign w:val="center"/>
          </w:tcPr>
          <w:p>
            <w:pPr>
              <w:pStyle w:val="单元格样式2"/>
            </w:pPr>
            <w:r>
              <w:t xml:space="preserve">为正常办公提供资金保障</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2835" w:type="dxa"/>
            <w:vAlign w:val="center"/>
          </w:tcPr>
          <w:p>
            <w:pPr>
              <w:pStyle w:val="单元格样式2"/>
            </w:pPr>
            <w:r>
              <w:t xml:space="preserve">项目实施对环境的影响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营造讲党史、感党恩、跟党走氛围</w:t>
            </w:r>
          </w:p>
        </w:tc>
        <w:tc>
          <w:tcPr>
            <w:tcW w:w="2835" w:type="dxa"/>
            <w:vAlign w:val="center"/>
          </w:tcPr>
          <w:p>
            <w:pPr>
              <w:pStyle w:val="单元格样式2"/>
            </w:pPr>
            <w:r>
              <w:t xml:space="preserve">营造讲党史、感党恩、跟党走氛围</w:t>
            </w:r>
          </w:p>
        </w:tc>
        <w:tc>
          <w:tcPr>
            <w:tcW w:w="2551" w:type="dxa"/>
            <w:vAlign w:val="center"/>
          </w:tcPr>
          <w:p>
            <w:pPr>
              <w:pStyle w:val="单元格样式2"/>
            </w:pPr>
            <w:r>
              <w:t xml:space="preserve">长期性</w:t>
            </w:r>
          </w:p>
        </w:tc>
        <w:tc>
          <w:tcPr>
            <w:tcW w:w="2268" w:type="dxa"/>
            <w:vAlign w:val="center"/>
          </w:tcPr>
          <w:p>
            <w:pPr>
              <w:pStyle w:val="单元格样式2"/>
            </w:pPr>
            <w:r>
              <w:t xml:space="preserve">单位工作需要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单位工作需要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6、新的社会阶层工作经费绩效目标表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2835" w:type="dxa"/>
            <w:vAlign w:val="center"/>
          </w:tcPr>
          <w:p>
            <w:pPr>
              <w:pStyle w:val="单元格样式2"/>
            </w:pPr>
            <w:r>
              <w:t xml:space="preserve">培训次数</w:t>
            </w:r>
          </w:p>
        </w:tc>
        <w:tc>
          <w:tcPr>
            <w:tcW w:w="2551" w:type="dxa"/>
            <w:vAlign w:val="center"/>
          </w:tcPr>
          <w:p>
            <w:pPr>
              <w:pStyle w:val="单元格样式2"/>
            </w:pPr>
            <w:r>
              <w:t xml:space="preserve">≥2次</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2835" w:type="dxa"/>
            <w:vAlign w:val="center"/>
          </w:tcPr>
          <w:p>
            <w:pPr>
              <w:pStyle w:val="单元格样式2"/>
            </w:pPr>
            <w:r>
              <w:t xml:space="preserve">培训合格率</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项目按时完成率</w:t>
            </w:r>
          </w:p>
        </w:tc>
        <w:tc>
          <w:tcPr>
            <w:tcW w:w="2835" w:type="dxa"/>
            <w:vAlign w:val="center"/>
          </w:tcPr>
          <w:p>
            <w:pPr>
              <w:pStyle w:val="单元格样式2"/>
            </w:pPr>
            <w:r>
              <w:t xml:space="preserve">项目按时完成率</w:t>
            </w:r>
          </w:p>
        </w:tc>
        <w:tc>
          <w:tcPr>
            <w:tcW w:w="2551" w:type="dxa"/>
            <w:vAlign w:val="center"/>
          </w:tcPr>
          <w:p>
            <w:pPr>
              <w:pStyle w:val="单元格样式2"/>
            </w:pPr>
            <w:r>
              <w:t xml:space="preserve">1005</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2835" w:type="dxa"/>
            <w:vAlign w:val="center"/>
          </w:tcPr>
          <w:p>
            <w:pPr>
              <w:pStyle w:val="单元格样式2"/>
            </w:pPr>
            <w:r>
              <w:t xml:space="preserve">人均培训成本</w:t>
            </w:r>
          </w:p>
        </w:tc>
        <w:tc>
          <w:tcPr>
            <w:tcW w:w="2551" w:type="dxa"/>
            <w:vAlign w:val="center"/>
          </w:tcPr>
          <w:p>
            <w:pPr>
              <w:pStyle w:val="单元格样式2"/>
            </w:pPr>
            <w:r>
              <w:t xml:space="preserve">≤160元</w:t>
            </w:r>
          </w:p>
        </w:tc>
        <w:tc>
          <w:tcPr>
            <w:tcW w:w="2268" w:type="dxa"/>
            <w:vAlign w:val="center"/>
          </w:tcPr>
          <w:p>
            <w:pPr>
              <w:pStyle w:val="单元格样式2"/>
            </w:pPr>
            <w:r>
              <w:t xml:space="preserve">依据实际确定</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提升服务对象企业经济效益</w:t>
            </w:r>
          </w:p>
        </w:tc>
        <w:tc>
          <w:tcPr>
            <w:tcW w:w="2835" w:type="dxa"/>
            <w:vAlign w:val="center"/>
          </w:tcPr>
          <w:p>
            <w:pPr>
              <w:pStyle w:val="单元格样式2"/>
            </w:pPr>
            <w:r>
              <w:t xml:space="preserve">提升服务对象企业经济效益</w:t>
            </w:r>
          </w:p>
        </w:tc>
        <w:tc>
          <w:tcPr>
            <w:tcW w:w="2551" w:type="dxa"/>
            <w:vAlign w:val="center"/>
          </w:tcPr>
          <w:p>
            <w:pPr>
              <w:pStyle w:val="单元格样式2"/>
            </w:pPr>
            <w:r>
              <w:t xml:space="preserve">提升服务对象企业经济效益</w:t>
            </w:r>
          </w:p>
          <w:p>
            <w:pPr>
              <w:pStyle w:val="单元格样式2"/>
            </w:pP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培训效果影响程度</w:t>
            </w:r>
          </w:p>
        </w:tc>
        <w:tc>
          <w:tcPr>
            <w:tcW w:w="2835" w:type="dxa"/>
            <w:vAlign w:val="center"/>
          </w:tcPr>
          <w:p>
            <w:pPr>
              <w:pStyle w:val="单元格样式2"/>
            </w:pPr>
            <w:r>
              <w:t xml:space="preserve">培训效果影响程度</w:t>
            </w:r>
          </w:p>
        </w:tc>
        <w:tc>
          <w:tcPr>
            <w:tcW w:w="2551" w:type="dxa"/>
            <w:vAlign w:val="center"/>
          </w:tcPr>
          <w:p>
            <w:pPr>
              <w:pStyle w:val="单元格样式2"/>
            </w:pPr>
            <w:r>
              <w:t xml:space="preserve">培训效果影响程度</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通过组织培训学习活动，广大服务对象的参政议政、建言献策次数增加</w:t>
            </w:r>
          </w:p>
        </w:tc>
        <w:tc>
          <w:tcPr>
            <w:tcW w:w="2835" w:type="dxa"/>
            <w:vAlign w:val="center"/>
          </w:tcPr>
          <w:p>
            <w:pPr>
              <w:pStyle w:val="单元格样式2"/>
            </w:pPr>
            <w:r>
              <w:t xml:space="preserve">通过组织培训学习活动，广大服务对象的参政议政、建言献策次数增加</w:t>
            </w:r>
          </w:p>
        </w:tc>
        <w:tc>
          <w:tcPr>
            <w:tcW w:w="2551" w:type="dxa"/>
            <w:vAlign w:val="center"/>
          </w:tcPr>
          <w:p>
            <w:pPr>
              <w:pStyle w:val="单元格样式2"/>
            </w:pPr>
            <w:r>
              <w:t xml:space="preserve">通过组织培训学习活动，广大服务对象的参政议政、建言献策次数增加</w:t>
            </w:r>
          </w:p>
        </w:tc>
        <w:tc>
          <w:tcPr>
            <w:tcW w:w="2268" w:type="dxa"/>
            <w:vAlign w:val="center"/>
          </w:tcPr>
          <w:p>
            <w:pPr>
              <w:pStyle w:val="单元格样式2"/>
            </w:pPr>
            <w:r>
              <w:t xml:space="preserve">依据实际确定</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7、新的社会阶层人士统战工作经费绩效目标表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1.加强创新实践基地建设，打造4个符合“六有”标准的实践创新基地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打造新阶层实践创新基地个数</w:t>
            </w:r>
          </w:p>
        </w:tc>
        <w:tc>
          <w:tcPr>
            <w:tcW w:w="2835" w:type="dxa"/>
            <w:vAlign w:val="center"/>
          </w:tcPr>
          <w:p>
            <w:pPr>
              <w:pStyle w:val="单元格样式2"/>
            </w:pPr>
            <w:r>
              <w:t xml:space="preserve">打造新阶层实践创新基地个数</w:t>
            </w:r>
          </w:p>
        </w:tc>
        <w:tc>
          <w:tcPr>
            <w:tcW w:w="2551" w:type="dxa"/>
            <w:vAlign w:val="center"/>
          </w:tcPr>
          <w:p>
            <w:pPr>
              <w:pStyle w:val="单元格样式2"/>
            </w:pPr>
            <w:r>
              <w:t xml:space="preserve">≥4个</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实践创新基地符合“六有”标准（有党组织覆盖、有思想引领、有活动品牌、有骨干队伍、有条件保障、有制度规范）</w:t>
            </w:r>
          </w:p>
        </w:tc>
        <w:tc>
          <w:tcPr>
            <w:tcW w:w="2835" w:type="dxa"/>
            <w:vAlign w:val="center"/>
          </w:tcPr>
          <w:p>
            <w:pPr>
              <w:pStyle w:val="单元格样式2"/>
            </w:pPr>
            <w:r>
              <w:t xml:space="preserve">实践创新基地符合“六有”标准（有党组织覆盖、有思想引领、有活动品牌、有骨干队伍、有条件保障、有制度规范）</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2835" w:type="dxa"/>
            <w:vAlign w:val="center"/>
          </w:tcPr>
          <w:p>
            <w:pPr>
              <w:pStyle w:val="单元格样式2"/>
            </w:pPr>
            <w:r>
              <w:t xml:space="preserve">2023年底全部完成</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2835" w:type="dxa"/>
            <w:vAlign w:val="center"/>
          </w:tcPr>
          <w:p>
            <w:pPr>
              <w:pStyle w:val="单元格样式2"/>
            </w:pPr>
            <w:r>
              <w:t xml:space="preserve">总成本</w:t>
            </w:r>
          </w:p>
        </w:tc>
        <w:tc>
          <w:tcPr>
            <w:tcW w:w="2551" w:type="dxa"/>
            <w:vAlign w:val="center"/>
          </w:tcPr>
          <w:p>
            <w:pPr>
              <w:pStyle w:val="单元格样式2"/>
            </w:pPr>
            <w:r>
              <w:t xml:space="preserve">10万元</w:t>
            </w:r>
          </w:p>
        </w:tc>
        <w:tc>
          <w:tcPr>
            <w:tcW w:w="2268" w:type="dxa"/>
            <w:vAlign w:val="center"/>
          </w:tcPr>
          <w:p>
            <w:pPr>
              <w:pStyle w:val="单元格样式2"/>
            </w:pPr>
            <w:r>
              <w:t xml:space="preserve">单位工作需要</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2835" w:type="dxa"/>
            <w:vAlign w:val="center"/>
          </w:tcPr>
          <w:p>
            <w:pPr>
              <w:pStyle w:val="单元格样式2"/>
            </w:pPr>
            <w:r>
              <w:t xml:space="preserve">资金的使用效率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2835" w:type="dxa"/>
            <w:vAlign w:val="center"/>
          </w:tcPr>
          <w:p>
            <w:pPr>
              <w:pStyle w:val="单元格样式2"/>
            </w:pPr>
            <w:r>
              <w:t xml:space="preserve">社会氛围</w:t>
            </w:r>
          </w:p>
        </w:tc>
        <w:tc>
          <w:tcPr>
            <w:tcW w:w="2551" w:type="dxa"/>
            <w:vAlign w:val="center"/>
          </w:tcPr>
          <w:p>
            <w:pPr>
              <w:pStyle w:val="单元格样式2"/>
            </w:pPr>
            <w:r>
              <w:t xml:space="preserve">营造良好社会氛围</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2835" w:type="dxa"/>
            <w:vAlign w:val="center"/>
          </w:tcPr>
          <w:p>
            <w:pPr>
              <w:pStyle w:val="单元格样式2"/>
            </w:pPr>
            <w:r>
              <w:t xml:space="preserve">可持续性服务</w:t>
            </w:r>
          </w:p>
        </w:tc>
        <w:tc>
          <w:tcPr>
            <w:tcW w:w="2551" w:type="dxa"/>
            <w:vAlign w:val="center"/>
          </w:tcPr>
          <w:p>
            <w:pPr>
              <w:pStyle w:val="单元格样式2"/>
            </w:pPr>
            <w:r>
              <w:t xml:space="preserve">长期</w:t>
            </w:r>
          </w:p>
        </w:tc>
        <w:tc>
          <w:tcPr>
            <w:tcW w:w="2268" w:type="dxa"/>
            <w:vAlign w:val="center"/>
          </w:tcPr>
          <w:p>
            <w:pPr>
              <w:pStyle w:val="单元格样式2"/>
            </w:pPr>
            <w:r>
              <w:t xml:space="preserve">单位工作需要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2023年，中共玉田县委统战部安排政府采购预算0.00万元。具体内容见下表。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中共玉田县委统战部（含所属单位）上年末固定资产金额为657133.00万元（详见下表）。本年度拟购置固定资产总额为0.00万元，已按要求列入政府采购预算，详见政府采购预算表。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657133.00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180000.00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70</w:t>
            </w:r>
          </w:p>
        </w:tc>
        <w:tc>
          <w:tcPr>
            <w:tcW w:w="2835" w:type="dxa"/>
            <w:vAlign w:val="center"/>
          </w:tcPr>
          <w:p>
            <w:pPr>
              <w:pStyle w:val="单元格样式4"/>
            </w:pPr>
            <w:r>
              <w:t xml:space="preserve">477133.00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一、中共玉田县委统战部本级收支预算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1956079.82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1956079.82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1956079.82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1956079.82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1956079.82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1956079.82</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1956079.82</w:t>
            </w:r>
          </w:p>
        </w:tc>
        <w:tc>
          <w:tcPr>
            <w:tcW w:w="1134" w:type="dxa"/>
            <w:vAlign w:val="center"/>
          </w:tcPr>
          <w:p>
            <w:pPr>
              <w:pStyle w:val="单元格样式7"/>
            </w:pPr>
            <w:r>
              <w:t xml:space="preserve">1956079.82</w:t>
            </w:r>
          </w:p>
        </w:tc>
        <w:tc>
          <w:tcPr>
            <w:tcW w:w="1134" w:type="dxa"/>
            <w:vAlign w:val="center"/>
          </w:tcPr>
          <w:p>
            <w:pPr>
              <w:pStyle w:val="单元格样式7"/>
            </w:pPr>
            <w:r>
              <w:t xml:space="preserve">1956079.82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1956079.82</w:t>
            </w:r>
          </w:p>
        </w:tc>
        <w:tc>
          <w:tcPr>
            <w:tcW w:w="1134" w:type="dxa"/>
            <w:vAlign w:val="center"/>
          </w:tcPr>
          <w:p>
            <w:pPr>
              <w:pStyle w:val="单元格样式4"/>
            </w:pPr>
            <w:r>
              <w:t xml:space="preserve">1956079.82</w:t>
            </w:r>
          </w:p>
        </w:tc>
        <w:tc>
          <w:tcPr>
            <w:tcW w:w="1134" w:type="dxa"/>
            <w:vAlign w:val="center"/>
          </w:tcPr>
          <w:p>
            <w:pPr>
              <w:pStyle w:val="单元格样式4"/>
            </w:pPr>
            <w:r>
              <w:t xml:space="preserve">1956079.82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20123</w:t>
            </w:r>
          </w:p>
        </w:tc>
        <w:tc>
          <w:tcPr>
            <w:tcW w:w="1559" w:type="dxa"/>
            <w:vAlign w:val="center"/>
          </w:tcPr>
          <w:p>
            <w:pPr>
              <w:pStyle w:val="单元格样式2"/>
            </w:pPr>
            <w:r>
              <w:t xml:space="preserve">民族事务</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2012304</w:t>
            </w:r>
          </w:p>
        </w:tc>
        <w:tc>
          <w:tcPr>
            <w:tcW w:w="1559" w:type="dxa"/>
            <w:vAlign w:val="center"/>
          </w:tcPr>
          <w:p>
            <w:pPr>
              <w:pStyle w:val="单元格样式2"/>
            </w:pPr>
            <w:r>
              <w:t xml:space="preserve">民族工作专项</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1886079.82</w:t>
            </w:r>
          </w:p>
        </w:tc>
        <w:tc>
          <w:tcPr>
            <w:tcW w:w="1134" w:type="dxa"/>
            <w:vAlign w:val="center"/>
          </w:tcPr>
          <w:p>
            <w:pPr>
              <w:pStyle w:val="单元格样式4"/>
            </w:pPr>
            <w:r>
              <w:t xml:space="preserve">1886079.82</w:t>
            </w:r>
          </w:p>
        </w:tc>
        <w:tc>
          <w:tcPr>
            <w:tcW w:w="1134" w:type="dxa"/>
            <w:vAlign w:val="center"/>
          </w:tcPr>
          <w:p>
            <w:pPr>
              <w:pStyle w:val="单元格样式4"/>
            </w:pPr>
            <w:r>
              <w:t xml:space="preserve">1886079.82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2013401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1616079.82</w:t>
            </w:r>
          </w:p>
        </w:tc>
        <w:tc>
          <w:tcPr>
            <w:tcW w:w="1134" w:type="dxa"/>
            <w:vAlign w:val="center"/>
          </w:tcPr>
          <w:p>
            <w:pPr>
              <w:pStyle w:val="单元格样式4"/>
            </w:pPr>
            <w:r>
              <w:t xml:space="preserve">1616079.82</w:t>
            </w:r>
          </w:p>
        </w:tc>
        <w:tc>
          <w:tcPr>
            <w:tcW w:w="1134" w:type="dxa"/>
            <w:vAlign w:val="center"/>
          </w:tcPr>
          <w:p>
            <w:pPr>
              <w:pStyle w:val="单元格样式4"/>
            </w:pPr>
            <w:r>
              <w:t xml:space="preserve">1616079.82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270000.00</w:t>
            </w:r>
          </w:p>
        </w:tc>
        <w:tc>
          <w:tcPr>
            <w:tcW w:w="1134" w:type="dxa"/>
            <w:vAlign w:val="center"/>
          </w:tcPr>
          <w:p>
            <w:pPr>
              <w:pStyle w:val="单元格样式4"/>
            </w:pPr>
            <w:r>
              <w:t xml:space="preserve">270000.00</w:t>
            </w:r>
          </w:p>
        </w:tc>
        <w:tc>
          <w:tcPr>
            <w:tcW w:w="1134" w:type="dxa"/>
            <w:vAlign w:val="center"/>
          </w:tcPr>
          <w:p>
            <w:pPr>
              <w:pStyle w:val="单元格样式4"/>
            </w:pPr>
            <w:r>
              <w:t xml:space="preserve">270000.00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1956079.82</w:t>
            </w:r>
          </w:p>
        </w:tc>
        <w:tc>
          <w:tcPr>
            <w:tcW w:w="1361" w:type="dxa"/>
            <w:vAlign w:val="center"/>
          </w:tcPr>
          <w:p>
            <w:pPr>
              <w:pStyle w:val="单元格样式7"/>
            </w:pPr>
            <w:r>
              <w:t xml:space="preserve">1616079.82</w:t>
            </w:r>
          </w:p>
        </w:tc>
        <w:tc>
          <w:tcPr>
            <w:tcW w:w="1361" w:type="dxa"/>
            <w:vAlign w:val="center"/>
          </w:tcPr>
          <w:p>
            <w:pPr>
              <w:pStyle w:val="单元格样式7"/>
            </w:pPr>
            <w:r>
              <w:t xml:space="preserve">340000.00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1956079.82</w:t>
            </w:r>
          </w:p>
        </w:tc>
        <w:tc>
          <w:tcPr>
            <w:tcW w:w="1361" w:type="dxa"/>
            <w:vAlign w:val="center"/>
          </w:tcPr>
          <w:p>
            <w:pPr>
              <w:pStyle w:val="单元格样式4"/>
            </w:pPr>
            <w:r>
              <w:t xml:space="preserve">1616079.82</w:t>
            </w:r>
          </w:p>
        </w:tc>
        <w:tc>
          <w:tcPr>
            <w:tcW w:w="1361" w:type="dxa"/>
            <w:vAlign w:val="center"/>
          </w:tcPr>
          <w:p>
            <w:pPr>
              <w:pStyle w:val="单元格样式4"/>
            </w:pPr>
            <w:r>
              <w:t xml:space="preserve">340000.00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20123</w:t>
            </w:r>
          </w:p>
        </w:tc>
        <w:tc>
          <w:tcPr>
            <w:tcW w:w="4535" w:type="dxa"/>
            <w:vAlign w:val="center"/>
          </w:tcPr>
          <w:p>
            <w:pPr>
              <w:pStyle w:val="单元格样式2"/>
            </w:pPr>
            <w:r>
              <w:t xml:space="preserve">民族事务</w:t>
            </w: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2012304</w:t>
            </w:r>
          </w:p>
        </w:tc>
        <w:tc>
          <w:tcPr>
            <w:tcW w:w="4535" w:type="dxa"/>
            <w:vAlign w:val="center"/>
          </w:tcPr>
          <w:p>
            <w:pPr>
              <w:pStyle w:val="单元格样式2"/>
            </w:pPr>
            <w:r>
              <w:t xml:space="preserve">民族工作专项</w:t>
            </w: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1886079.82</w:t>
            </w:r>
          </w:p>
        </w:tc>
        <w:tc>
          <w:tcPr>
            <w:tcW w:w="1361" w:type="dxa"/>
            <w:vAlign w:val="center"/>
          </w:tcPr>
          <w:p>
            <w:pPr>
              <w:pStyle w:val="单元格样式4"/>
            </w:pPr>
            <w:r>
              <w:t xml:space="preserve">1616079.82</w:t>
            </w:r>
          </w:p>
        </w:tc>
        <w:tc>
          <w:tcPr>
            <w:tcW w:w="1361" w:type="dxa"/>
            <w:vAlign w:val="center"/>
          </w:tcPr>
          <w:p>
            <w:pPr>
              <w:pStyle w:val="单元格样式4"/>
            </w:pPr>
            <w:r>
              <w:t xml:space="preserve">270000.00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1616079.82</w:t>
            </w:r>
          </w:p>
        </w:tc>
        <w:tc>
          <w:tcPr>
            <w:tcW w:w="1361" w:type="dxa"/>
            <w:vAlign w:val="center"/>
          </w:tcPr>
          <w:p>
            <w:pPr>
              <w:pStyle w:val="单元格样式4"/>
            </w:pPr>
            <w:r>
              <w:t xml:space="preserve">1616079.82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270000.00</w:t>
            </w:r>
          </w:p>
        </w:tc>
        <w:tc>
          <w:tcPr>
            <w:tcW w:w="1361" w:type="dxa"/>
            <w:vAlign w:val="center"/>
          </w:tcPr>
          <w:p>
            <w:pPr>
              <w:pStyle w:val="单元格样式4"/>
            </w:pPr>
          </w:p>
        </w:tc>
        <w:tc>
          <w:tcPr>
            <w:tcW w:w="1361" w:type="dxa"/>
            <w:vAlign w:val="center"/>
          </w:tcPr>
          <w:p>
            <w:pPr>
              <w:pStyle w:val="单元格样式4"/>
            </w:pPr>
            <w:r>
              <w:t xml:space="preserve">270000.00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1956079.82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1956079.82</w:t>
            </w:r>
          </w:p>
        </w:tc>
        <w:tc>
          <w:tcPr>
            <w:tcW w:w="1474" w:type="dxa"/>
            <w:vAlign w:val="center"/>
          </w:tcPr>
          <w:p>
            <w:pPr>
              <w:pStyle w:val="单元格样式4"/>
            </w:pPr>
            <w:r>
              <w:t xml:space="preserve">1956079.82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1956079.82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1956079.82</w:t>
            </w:r>
          </w:p>
        </w:tc>
        <w:tc>
          <w:tcPr>
            <w:tcW w:w="1474" w:type="dxa"/>
            <w:vAlign w:val="center"/>
          </w:tcPr>
          <w:p>
            <w:pPr>
              <w:pStyle w:val="单元格样式7"/>
            </w:pPr>
            <w:r>
              <w:t xml:space="preserve">1956079.82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1956079.82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1956079.82</w:t>
            </w:r>
          </w:p>
        </w:tc>
        <w:tc>
          <w:tcPr>
            <w:tcW w:w="1474" w:type="dxa"/>
            <w:vAlign w:val="center"/>
          </w:tcPr>
          <w:p>
            <w:pPr>
              <w:pStyle w:val="单元格样式7"/>
            </w:pPr>
            <w:r>
              <w:t xml:space="preserve">1956079.82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1956079.82</w:t>
            </w:r>
          </w:p>
        </w:tc>
        <w:tc>
          <w:tcPr>
            <w:tcW w:w="2551" w:type="dxa"/>
            <w:vAlign w:val="center"/>
          </w:tcPr>
          <w:p>
            <w:pPr>
              <w:pStyle w:val="单元格样式7"/>
            </w:pPr>
            <w:r>
              <w:t xml:space="preserve">1616079.82</w:t>
            </w:r>
          </w:p>
        </w:tc>
        <w:tc>
          <w:tcPr>
            <w:tcW w:w="2551" w:type="dxa"/>
            <w:vAlign w:val="center"/>
          </w:tcPr>
          <w:p>
            <w:pPr>
              <w:pStyle w:val="单元格样式7"/>
            </w:pPr>
            <w:r>
              <w:t xml:space="preserve">340000.00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1956079.82</w:t>
            </w:r>
          </w:p>
        </w:tc>
        <w:tc>
          <w:tcPr>
            <w:tcW w:w="2551" w:type="dxa"/>
            <w:vAlign w:val="center"/>
          </w:tcPr>
          <w:p>
            <w:pPr>
              <w:pStyle w:val="单元格样式4"/>
            </w:pPr>
            <w:r>
              <w:t xml:space="preserve">1616079.82</w:t>
            </w:r>
          </w:p>
        </w:tc>
        <w:tc>
          <w:tcPr>
            <w:tcW w:w="2551" w:type="dxa"/>
            <w:vAlign w:val="center"/>
          </w:tcPr>
          <w:p>
            <w:pPr>
              <w:pStyle w:val="单元格样式4"/>
            </w:pPr>
            <w:r>
              <w:t xml:space="preserve">340000.00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20123</w:t>
            </w:r>
          </w:p>
        </w:tc>
        <w:tc>
          <w:tcPr>
            <w:tcW w:w="4535" w:type="dxa"/>
            <w:vAlign w:val="center"/>
          </w:tcPr>
          <w:p>
            <w:pPr>
              <w:pStyle w:val="单元格样式2"/>
            </w:pPr>
            <w:r>
              <w:t xml:space="preserve">民族事务</w:t>
            </w:r>
          </w:p>
        </w:tc>
        <w:tc>
          <w:tcPr>
            <w:tcW w:w="2551" w:type="dxa"/>
            <w:vAlign w:val="center"/>
          </w:tcPr>
          <w:p>
            <w:pPr>
              <w:pStyle w:val="单元格样式4"/>
            </w:pPr>
            <w:r>
              <w:t xml:space="preserve">70000.00</w:t>
            </w:r>
          </w:p>
        </w:tc>
        <w:tc>
          <w:tcPr>
            <w:tcW w:w="2551" w:type="dxa"/>
            <w:vAlign w:val="center"/>
          </w:tcPr>
          <w:p>
            <w:pPr>
              <w:pStyle w:val="单元格样式4"/>
            </w:pPr>
          </w:p>
        </w:tc>
        <w:tc>
          <w:tcPr>
            <w:tcW w:w="2551" w:type="dxa"/>
            <w:vAlign w:val="center"/>
          </w:tcPr>
          <w:p>
            <w:pPr>
              <w:pStyle w:val="单元格样式4"/>
            </w:pPr>
            <w:r>
              <w:t xml:space="preserve">70000.00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2012304</w:t>
            </w:r>
          </w:p>
        </w:tc>
        <w:tc>
          <w:tcPr>
            <w:tcW w:w="4535" w:type="dxa"/>
            <w:vAlign w:val="center"/>
          </w:tcPr>
          <w:p>
            <w:pPr>
              <w:pStyle w:val="单元格样式2"/>
            </w:pPr>
            <w:r>
              <w:t xml:space="preserve">民族工作专项</w:t>
            </w:r>
          </w:p>
        </w:tc>
        <w:tc>
          <w:tcPr>
            <w:tcW w:w="2551" w:type="dxa"/>
            <w:vAlign w:val="center"/>
          </w:tcPr>
          <w:p>
            <w:pPr>
              <w:pStyle w:val="单元格样式4"/>
            </w:pPr>
            <w:r>
              <w:t xml:space="preserve">70000.00</w:t>
            </w:r>
          </w:p>
        </w:tc>
        <w:tc>
          <w:tcPr>
            <w:tcW w:w="2551" w:type="dxa"/>
            <w:vAlign w:val="center"/>
          </w:tcPr>
          <w:p>
            <w:pPr>
              <w:pStyle w:val="单元格样式4"/>
            </w:pPr>
          </w:p>
        </w:tc>
        <w:tc>
          <w:tcPr>
            <w:tcW w:w="2551" w:type="dxa"/>
            <w:vAlign w:val="center"/>
          </w:tcPr>
          <w:p>
            <w:pPr>
              <w:pStyle w:val="单元格样式4"/>
            </w:pPr>
            <w:r>
              <w:t xml:space="preserve">70000.00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1886079.82</w:t>
            </w:r>
          </w:p>
        </w:tc>
        <w:tc>
          <w:tcPr>
            <w:tcW w:w="2551" w:type="dxa"/>
            <w:vAlign w:val="center"/>
          </w:tcPr>
          <w:p>
            <w:pPr>
              <w:pStyle w:val="单元格样式4"/>
            </w:pPr>
            <w:r>
              <w:t xml:space="preserve">1616079.82</w:t>
            </w:r>
          </w:p>
        </w:tc>
        <w:tc>
          <w:tcPr>
            <w:tcW w:w="2551" w:type="dxa"/>
            <w:vAlign w:val="center"/>
          </w:tcPr>
          <w:p>
            <w:pPr>
              <w:pStyle w:val="单元格样式4"/>
            </w:pPr>
            <w:r>
              <w:t xml:space="preserve">270000.00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1616079.82</w:t>
            </w:r>
          </w:p>
        </w:tc>
        <w:tc>
          <w:tcPr>
            <w:tcW w:w="2551" w:type="dxa"/>
            <w:vAlign w:val="center"/>
          </w:tcPr>
          <w:p>
            <w:pPr>
              <w:pStyle w:val="单元格样式4"/>
            </w:pPr>
            <w:r>
              <w:t xml:space="preserve">1616079.82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270000.00</w:t>
            </w:r>
          </w:p>
        </w:tc>
        <w:tc>
          <w:tcPr>
            <w:tcW w:w="2551" w:type="dxa"/>
            <w:vAlign w:val="center"/>
          </w:tcPr>
          <w:p>
            <w:pPr>
              <w:pStyle w:val="单元格样式4"/>
            </w:pPr>
          </w:p>
        </w:tc>
        <w:tc>
          <w:tcPr>
            <w:tcW w:w="2551" w:type="dxa"/>
            <w:vAlign w:val="center"/>
          </w:tcPr>
          <w:p>
            <w:pPr>
              <w:pStyle w:val="单元格样式4"/>
            </w:pPr>
            <w:r>
              <w:t xml:space="preserve">270000.00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1616079.82</w:t>
            </w:r>
          </w:p>
        </w:tc>
        <w:tc>
          <w:tcPr>
            <w:tcW w:w="2551" w:type="dxa"/>
            <w:vAlign w:val="center"/>
          </w:tcPr>
          <w:p>
            <w:pPr>
              <w:pStyle w:val="单元格样式7"/>
            </w:pPr>
            <w:r>
              <w:t xml:space="preserve">1351819.82</w:t>
            </w:r>
          </w:p>
        </w:tc>
        <w:tc>
          <w:tcPr>
            <w:tcW w:w="2551" w:type="dxa"/>
            <w:vAlign w:val="center"/>
          </w:tcPr>
          <w:p>
            <w:pPr>
              <w:pStyle w:val="单元格样式7"/>
            </w:pPr>
            <w:r>
              <w:t xml:space="preserve">264260.00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1261828.82</w:t>
            </w:r>
          </w:p>
        </w:tc>
        <w:tc>
          <w:tcPr>
            <w:tcW w:w="2551" w:type="dxa"/>
            <w:vAlign w:val="center"/>
          </w:tcPr>
          <w:p>
            <w:pPr>
              <w:pStyle w:val="单元格样式4"/>
            </w:pPr>
            <w:r>
              <w:t xml:space="preserve">1261828.82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439474.76</w:t>
            </w:r>
          </w:p>
        </w:tc>
        <w:tc>
          <w:tcPr>
            <w:tcW w:w="2551" w:type="dxa"/>
            <w:vAlign w:val="center"/>
          </w:tcPr>
          <w:p>
            <w:pPr>
              <w:pStyle w:val="单元格样式4"/>
            </w:pPr>
            <w:r>
              <w:t xml:space="preserve">439474.76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309996.00</w:t>
            </w:r>
          </w:p>
        </w:tc>
        <w:tc>
          <w:tcPr>
            <w:tcW w:w="2551" w:type="dxa"/>
            <w:vAlign w:val="center"/>
          </w:tcPr>
          <w:p>
            <w:pPr>
              <w:pStyle w:val="单元格样式4"/>
            </w:pPr>
            <w:r>
              <w:t xml:space="preserve">309996.00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130994.00</w:t>
            </w:r>
          </w:p>
        </w:tc>
        <w:tc>
          <w:tcPr>
            <w:tcW w:w="2551" w:type="dxa"/>
            <w:vAlign w:val="center"/>
          </w:tcPr>
          <w:p>
            <w:pPr>
              <w:pStyle w:val="单元格样式4"/>
            </w:pPr>
            <w:r>
              <w:t xml:space="preserve">130994.00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127823.36</w:t>
            </w:r>
          </w:p>
        </w:tc>
        <w:tc>
          <w:tcPr>
            <w:tcW w:w="2551" w:type="dxa"/>
            <w:vAlign w:val="center"/>
          </w:tcPr>
          <w:p>
            <w:pPr>
              <w:pStyle w:val="单元格样式4"/>
            </w:pPr>
            <w:r>
              <w:t xml:space="preserve">127823.36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5120.00</w:t>
            </w:r>
          </w:p>
        </w:tc>
        <w:tc>
          <w:tcPr>
            <w:tcW w:w="2551" w:type="dxa"/>
            <w:vAlign w:val="center"/>
          </w:tcPr>
          <w:p>
            <w:pPr>
              <w:pStyle w:val="单元格样式4"/>
            </w:pPr>
            <w:r>
              <w:t xml:space="preserve">5120.00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53088.85</w:t>
            </w:r>
          </w:p>
        </w:tc>
        <w:tc>
          <w:tcPr>
            <w:tcW w:w="2551" w:type="dxa"/>
            <w:vAlign w:val="center"/>
          </w:tcPr>
          <w:p>
            <w:pPr>
              <w:pStyle w:val="单元格样式4"/>
            </w:pPr>
            <w:r>
              <w:t xml:space="preserve">53088.85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58580.80</w:t>
            </w:r>
          </w:p>
        </w:tc>
        <w:tc>
          <w:tcPr>
            <w:tcW w:w="2551" w:type="dxa"/>
            <w:vAlign w:val="center"/>
          </w:tcPr>
          <w:p>
            <w:pPr>
              <w:pStyle w:val="单元格样式4"/>
            </w:pPr>
            <w:r>
              <w:t xml:space="preserve">58580.80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37351.93</w:t>
            </w:r>
          </w:p>
        </w:tc>
        <w:tc>
          <w:tcPr>
            <w:tcW w:w="2551" w:type="dxa"/>
            <w:vAlign w:val="center"/>
          </w:tcPr>
          <w:p>
            <w:pPr>
              <w:pStyle w:val="单元格样式4"/>
            </w:pPr>
            <w:r>
              <w:t xml:space="preserve">37351.93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99399.12</w:t>
            </w:r>
          </w:p>
        </w:tc>
        <w:tc>
          <w:tcPr>
            <w:tcW w:w="2551" w:type="dxa"/>
            <w:vAlign w:val="center"/>
          </w:tcPr>
          <w:p>
            <w:pPr>
              <w:pStyle w:val="单元格样式4"/>
            </w:pPr>
            <w:r>
              <w:t xml:space="preserve">99399.12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264260.00</w:t>
            </w:r>
          </w:p>
        </w:tc>
        <w:tc>
          <w:tcPr>
            <w:tcW w:w="2551" w:type="dxa"/>
            <w:vAlign w:val="center"/>
          </w:tcPr>
          <w:p>
            <w:pPr>
              <w:pStyle w:val="单元格样式4"/>
            </w:pPr>
          </w:p>
        </w:tc>
        <w:tc>
          <w:tcPr>
            <w:tcW w:w="2551" w:type="dxa"/>
            <w:vAlign w:val="center"/>
          </w:tcPr>
          <w:p>
            <w:pPr>
              <w:pStyle w:val="单元格样式4"/>
            </w:pPr>
            <w:r>
              <w:t xml:space="preserve">264260.00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5000.00</w:t>
            </w:r>
          </w:p>
        </w:tc>
        <w:tc>
          <w:tcPr>
            <w:tcW w:w="2551" w:type="dxa"/>
            <w:vAlign w:val="center"/>
          </w:tcPr>
          <w:p>
            <w:pPr>
              <w:pStyle w:val="单元格样式4"/>
            </w:pPr>
          </w:p>
        </w:tc>
        <w:tc>
          <w:tcPr>
            <w:tcW w:w="2551" w:type="dxa"/>
            <w:vAlign w:val="center"/>
          </w:tcPr>
          <w:p>
            <w:pPr>
              <w:pStyle w:val="单元格样式4"/>
            </w:pPr>
            <w:r>
              <w:t xml:space="preserve">5000.00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14060.00</w:t>
            </w:r>
          </w:p>
        </w:tc>
        <w:tc>
          <w:tcPr>
            <w:tcW w:w="2551" w:type="dxa"/>
            <w:vAlign w:val="center"/>
          </w:tcPr>
          <w:p>
            <w:pPr>
              <w:pStyle w:val="单元格样式4"/>
            </w:pPr>
          </w:p>
        </w:tc>
        <w:tc>
          <w:tcPr>
            <w:tcW w:w="2551" w:type="dxa"/>
            <w:vAlign w:val="center"/>
          </w:tcPr>
          <w:p>
            <w:pPr>
              <w:pStyle w:val="单元格样式4"/>
            </w:pPr>
            <w:r>
              <w:t xml:space="preserve">14060.00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5000.00</w:t>
            </w:r>
          </w:p>
        </w:tc>
        <w:tc>
          <w:tcPr>
            <w:tcW w:w="2551" w:type="dxa"/>
            <w:vAlign w:val="center"/>
          </w:tcPr>
          <w:p>
            <w:pPr>
              <w:pStyle w:val="单元格样式4"/>
            </w:pPr>
          </w:p>
        </w:tc>
        <w:tc>
          <w:tcPr>
            <w:tcW w:w="2551" w:type="dxa"/>
            <w:vAlign w:val="center"/>
          </w:tcPr>
          <w:p>
            <w:pPr>
              <w:pStyle w:val="单元格样式4"/>
            </w:pPr>
            <w:r>
              <w:t xml:space="preserve">5000.00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30000.00</w:t>
            </w:r>
          </w:p>
        </w:tc>
        <w:tc>
          <w:tcPr>
            <w:tcW w:w="2551" w:type="dxa"/>
            <w:vAlign w:val="center"/>
          </w:tcPr>
          <w:p>
            <w:pPr>
              <w:pStyle w:val="单元格样式4"/>
            </w:pPr>
          </w:p>
        </w:tc>
        <w:tc>
          <w:tcPr>
            <w:tcW w:w="2551" w:type="dxa"/>
            <w:vAlign w:val="center"/>
          </w:tcPr>
          <w:p>
            <w:pPr>
              <w:pStyle w:val="单元格样式4"/>
            </w:pPr>
            <w:r>
              <w:t xml:space="preserve">30000.00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60000.00</w:t>
            </w:r>
          </w:p>
        </w:tc>
        <w:tc>
          <w:tcPr>
            <w:tcW w:w="2551" w:type="dxa"/>
            <w:vAlign w:val="center"/>
          </w:tcPr>
          <w:p>
            <w:pPr>
              <w:pStyle w:val="单元格样式4"/>
            </w:pPr>
          </w:p>
        </w:tc>
        <w:tc>
          <w:tcPr>
            <w:tcW w:w="2551" w:type="dxa"/>
            <w:vAlign w:val="center"/>
          </w:tcPr>
          <w:p>
            <w:pPr>
              <w:pStyle w:val="单元格样式4"/>
            </w:pPr>
            <w:r>
              <w:t xml:space="preserve">60000.00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8000.00</w:t>
            </w:r>
          </w:p>
        </w:tc>
        <w:tc>
          <w:tcPr>
            <w:tcW w:w="2551" w:type="dxa"/>
            <w:vAlign w:val="center"/>
          </w:tcPr>
          <w:p>
            <w:pPr>
              <w:pStyle w:val="单元格样式4"/>
            </w:pPr>
          </w:p>
        </w:tc>
        <w:tc>
          <w:tcPr>
            <w:tcW w:w="2551" w:type="dxa"/>
            <w:vAlign w:val="center"/>
          </w:tcPr>
          <w:p>
            <w:pPr>
              <w:pStyle w:val="单元格样式4"/>
            </w:pPr>
            <w:r>
              <w:t xml:space="preserve">8000.00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10000.00</w:t>
            </w:r>
          </w:p>
        </w:tc>
        <w:tc>
          <w:tcPr>
            <w:tcW w:w="2551" w:type="dxa"/>
            <w:vAlign w:val="center"/>
          </w:tcPr>
          <w:p>
            <w:pPr>
              <w:pStyle w:val="单元格样式4"/>
            </w:pPr>
          </w:p>
        </w:tc>
        <w:tc>
          <w:tcPr>
            <w:tcW w:w="2551" w:type="dxa"/>
            <w:vAlign w:val="center"/>
          </w:tcPr>
          <w:p>
            <w:pPr>
              <w:pStyle w:val="单元格样式4"/>
            </w:pPr>
            <w:r>
              <w:t xml:space="preserve">10000.00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45000.00</w:t>
            </w:r>
          </w:p>
        </w:tc>
        <w:tc>
          <w:tcPr>
            <w:tcW w:w="2551" w:type="dxa"/>
            <w:vAlign w:val="center"/>
          </w:tcPr>
          <w:p>
            <w:pPr>
              <w:pStyle w:val="单元格样式4"/>
            </w:pPr>
          </w:p>
        </w:tc>
        <w:tc>
          <w:tcPr>
            <w:tcW w:w="2551" w:type="dxa"/>
            <w:vAlign w:val="center"/>
          </w:tcPr>
          <w:p>
            <w:pPr>
              <w:pStyle w:val="单元格样式4"/>
            </w:pPr>
            <w:r>
              <w:t xml:space="preserve">45000.00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79200.00</w:t>
            </w:r>
          </w:p>
        </w:tc>
        <w:tc>
          <w:tcPr>
            <w:tcW w:w="2551" w:type="dxa"/>
            <w:vAlign w:val="center"/>
          </w:tcPr>
          <w:p>
            <w:pPr>
              <w:pStyle w:val="单元格样式4"/>
            </w:pPr>
          </w:p>
        </w:tc>
        <w:tc>
          <w:tcPr>
            <w:tcW w:w="2551" w:type="dxa"/>
            <w:vAlign w:val="center"/>
          </w:tcPr>
          <w:p>
            <w:pPr>
              <w:pStyle w:val="单元格样式4"/>
            </w:pPr>
            <w:r>
              <w:t xml:space="preserve">79200.00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7500.00</w:t>
            </w:r>
          </w:p>
        </w:tc>
        <w:tc>
          <w:tcPr>
            <w:tcW w:w="2551" w:type="dxa"/>
            <w:vAlign w:val="center"/>
          </w:tcPr>
          <w:p>
            <w:pPr>
              <w:pStyle w:val="单元格样式4"/>
            </w:pPr>
          </w:p>
        </w:tc>
        <w:tc>
          <w:tcPr>
            <w:tcW w:w="2551" w:type="dxa"/>
            <w:vAlign w:val="center"/>
          </w:tcPr>
          <w:p>
            <w:pPr>
              <w:pStyle w:val="单元格样式4"/>
            </w:pPr>
            <w:r>
              <w:t xml:space="preserve">7500.00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89991.00</w:t>
            </w:r>
          </w:p>
        </w:tc>
        <w:tc>
          <w:tcPr>
            <w:tcW w:w="2551" w:type="dxa"/>
            <w:vAlign w:val="center"/>
          </w:tcPr>
          <w:p>
            <w:pPr>
              <w:pStyle w:val="单元格样式4"/>
            </w:pPr>
            <w:r>
              <w:t xml:space="preserve">89991.00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20664.00</w:t>
            </w:r>
          </w:p>
        </w:tc>
        <w:tc>
          <w:tcPr>
            <w:tcW w:w="2551" w:type="dxa"/>
            <w:vAlign w:val="center"/>
          </w:tcPr>
          <w:p>
            <w:pPr>
              <w:pStyle w:val="单元格样式4"/>
            </w:pPr>
            <w:r>
              <w:t xml:space="preserve">20664.00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23400.00</w:t>
            </w:r>
          </w:p>
        </w:tc>
        <w:tc>
          <w:tcPr>
            <w:tcW w:w="2551" w:type="dxa"/>
            <w:vAlign w:val="center"/>
          </w:tcPr>
          <w:p>
            <w:pPr>
              <w:pStyle w:val="单元格样式4"/>
            </w:pPr>
            <w:r>
              <w:t xml:space="preserve">23400.00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120.00</w:t>
            </w:r>
          </w:p>
        </w:tc>
        <w:tc>
          <w:tcPr>
            <w:tcW w:w="2551" w:type="dxa"/>
            <w:vAlign w:val="center"/>
          </w:tcPr>
          <w:p>
            <w:pPr>
              <w:pStyle w:val="单元格样式4"/>
            </w:pPr>
            <w:r>
              <w:t xml:space="preserve">120.00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45807.00</w:t>
            </w:r>
          </w:p>
        </w:tc>
        <w:tc>
          <w:tcPr>
            <w:tcW w:w="2551" w:type="dxa"/>
            <w:vAlign w:val="center"/>
          </w:tcPr>
          <w:p>
            <w:pPr>
              <w:pStyle w:val="单元格样式4"/>
            </w:pPr>
            <w:r>
              <w:t xml:space="preserve">45807.00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45000.00</w:t>
            </w:r>
          </w:p>
        </w:tc>
        <w:tc>
          <w:tcPr>
            <w:tcW w:w="2381" w:type="dxa"/>
            <w:vAlign w:val="center"/>
          </w:tcPr>
          <w:p>
            <w:pPr>
              <w:pStyle w:val="单元格样式4"/>
            </w:pPr>
            <w:r>
              <w:t xml:space="preserve">45000.00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60000.00</w:t>
            </w:r>
          </w:p>
        </w:tc>
        <w:tc>
          <w:tcPr>
            <w:tcW w:w="2381" w:type="dxa"/>
            <w:vAlign w:val="center"/>
          </w:tcPr>
          <w:p>
            <w:pPr>
              <w:pStyle w:val="单元格样式4"/>
            </w:pPr>
            <w:r>
              <w:t xml:space="preserve">60000.00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中共玉田县委统战部本级2023年单位预算信息公开情况说明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按照《预算法》、《地方预决算公开操作规程》和《关于进一步推进预算公开工作的实施意见》规定，现将中共玉田县委统战部本级2023年单位预算公开如下：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贯彻落实加强党对统一战线集中统一领导的要求，发挥县委在统战工作方面的参谋机构、组织协调机构、具体执行机构、督促检查机构作用，了解情况、掌握政策、协调关系、安排人事、增进共识、加强团结，协调统一战线各方面关系，组织和落实中央、省委、市委、县委关于统一战线工作重大决策部署，巩固壮大最广泛的统一战线。</w:t>
      </w:r>
    </w:p>
    <w:p>
      <w:pPr>
        <w:pStyle w:val="插入文本样式-插入单位职责文件"/>
      </w:pPr>
      <w:r>
        <w:t xml:space="preserve">（二）开展统一战线理论研究，研究拟订统一战线工作的政策并推动落实，深入调查研究，及时向县委报告统一战线工作情况并提出建议，统筹协调和指导各乡镇（街道）各部门各单位统一战线工作。</w:t>
      </w:r>
    </w:p>
    <w:p>
      <w:pPr>
        <w:pStyle w:val="插入文本样式-插入单位职责文件"/>
      </w:pPr>
      <w:r>
        <w:t xml:space="preserve">（三）贯彻落实党的宣传工作方针，统筹推进全县统一战线宣传工作，拟订全县统一战线宣传工作规划并组织实施，研判涉及统一战线的舆情并协调有关部门应对处置。</w:t>
      </w:r>
    </w:p>
    <w:p>
      <w:pPr>
        <w:pStyle w:val="插入文本样式-插入单位职责文件"/>
      </w:pPr>
      <w:r>
        <w:t xml:space="preserve">（四）负责发现、培养党外代表人士，负责党外人士的政治安排，会同有关部门做好安排党外人士担任政府和司法机关等领导职务的工作，协助县工商联和县侨联做好干部管理工作，反映和协调解决党外代表人士工作生活中的实际困难。</w:t>
      </w:r>
    </w:p>
    <w:p>
      <w:pPr>
        <w:pStyle w:val="插入文本样式-插入单位职责文件"/>
      </w:pPr>
      <w:r>
        <w:t xml:space="preserve">（五）贯彻落实党的民族宗教工作方针、政策和重大措施，协调处理民族宗教工作中的重大问题，加强对全县民族宗教工作的领导，推动中央和省委、市委、县委关于民族宗教工作有关决策部署的贯彻落实，联系少数民族和宗教界代表人士，根据分工做好少数民族干部工作。统一管理民族宗教工作，贯彻执行党中央、国务院民族宗教工作方针、政策和省、市、县决策部署。组织开展民族宗教理论、政策及重大问题的调查研究，提出有关民族宗教工作的政策建议。巩固和发展同民族宗教界的爱国统一战线。</w:t>
      </w:r>
    </w:p>
    <w:p>
      <w:pPr>
        <w:pStyle w:val="插入文本样式-插入单位职责文件"/>
      </w:pPr>
      <w:r>
        <w:t xml:space="preserve">（六）负责协调指导有关部门、有关领域落实民族宗教政策和重大措施，促进民族宗教工作开展，保障少数民族和信教群众的合法权益。负责组织协调民族宗教工作领域对外和对港澳台交流与合作有关工作，参与涉及民族宗教事务对外宣传工作。研究提出协调民族宗教关系工作建议，协调处理民族宗教关系中的重大事项，参与协调指导涉及民族宗教事务突出事件处置和民族宗教领域维护稳定工作。</w:t>
      </w:r>
    </w:p>
    <w:p>
      <w:pPr>
        <w:pStyle w:val="插入文本样式-插入单位职责文件"/>
      </w:pPr>
      <w:r>
        <w:t xml:space="preserve">（七）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协调有关部门做好少数民族干部培养、教育和使用工作。办理确定民族成份工作。协调有关部门和各乡镇（街道）做好我县少数民族流动人口的服务管理工作，协助有关部门做好重点人员稳控、预防处置暴力恐怖活动等工作。</w:t>
      </w:r>
    </w:p>
    <w:p>
      <w:pPr>
        <w:pStyle w:val="插入文本样式-插入单位职责文件"/>
      </w:pPr>
      <w:r>
        <w:t xml:space="preserve">（八）依法管理宗教行政事务，保护公民宗教信仰自由和正常的宗教活动，维护宗教界的合法权益，抵御境外利用宗教进行渗透，引导各宗教坚持中国化方向，巩固和发展同宗教界的爱国统一战线。</w:t>
      </w:r>
    </w:p>
    <w:p>
      <w:pPr>
        <w:pStyle w:val="插入文本样式-插入单位职责文件"/>
      </w:pPr>
      <w:r>
        <w:t xml:space="preserve">（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国有企业等有关单位和社会组织开展党外知识分子和新的社会阶层人士统战工作。</w:t>
      </w:r>
    </w:p>
    <w:p>
      <w:pPr>
        <w:pStyle w:val="插入文本样式-插入单位职责文件"/>
      </w:pPr>
      <w:r>
        <w:t xml:space="preserve">（十）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插入文本样式-插入单位职责文件"/>
      </w:pPr>
      <w:r>
        <w:t xml:space="preserve">（十一）统一管理全县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县内的合法权利和利益。统一领导全县海外统战工作，牵头开展港澳统战工作。贯彻落实党的海外统战工作政策措施并组织协调、督促检查落实，联系香港、澳门有关团体及代表人士，联系海外有关社团及代表人士。做好统一战线外事管理工作。</w:t>
      </w:r>
    </w:p>
    <w:p>
      <w:pPr>
        <w:pStyle w:val="插入文本样式-插入单位职责文件"/>
      </w:pPr>
      <w:r>
        <w:t xml:space="preserve">（十二）贯彻执行党中央、国务院对台工作的方针政策，开展对台统战工作。在县委、县政府统一领导下，开展对台工作调查研究并结合我县实际提出对策和建议。组织、指导、管理、协调县委、县政府各部门和各乡镇（街道）的对台工作；检查了解全县对党中央、国务院对台方针政策和县委、县政府有关对台工作指示贯彻落实情况。负责县委对台工作领导小组的日常工作。</w:t>
      </w:r>
    </w:p>
    <w:p>
      <w:pPr>
        <w:pStyle w:val="插入文本样式-插入单位职责文件"/>
      </w:pPr>
      <w:r>
        <w:t xml:space="preserve">（十三）调查研究台湾形势和对台经贸交流往来动向，提出对策建议。统筹协调涉台法律事务。会同有关部门统筹协调和指导对台经贸工作。组织重要台商的投资活动，参与县政府对台大型招商活动。协调、指导全县涉台金融、文化、学术、教育、科技、体育、卫生等领域的交流与合作及两地人员往来工作。负责我县赴台交流事项的报批和赴台交流人员的行前指导及归后总结工作；负责对台湾上层重点人士的联络和来我县台胞的接待服务工作。负责全县对台宣传和涉台教育工作。指导全县宣传媒体涉台新闻报道工作；负责全县有关涉台事务的新闻发布；协调、处理县内涉台重大事件；负责对全县对台工作干部的培训工作。指导县工商联和其他群众团体有关重点人士、重大活动方面的涉台工作。联系台湾有关党派、团体及代表人士，做好台胞、台属有关工作。按照上级有关规定，负责全县对台接触的组织实施。</w:t>
      </w:r>
    </w:p>
    <w:p>
      <w:pPr>
        <w:pStyle w:val="插入文本样式-插入单位职责文件"/>
      </w:pPr>
      <w:r>
        <w:t xml:space="preserve">（十四）受县委委托，领导县工商联党组，指导工商联工作。联系、负责县侨联工作。做好统一战线有关单位和团体的管理工作。</w:t>
      </w:r>
    </w:p>
    <w:p>
      <w:pPr>
        <w:pStyle w:val="插入文本样式-插入单位职责文件"/>
      </w:pPr>
      <w:r>
        <w:t xml:space="preserve">（十五）完成县委交办的其他任务。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中共玉田县委统战部本级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按照预算管理有关规定，目前我省部门预算的编制实行综合预算管理，即全部收入和支出都反映在预算中。中共玉田县委统战部机关及所属事业单位的收支包含在部门预算中。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反应本部门年度全部收入。2023年预算收入195.61万元，其中：一般公共预算收入195.61万元，政府性基金收入0万元，财政专户收入0万元， 其他来源收入0万元。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基本支出表、项目支出表按经济分类和支出功能分类科目编制，反映统战部年度部门预算中支出预算的总体情况。2023年支出预算195.61万元，其中基本支出161.61万元，包括人员经费135.18万元和日常公用经费26.43万元；项目支出34万元，主要为侨联工作经费5万元；民族宗教工作经费5万元；统战、侨办、台办经费3万元；非公经济和党外人士联络工作经费2万元；新阶层人士联络经费2万元；民族工作专项经费7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2023年预算收支安排195.61万元，较2022年预算增加3.9万元，其中：基本支出减少6.08万元，主要为人员经费预算人员工资减少；项目支出增加12万元，主要为新增新的社会阶层统战工作经费10万元，增加民族宗教工作经费2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安排机关运行经费26.43万元，主要用于保证正常办公的基本需要和维持单位日常业务运转，包括办公经费0.5万元、邮电费1.41万元、差旅费0.5万元、公务交通补贴7.92万元、公务用车运行维护费4.5万元、公务接待费6万元、租赁费3万元、退休干部公用经费0.75万元、工会经费0.8万元、福利费1万元等日常公用经费。</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财政拨款“三公”经费预算情况及增减变化原因</w:t>
      </w:r>
    </w:p>
    <w:p>
      <w:pPr>
        <w:pStyle w:val="插入文本样式-插入预算公开单位财政拨款三公经费预算情况及增减变化原因文件"/>
      </w:pPr>
      <w:r>
        <w:t xml:space="preserve">2023年我部“三公经费”预算安排10.5万元，与上年度持平。具体安排情况为：</w:t>
      </w:r>
    </w:p>
    <w:p>
      <w:pPr>
        <w:pStyle w:val="插入文本样式-插入预算公开单位财政拨款三公经费预算情况及增减变化原因文件"/>
      </w:pPr>
      <w:r>
        <w:t xml:space="preserve">（一）公务用车购置及运行费。共计安排4.5万元，与上年持平。</w:t>
      </w:r>
    </w:p>
    <w:p>
      <w:pPr>
        <w:pStyle w:val="插入文本样式-插入预算公开单位财政拨款三公经费预算情况及增减变化原因文件"/>
      </w:pPr>
      <w:r>
        <w:t xml:space="preserve">①公务用车购置安排0万元，与上年持平。</w:t>
      </w:r>
    </w:p>
    <w:p>
      <w:pPr>
        <w:pStyle w:val="插入文本样式-插入预算公开单位财政拨款三公经费预算情况及增减变化原因文件"/>
      </w:pPr>
      <w:r>
        <w:t xml:space="preserve">②公车运行维护经费安排4.5万元，与上年持平。</w:t>
      </w:r>
    </w:p>
    <w:p>
      <w:pPr>
        <w:pStyle w:val="插入文本样式-插入预算公开单位财政拨款三公经费预算情况及增减变化原因文件"/>
      </w:pPr>
      <w:r>
        <w:t xml:space="preserve">（二）公务接待费。安排6万元，与上年持平。</w:t>
      </w:r>
    </w:p>
    <w:p>
      <w:pPr>
        <w:pStyle w:val="插入文本样式-插入预算公开单位财政拨款三公经费预算情况及增减变化原因文件"/>
      </w:pPr>
      <w:r>
        <w:t xml:space="preserve">（三）因公出国（境）费安排0万元，与上年持平。</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1、非公经济和党外人士联络经费绩效目标表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2835" w:type="dxa"/>
            <w:vAlign w:val="center"/>
          </w:tcPr>
          <w:p>
            <w:pPr>
              <w:pStyle w:val="单元格样式2"/>
            </w:pPr>
            <w:r>
              <w:t xml:space="preserve">培训次数</w:t>
            </w:r>
          </w:p>
        </w:tc>
        <w:tc>
          <w:tcPr>
            <w:tcW w:w="2551" w:type="dxa"/>
            <w:vAlign w:val="center"/>
          </w:tcPr>
          <w:p>
            <w:pPr>
              <w:pStyle w:val="单元格样式2"/>
            </w:pPr>
            <w:r>
              <w:t xml:space="preserve">≥3次</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2835" w:type="dxa"/>
            <w:vAlign w:val="center"/>
          </w:tcPr>
          <w:p>
            <w:pPr>
              <w:pStyle w:val="单元格样式2"/>
            </w:pPr>
            <w:r>
              <w:t xml:space="preserve">培训计划按期完成率（%）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培训按时完成情况</w:t>
            </w:r>
          </w:p>
        </w:tc>
        <w:tc>
          <w:tcPr>
            <w:tcW w:w="2835" w:type="dxa"/>
            <w:vAlign w:val="center"/>
          </w:tcPr>
          <w:p>
            <w:pPr>
              <w:pStyle w:val="单元格样式2"/>
            </w:pPr>
            <w:r>
              <w:t xml:space="preserve">培训按时完成情况</w:t>
            </w:r>
          </w:p>
        </w:tc>
        <w:tc>
          <w:tcPr>
            <w:tcW w:w="2551" w:type="dxa"/>
            <w:vAlign w:val="center"/>
          </w:tcPr>
          <w:p>
            <w:pPr>
              <w:pStyle w:val="单元格样式2"/>
            </w:pPr>
            <w:r>
              <w:t xml:space="preserve">按时完成</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2835" w:type="dxa"/>
            <w:vAlign w:val="center"/>
          </w:tcPr>
          <w:p>
            <w:pPr>
              <w:pStyle w:val="单元格样式2"/>
            </w:pPr>
            <w:r>
              <w:t xml:space="preserve">人均培训成本</w:t>
            </w:r>
          </w:p>
        </w:tc>
        <w:tc>
          <w:tcPr>
            <w:tcW w:w="2551" w:type="dxa"/>
            <w:vAlign w:val="center"/>
          </w:tcPr>
          <w:p>
            <w:pPr>
              <w:pStyle w:val="单元格样式2"/>
            </w:pPr>
            <w:r>
              <w:t xml:space="preserve">≤160元 </w:t>
            </w:r>
          </w:p>
        </w:tc>
        <w:tc>
          <w:tcPr>
            <w:tcW w:w="2268" w:type="dxa"/>
            <w:vAlign w:val="center"/>
          </w:tcPr>
          <w:p>
            <w:pPr>
              <w:pStyle w:val="单元格样式2"/>
            </w:pPr>
            <w:r>
              <w:t xml:space="preserve">单位工作形势</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培训工作经济效益提升</w:t>
            </w:r>
          </w:p>
        </w:tc>
        <w:tc>
          <w:tcPr>
            <w:tcW w:w="2835" w:type="dxa"/>
            <w:vAlign w:val="center"/>
          </w:tcPr>
          <w:p>
            <w:pPr>
              <w:pStyle w:val="单元格样式2"/>
            </w:pPr>
            <w:r>
              <w:t xml:space="preserve">培训工作经济效益提升</w:t>
            </w:r>
          </w:p>
        </w:tc>
        <w:tc>
          <w:tcPr>
            <w:tcW w:w="2551" w:type="dxa"/>
            <w:vAlign w:val="center"/>
          </w:tcPr>
          <w:p>
            <w:pPr>
              <w:pStyle w:val="单元格样式2"/>
            </w:pPr>
            <w:r>
              <w:t xml:space="preserve">培训工作经济效益提升</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培训合规率</w:t>
            </w:r>
          </w:p>
        </w:tc>
        <w:tc>
          <w:tcPr>
            <w:tcW w:w="2835" w:type="dxa"/>
            <w:vAlign w:val="center"/>
          </w:tcPr>
          <w:p>
            <w:pPr>
              <w:pStyle w:val="单元格样式2"/>
            </w:pPr>
            <w:r>
              <w:t xml:space="preserve">培训合规率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单位工作形势</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通过组织培训学习活动，广大会员企业积极参政议政、建言献策的比例</w:t>
            </w:r>
          </w:p>
        </w:tc>
        <w:tc>
          <w:tcPr>
            <w:tcW w:w="2835" w:type="dxa"/>
            <w:vAlign w:val="center"/>
          </w:tcPr>
          <w:p>
            <w:pPr>
              <w:pStyle w:val="单元格样式2"/>
            </w:pPr>
            <w:r>
              <w:t xml:space="preserve">通过组织培训学习活动，广大会员企业积极参政议政、建言献策的比例</w:t>
            </w:r>
          </w:p>
        </w:tc>
        <w:tc>
          <w:tcPr>
            <w:tcW w:w="2551" w:type="dxa"/>
            <w:vAlign w:val="center"/>
          </w:tcPr>
          <w:p>
            <w:pPr>
              <w:pStyle w:val="单元格样式2"/>
            </w:pPr>
            <w:r>
              <w:t xml:space="preserve">通过组织培训学习活动，广大会员企业积极参政议政、建言献策的比例</w:t>
            </w:r>
          </w:p>
        </w:tc>
        <w:tc>
          <w:tcPr>
            <w:tcW w:w="2268" w:type="dxa"/>
            <w:vAlign w:val="center"/>
          </w:tcPr>
          <w:p>
            <w:pPr>
              <w:pStyle w:val="单元格样式2"/>
            </w:pPr>
            <w:r>
              <w:t xml:space="preserve">单位工作形势</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培训对象满意度</w:t>
            </w:r>
          </w:p>
        </w:tc>
        <w:tc>
          <w:tcPr>
            <w:tcW w:w="2835" w:type="dxa"/>
            <w:vAlign w:val="center"/>
          </w:tcPr>
          <w:p>
            <w:pPr>
              <w:pStyle w:val="单元格样式2"/>
            </w:pPr>
            <w:r>
              <w:t xml:space="preserve">培训对象满意度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单位工作形势</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2、冀财行[2022]100号2023年省级少数民族地区补助费绩效目标表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1.开展民族团结进步活动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开展少数民族专项活动次数</w:t>
            </w:r>
          </w:p>
        </w:tc>
        <w:tc>
          <w:tcPr>
            <w:tcW w:w="2835" w:type="dxa"/>
            <w:vAlign w:val="center"/>
          </w:tcPr>
          <w:p>
            <w:pPr>
              <w:pStyle w:val="单元格样式2"/>
            </w:pPr>
            <w:r>
              <w:t xml:space="preserve">开展少数民族专项活动次数</w:t>
            </w:r>
          </w:p>
        </w:tc>
        <w:tc>
          <w:tcPr>
            <w:tcW w:w="2551" w:type="dxa"/>
            <w:vAlign w:val="center"/>
          </w:tcPr>
          <w:p>
            <w:pPr>
              <w:pStyle w:val="单元格样式2"/>
            </w:pPr>
            <w:r>
              <w:t xml:space="preserve">≥3次</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少数民族地区补助资金到位率</w:t>
            </w:r>
          </w:p>
        </w:tc>
        <w:tc>
          <w:tcPr>
            <w:tcW w:w="2835" w:type="dxa"/>
            <w:vAlign w:val="center"/>
          </w:tcPr>
          <w:p>
            <w:pPr>
              <w:pStyle w:val="单元格样式2"/>
            </w:pPr>
            <w:r>
              <w:t xml:space="preserve">少数民族地区补助资金到位率</w:t>
            </w:r>
          </w:p>
        </w:tc>
        <w:tc>
          <w:tcPr>
            <w:tcW w:w="2551" w:type="dxa"/>
            <w:vAlign w:val="center"/>
          </w:tcPr>
          <w:p>
            <w:pPr>
              <w:pStyle w:val="单元格样式2"/>
            </w:pPr>
            <w:r>
              <w:t xml:space="preserve">100%</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2023年底完成</w:t>
            </w:r>
          </w:p>
        </w:tc>
        <w:tc>
          <w:tcPr>
            <w:tcW w:w="2835" w:type="dxa"/>
            <w:vAlign w:val="center"/>
          </w:tcPr>
          <w:p>
            <w:pPr>
              <w:pStyle w:val="单元格样式2"/>
            </w:pPr>
            <w:r>
              <w:t xml:space="preserve">完成时间</w:t>
            </w:r>
          </w:p>
        </w:tc>
        <w:tc>
          <w:tcPr>
            <w:tcW w:w="2551" w:type="dxa"/>
            <w:vAlign w:val="center"/>
          </w:tcPr>
          <w:p>
            <w:pPr>
              <w:pStyle w:val="单元格样式2"/>
            </w:pPr>
            <w:r>
              <w:t xml:space="preserve">100%</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70000元</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2835" w:type="dxa"/>
            <w:vAlign w:val="center"/>
          </w:tcPr>
          <w:p>
            <w:pPr>
              <w:pStyle w:val="单元格样式2"/>
            </w:pPr>
            <w:r>
              <w:t xml:space="preserve">资金使用效益</w:t>
            </w:r>
          </w:p>
        </w:tc>
        <w:tc>
          <w:tcPr>
            <w:tcW w:w="2551" w:type="dxa"/>
            <w:vAlign w:val="center"/>
          </w:tcPr>
          <w:p>
            <w:pPr>
              <w:pStyle w:val="单元格样式2"/>
            </w:pPr>
            <w:r>
              <w:t xml:space="preserve">100%</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维护少数民族地区稳定</w:t>
            </w:r>
          </w:p>
        </w:tc>
        <w:tc>
          <w:tcPr>
            <w:tcW w:w="2835" w:type="dxa"/>
            <w:vAlign w:val="center"/>
          </w:tcPr>
          <w:p>
            <w:pPr>
              <w:pStyle w:val="单元格样式2"/>
            </w:pPr>
            <w:r>
              <w:t xml:space="preserve">维护少数民族地区稳定</w:t>
            </w:r>
          </w:p>
        </w:tc>
        <w:tc>
          <w:tcPr>
            <w:tcW w:w="2551" w:type="dxa"/>
            <w:vAlign w:val="center"/>
          </w:tcPr>
          <w:p>
            <w:pPr>
              <w:pStyle w:val="单元格样式2"/>
            </w:pPr>
            <w:r>
              <w:t xml:space="preserve">无事故发生</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生态影响程度</w:t>
            </w:r>
          </w:p>
        </w:tc>
        <w:tc>
          <w:tcPr>
            <w:tcW w:w="2835" w:type="dxa"/>
            <w:vAlign w:val="center"/>
          </w:tcPr>
          <w:p>
            <w:pPr>
              <w:pStyle w:val="单元格样式2"/>
            </w:pPr>
            <w:r>
              <w:t xml:space="preserve">生态影响程度</w:t>
            </w:r>
          </w:p>
        </w:tc>
        <w:tc>
          <w:tcPr>
            <w:tcW w:w="2551" w:type="dxa"/>
            <w:vAlign w:val="center"/>
          </w:tcPr>
          <w:p>
            <w:pPr>
              <w:pStyle w:val="单元格样式2"/>
            </w:pPr>
            <w:r>
              <w:t xml:space="preserve">无影响</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长期可持续</w:t>
            </w:r>
          </w:p>
        </w:tc>
        <w:tc>
          <w:tcPr>
            <w:tcW w:w="2835" w:type="dxa"/>
            <w:vAlign w:val="center"/>
          </w:tcPr>
          <w:p>
            <w:pPr>
              <w:pStyle w:val="单元格样式2"/>
            </w:pPr>
            <w:r>
              <w:t xml:space="preserve">长期可持续</w:t>
            </w:r>
          </w:p>
        </w:tc>
        <w:tc>
          <w:tcPr>
            <w:tcW w:w="2551" w:type="dxa"/>
            <w:vAlign w:val="center"/>
          </w:tcPr>
          <w:p>
            <w:pPr>
              <w:pStyle w:val="单元格样式2"/>
            </w:pPr>
            <w:r>
              <w:t xml:space="preserve">≥95%</w:t>
            </w:r>
          </w:p>
        </w:tc>
        <w:tc>
          <w:tcPr>
            <w:tcW w:w="2268" w:type="dxa"/>
            <w:vAlign w:val="center"/>
          </w:tcPr>
          <w:p>
            <w:pPr>
              <w:pStyle w:val="单元格样式2"/>
            </w:pPr>
            <w:r>
              <w:t xml:space="preserve">冀财行[2022]100号2023年省级少数民族地区补助费</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少数民族群众满意度</w:t>
            </w:r>
          </w:p>
        </w:tc>
        <w:tc>
          <w:tcPr>
            <w:tcW w:w="2835" w:type="dxa"/>
            <w:vAlign w:val="center"/>
          </w:tcPr>
          <w:p>
            <w:pPr>
              <w:pStyle w:val="单元格样式2"/>
            </w:pPr>
            <w:r>
              <w:t xml:space="preserve">少数民族群众满意度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冀财行[2022]100号2023年省级少数民族地区补助费</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3、民族宗教工作经费绩效目标表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项目完成情况</w:t>
            </w:r>
          </w:p>
        </w:tc>
        <w:tc>
          <w:tcPr>
            <w:tcW w:w="2835" w:type="dxa"/>
            <w:vAlign w:val="center"/>
          </w:tcPr>
          <w:p>
            <w:pPr>
              <w:pStyle w:val="单元格样式2"/>
            </w:pPr>
            <w:r>
              <w:t xml:space="preserve">项目完成情况</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项目按期结项率（%）</w:t>
            </w:r>
          </w:p>
        </w:tc>
        <w:tc>
          <w:tcPr>
            <w:tcW w:w="2835" w:type="dxa"/>
            <w:vAlign w:val="center"/>
          </w:tcPr>
          <w:p>
            <w:pPr>
              <w:pStyle w:val="单元格样式2"/>
            </w:pPr>
            <w:r>
              <w:t xml:space="preserve">项目按期结项率（%）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各项目按时完成情况</w:t>
            </w:r>
          </w:p>
        </w:tc>
        <w:tc>
          <w:tcPr>
            <w:tcW w:w="2835" w:type="dxa"/>
            <w:vAlign w:val="center"/>
          </w:tcPr>
          <w:p>
            <w:pPr>
              <w:pStyle w:val="单元格样式2"/>
            </w:pPr>
            <w:r>
              <w:t xml:space="preserve">各项目按时完成情况</w:t>
            </w:r>
          </w:p>
        </w:tc>
        <w:tc>
          <w:tcPr>
            <w:tcW w:w="2551" w:type="dxa"/>
            <w:vAlign w:val="center"/>
          </w:tcPr>
          <w:p>
            <w:pPr>
              <w:pStyle w:val="单元格样式2"/>
            </w:pPr>
            <w:r>
              <w:t xml:space="preserve">各项目按时完成情况</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2835" w:type="dxa"/>
            <w:vAlign w:val="center"/>
          </w:tcPr>
          <w:p>
            <w:pPr>
              <w:pStyle w:val="单元格样式2"/>
            </w:pPr>
            <w:r>
              <w:t xml:space="preserve">项目成本</w:t>
            </w:r>
          </w:p>
        </w:tc>
        <w:tc>
          <w:tcPr>
            <w:tcW w:w="2551" w:type="dxa"/>
            <w:vAlign w:val="center"/>
          </w:tcPr>
          <w:p>
            <w:pPr>
              <w:pStyle w:val="单元格样式2"/>
            </w:pPr>
            <w:r>
              <w:t xml:space="preserve">5万元</w:t>
            </w:r>
          </w:p>
        </w:tc>
        <w:tc>
          <w:tcPr>
            <w:tcW w:w="2268" w:type="dxa"/>
            <w:vAlign w:val="center"/>
          </w:tcPr>
          <w:p>
            <w:pPr>
              <w:pStyle w:val="单元格样式2"/>
            </w:pPr>
            <w:r>
              <w:t xml:space="preserve">单位工作需要</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2835" w:type="dxa"/>
            <w:vAlign w:val="center"/>
          </w:tcPr>
          <w:p>
            <w:pPr>
              <w:pStyle w:val="单元格样式2"/>
            </w:pPr>
            <w:r>
              <w:t xml:space="preserve">资金的使用效率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2835" w:type="dxa"/>
            <w:vAlign w:val="center"/>
          </w:tcPr>
          <w:p>
            <w:pPr>
              <w:pStyle w:val="单元格样式2"/>
            </w:pPr>
            <w:r>
              <w:t xml:space="preserve">社会氛围</w:t>
            </w:r>
          </w:p>
        </w:tc>
        <w:tc>
          <w:tcPr>
            <w:tcW w:w="2551" w:type="dxa"/>
            <w:vAlign w:val="center"/>
          </w:tcPr>
          <w:p>
            <w:pPr>
              <w:pStyle w:val="单元格样式2"/>
            </w:pPr>
            <w:r>
              <w:t xml:space="preserve">不出现重大事故</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长期保持</w:t>
            </w:r>
          </w:p>
        </w:tc>
        <w:tc>
          <w:tcPr>
            <w:tcW w:w="2268" w:type="dxa"/>
            <w:vAlign w:val="center"/>
          </w:tcPr>
          <w:p>
            <w:pPr>
              <w:pStyle w:val="单元格样式2"/>
            </w:pPr>
            <w:r>
              <w:t xml:space="preserve">单位工作需要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2835" w:type="dxa"/>
            <w:vAlign w:val="center"/>
          </w:tcPr>
          <w:p>
            <w:pPr>
              <w:pStyle w:val="单元格样式2"/>
            </w:pPr>
            <w:r>
              <w:t xml:space="preserve">满意度</w:t>
            </w:r>
          </w:p>
        </w:tc>
        <w:tc>
          <w:tcPr>
            <w:tcW w:w="2551" w:type="dxa"/>
            <w:vAlign w:val="center"/>
          </w:tcPr>
          <w:p>
            <w:pPr>
              <w:pStyle w:val="单元格样式2"/>
            </w:pPr>
            <w:r>
              <w:t xml:space="preserve">≥95%</w:t>
            </w:r>
          </w:p>
        </w:tc>
        <w:tc>
          <w:tcPr>
            <w:tcW w:w="2268" w:type="dxa"/>
            <w:vAlign w:val="center"/>
          </w:tcPr>
          <w:p>
            <w:pPr>
              <w:pStyle w:val="单元格样式2"/>
            </w:pPr>
            <w:r>
              <w:t xml:space="preserve">单位工作需要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4、侨联工作经费绩效目标表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2835" w:type="dxa"/>
            <w:vAlign w:val="center"/>
          </w:tcPr>
          <w:p>
            <w:pPr>
              <w:pStyle w:val="单元格样式2"/>
            </w:pPr>
            <w:r>
              <w:t xml:space="preserve">举办活动场次</w:t>
            </w:r>
          </w:p>
        </w:tc>
        <w:tc>
          <w:tcPr>
            <w:tcW w:w="2551" w:type="dxa"/>
            <w:vAlign w:val="center"/>
          </w:tcPr>
          <w:p>
            <w:pPr>
              <w:pStyle w:val="单元格样式2"/>
            </w:pPr>
            <w:r>
              <w:t xml:space="preserve">≥2次</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保障工作质量</w:t>
            </w:r>
          </w:p>
        </w:tc>
        <w:tc>
          <w:tcPr>
            <w:tcW w:w="2835" w:type="dxa"/>
            <w:vAlign w:val="center"/>
          </w:tcPr>
          <w:p>
            <w:pPr>
              <w:pStyle w:val="单元格样式2"/>
            </w:pPr>
            <w:r>
              <w:t xml:space="preserve">保障工作质量</w:t>
            </w:r>
          </w:p>
        </w:tc>
        <w:tc>
          <w:tcPr>
            <w:tcW w:w="2551" w:type="dxa"/>
            <w:vAlign w:val="center"/>
          </w:tcPr>
          <w:p>
            <w:pPr>
              <w:pStyle w:val="单元格样式2"/>
            </w:pPr>
            <w:r>
              <w:t xml:space="preserve">正常运转</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2835" w:type="dxa"/>
            <w:vAlign w:val="center"/>
          </w:tcPr>
          <w:p>
            <w:pPr>
              <w:pStyle w:val="单元格样式2"/>
            </w:pPr>
            <w:r>
              <w:t xml:space="preserve">按期完成率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50000元</w:t>
            </w:r>
          </w:p>
        </w:tc>
        <w:tc>
          <w:tcPr>
            <w:tcW w:w="2268" w:type="dxa"/>
            <w:vAlign w:val="center"/>
          </w:tcPr>
          <w:p>
            <w:pPr>
              <w:pStyle w:val="单元格样式2"/>
            </w:pPr>
            <w:r>
              <w:t xml:space="preserve">单位工作需要</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无</w:t>
            </w:r>
          </w:p>
        </w:tc>
        <w:tc>
          <w:tcPr>
            <w:tcW w:w="2835" w:type="dxa"/>
            <w:vAlign w:val="center"/>
          </w:tcPr>
          <w:p>
            <w:pPr>
              <w:pStyle w:val="单元格样式2"/>
            </w:pPr>
            <w:r>
              <w:t xml:space="preserve">无</w:t>
            </w:r>
          </w:p>
        </w:tc>
        <w:tc>
          <w:tcPr>
            <w:tcW w:w="2551" w:type="dxa"/>
            <w:vAlign w:val="center"/>
          </w:tcPr>
          <w:p>
            <w:pPr>
              <w:pStyle w:val="单元格样式2"/>
            </w:pPr>
            <w:r>
              <w:t xml:space="preserve">无</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2835" w:type="dxa"/>
            <w:vAlign w:val="center"/>
          </w:tcPr>
          <w:p>
            <w:pPr>
              <w:pStyle w:val="单元格样式2"/>
            </w:pPr>
            <w:r>
              <w:t xml:space="preserve">社会氛围</w:t>
            </w:r>
          </w:p>
        </w:tc>
        <w:tc>
          <w:tcPr>
            <w:tcW w:w="2551" w:type="dxa"/>
            <w:vAlign w:val="center"/>
          </w:tcPr>
          <w:p>
            <w:pPr>
              <w:pStyle w:val="单元格样式2"/>
            </w:pPr>
            <w:r>
              <w:t xml:space="preserve">良好社会氛围</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不发生重大事故，维护两岸和谐稳定</w:t>
            </w:r>
          </w:p>
        </w:tc>
        <w:tc>
          <w:tcPr>
            <w:tcW w:w="2268" w:type="dxa"/>
            <w:vAlign w:val="center"/>
          </w:tcPr>
          <w:p>
            <w:pPr>
              <w:pStyle w:val="单元格样式2"/>
            </w:pPr>
            <w:r>
              <w:t xml:space="preserve">单位工作需要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单位工作需要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5、统战、台办、侨办经费绩效目标表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项目完成情况</w:t>
            </w:r>
          </w:p>
        </w:tc>
        <w:tc>
          <w:tcPr>
            <w:tcW w:w="2835" w:type="dxa"/>
            <w:vAlign w:val="center"/>
          </w:tcPr>
          <w:p>
            <w:pPr>
              <w:pStyle w:val="单元格样式2"/>
            </w:pPr>
            <w:r>
              <w:t xml:space="preserve">项目完成情况</w:t>
            </w:r>
          </w:p>
        </w:tc>
        <w:tc>
          <w:tcPr>
            <w:tcW w:w="2551" w:type="dxa"/>
            <w:vAlign w:val="center"/>
          </w:tcPr>
          <w:p>
            <w:pPr>
              <w:pStyle w:val="单元格样式2"/>
            </w:pPr>
            <w:r>
              <w:t xml:space="preserve">按时完成</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覆盖率</w:t>
            </w:r>
          </w:p>
        </w:tc>
        <w:tc>
          <w:tcPr>
            <w:tcW w:w="2551" w:type="dxa"/>
            <w:vAlign w:val="center"/>
          </w:tcPr>
          <w:p>
            <w:pPr>
              <w:pStyle w:val="单元格样式2"/>
            </w:pPr>
            <w:r>
              <w:t xml:space="preserve">≥85%</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2835" w:type="dxa"/>
            <w:vAlign w:val="center"/>
          </w:tcPr>
          <w:p>
            <w:pPr>
              <w:pStyle w:val="单元格样式2"/>
            </w:pPr>
            <w:r>
              <w:t xml:space="preserve">服务的完成度</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20000元</w:t>
            </w:r>
          </w:p>
        </w:tc>
        <w:tc>
          <w:tcPr>
            <w:tcW w:w="2268" w:type="dxa"/>
            <w:vAlign w:val="center"/>
          </w:tcPr>
          <w:p>
            <w:pPr>
              <w:pStyle w:val="单元格样式2"/>
            </w:pPr>
            <w:r>
              <w:t xml:space="preserve">单位工作需要</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2835" w:type="dxa"/>
            <w:vAlign w:val="center"/>
          </w:tcPr>
          <w:p>
            <w:pPr>
              <w:pStyle w:val="单元格样式2"/>
            </w:pPr>
            <w:r>
              <w:t xml:space="preserve">资金的使用效率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2835" w:type="dxa"/>
            <w:vAlign w:val="center"/>
          </w:tcPr>
          <w:p>
            <w:pPr>
              <w:pStyle w:val="单元格样式2"/>
            </w:pPr>
            <w:r>
              <w:t xml:space="preserve">保障正常办公</w:t>
            </w:r>
          </w:p>
        </w:tc>
        <w:tc>
          <w:tcPr>
            <w:tcW w:w="2551" w:type="dxa"/>
            <w:vAlign w:val="center"/>
          </w:tcPr>
          <w:p>
            <w:pPr>
              <w:pStyle w:val="单元格样式2"/>
            </w:pPr>
            <w:r>
              <w:t xml:space="preserve">为正常办公提供资金保障</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2835" w:type="dxa"/>
            <w:vAlign w:val="center"/>
          </w:tcPr>
          <w:p>
            <w:pPr>
              <w:pStyle w:val="单元格样式2"/>
            </w:pPr>
            <w:r>
              <w:t xml:space="preserve">项目实施对环境的影响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营造讲党史、感党恩、跟党走氛围</w:t>
            </w:r>
          </w:p>
        </w:tc>
        <w:tc>
          <w:tcPr>
            <w:tcW w:w="2835" w:type="dxa"/>
            <w:vAlign w:val="center"/>
          </w:tcPr>
          <w:p>
            <w:pPr>
              <w:pStyle w:val="单元格样式2"/>
            </w:pPr>
            <w:r>
              <w:t xml:space="preserve">营造讲党史、感党恩、跟党走氛围</w:t>
            </w:r>
          </w:p>
        </w:tc>
        <w:tc>
          <w:tcPr>
            <w:tcW w:w="2551" w:type="dxa"/>
            <w:vAlign w:val="center"/>
          </w:tcPr>
          <w:p>
            <w:pPr>
              <w:pStyle w:val="单元格样式2"/>
            </w:pPr>
            <w:r>
              <w:t xml:space="preserve">长期性</w:t>
            </w:r>
          </w:p>
        </w:tc>
        <w:tc>
          <w:tcPr>
            <w:tcW w:w="2268" w:type="dxa"/>
            <w:vAlign w:val="center"/>
          </w:tcPr>
          <w:p>
            <w:pPr>
              <w:pStyle w:val="单元格样式2"/>
            </w:pPr>
            <w:r>
              <w:t xml:space="preserve">单位工作需要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单位工作需要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6、新的社会阶层工作经费绩效目标表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2835" w:type="dxa"/>
            <w:vAlign w:val="center"/>
          </w:tcPr>
          <w:p>
            <w:pPr>
              <w:pStyle w:val="单元格样式2"/>
            </w:pPr>
            <w:r>
              <w:t xml:space="preserve">培训次数</w:t>
            </w:r>
          </w:p>
        </w:tc>
        <w:tc>
          <w:tcPr>
            <w:tcW w:w="2551" w:type="dxa"/>
            <w:vAlign w:val="center"/>
          </w:tcPr>
          <w:p>
            <w:pPr>
              <w:pStyle w:val="单元格样式2"/>
            </w:pPr>
            <w:r>
              <w:t xml:space="preserve">≥2次</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2835" w:type="dxa"/>
            <w:vAlign w:val="center"/>
          </w:tcPr>
          <w:p>
            <w:pPr>
              <w:pStyle w:val="单元格样式2"/>
            </w:pPr>
            <w:r>
              <w:t xml:space="preserve">培训合格率</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项目按时完成率</w:t>
            </w:r>
          </w:p>
        </w:tc>
        <w:tc>
          <w:tcPr>
            <w:tcW w:w="2835" w:type="dxa"/>
            <w:vAlign w:val="center"/>
          </w:tcPr>
          <w:p>
            <w:pPr>
              <w:pStyle w:val="单元格样式2"/>
            </w:pPr>
            <w:r>
              <w:t xml:space="preserve">项目按时完成率</w:t>
            </w:r>
          </w:p>
        </w:tc>
        <w:tc>
          <w:tcPr>
            <w:tcW w:w="2551" w:type="dxa"/>
            <w:vAlign w:val="center"/>
          </w:tcPr>
          <w:p>
            <w:pPr>
              <w:pStyle w:val="单元格样式2"/>
            </w:pPr>
            <w:r>
              <w:t xml:space="preserve">1005</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2835" w:type="dxa"/>
            <w:vAlign w:val="center"/>
          </w:tcPr>
          <w:p>
            <w:pPr>
              <w:pStyle w:val="单元格样式2"/>
            </w:pPr>
            <w:r>
              <w:t xml:space="preserve">人均培训成本</w:t>
            </w:r>
          </w:p>
        </w:tc>
        <w:tc>
          <w:tcPr>
            <w:tcW w:w="2551" w:type="dxa"/>
            <w:vAlign w:val="center"/>
          </w:tcPr>
          <w:p>
            <w:pPr>
              <w:pStyle w:val="单元格样式2"/>
            </w:pPr>
            <w:r>
              <w:t xml:space="preserve">≤160元</w:t>
            </w:r>
          </w:p>
        </w:tc>
        <w:tc>
          <w:tcPr>
            <w:tcW w:w="2268" w:type="dxa"/>
            <w:vAlign w:val="center"/>
          </w:tcPr>
          <w:p>
            <w:pPr>
              <w:pStyle w:val="单元格样式2"/>
            </w:pPr>
            <w:r>
              <w:t xml:space="preserve">依据实际确定</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提升服务对象企业经济效益</w:t>
            </w:r>
          </w:p>
        </w:tc>
        <w:tc>
          <w:tcPr>
            <w:tcW w:w="2835" w:type="dxa"/>
            <w:vAlign w:val="center"/>
          </w:tcPr>
          <w:p>
            <w:pPr>
              <w:pStyle w:val="单元格样式2"/>
            </w:pPr>
            <w:r>
              <w:t xml:space="preserve">提升服务对象企业经济效益</w:t>
            </w:r>
          </w:p>
        </w:tc>
        <w:tc>
          <w:tcPr>
            <w:tcW w:w="2551" w:type="dxa"/>
            <w:vAlign w:val="center"/>
          </w:tcPr>
          <w:p>
            <w:pPr>
              <w:pStyle w:val="单元格样式2"/>
            </w:pPr>
            <w:r>
              <w:t xml:space="preserve">提升服务对象企业经济效益</w:t>
            </w:r>
          </w:p>
          <w:p>
            <w:pPr>
              <w:pStyle w:val="单元格样式2"/>
            </w:pP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培训效果影响程度</w:t>
            </w:r>
          </w:p>
        </w:tc>
        <w:tc>
          <w:tcPr>
            <w:tcW w:w="2835" w:type="dxa"/>
            <w:vAlign w:val="center"/>
          </w:tcPr>
          <w:p>
            <w:pPr>
              <w:pStyle w:val="单元格样式2"/>
            </w:pPr>
            <w:r>
              <w:t xml:space="preserve">培训效果影响程度</w:t>
            </w:r>
          </w:p>
        </w:tc>
        <w:tc>
          <w:tcPr>
            <w:tcW w:w="2551" w:type="dxa"/>
            <w:vAlign w:val="center"/>
          </w:tcPr>
          <w:p>
            <w:pPr>
              <w:pStyle w:val="单元格样式2"/>
            </w:pPr>
            <w:r>
              <w:t xml:space="preserve">培训效果影响程度</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通过组织培训学习活动，广大服务对象的参政议政、建言献策次数增加</w:t>
            </w:r>
          </w:p>
        </w:tc>
        <w:tc>
          <w:tcPr>
            <w:tcW w:w="2835" w:type="dxa"/>
            <w:vAlign w:val="center"/>
          </w:tcPr>
          <w:p>
            <w:pPr>
              <w:pStyle w:val="单元格样式2"/>
            </w:pPr>
            <w:r>
              <w:t xml:space="preserve">通过组织培训学习活动，广大服务对象的参政议政、建言献策次数增加</w:t>
            </w:r>
          </w:p>
        </w:tc>
        <w:tc>
          <w:tcPr>
            <w:tcW w:w="2551" w:type="dxa"/>
            <w:vAlign w:val="center"/>
          </w:tcPr>
          <w:p>
            <w:pPr>
              <w:pStyle w:val="单元格样式2"/>
            </w:pPr>
            <w:r>
              <w:t xml:space="preserve">通过组织培训学习活动，广大服务对象的参政议政、建言献策次数增加</w:t>
            </w:r>
          </w:p>
        </w:tc>
        <w:tc>
          <w:tcPr>
            <w:tcW w:w="2268" w:type="dxa"/>
            <w:vAlign w:val="center"/>
          </w:tcPr>
          <w:p>
            <w:pPr>
              <w:pStyle w:val="单元格样式2"/>
            </w:pPr>
            <w:r>
              <w:t xml:space="preserve">依据实际确定</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7、新的社会阶层人士统战工作经费绩效目标表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1.加强创新实践基地建设，打造4个符合“六有”标准的实践创新基地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打造新阶层实践创新基地个数</w:t>
            </w:r>
          </w:p>
        </w:tc>
        <w:tc>
          <w:tcPr>
            <w:tcW w:w="2835" w:type="dxa"/>
            <w:vAlign w:val="center"/>
          </w:tcPr>
          <w:p>
            <w:pPr>
              <w:pStyle w:val="单元格样式2"/>
            </w:pPr>
            <w:r>
              <w:t xml:space="preserve">打造新阶层实践创新基地个数</w:t>
            </w:r>
          </w:p>
        </w:tc>
        <w:tc>
          <w:tcPr>
            <w:tcW w:w="2551" w:type="dxa"/>
            <w:vAlign w:val="center"/>
          </w:tcPr>
          <w:p>
            <w:pPr>
              <w:pStyle w:val="单元格样式2"/>
            </w:pPr>
            <w:r>
              <w:t xml:space="preserve">≥4个</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实践创新基地符合“六有”标准（有党组织覆盖、有思想引领、有活动品牌、有骨干队伍、有条件保障、有制度规范）</w:t>
            </w:r>
          </w:p>
        </w:tc>
        <w:tc>
          <w:tcPr>
            <w:tcW w:w="2835" w:type="dxa"/>
            <w:vAlign w:val="center"/>
          </w:tcPr>
          <w:p>
            <w:pPr>
              <w:pStyle w:val="单元格样式2"/>
            </w:pPr>
            <w:r>
              <w:t xml:space="preserve">实践创新基地符合“六有”标准（有党组织覆盖、有思想引领、有活动品牌、有骨干队伍、有条件保障、有制度规范）</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2835" w:type="dxa"/>
            <w:vAlign w:val="center"/>
          </w:tcPr>
          <w:p>
            <w:pPr>
              <w:pStyle w:val="单元格样式2"/>
            </w:pPr>
            <w:r>
              <w:t xml:space="preserve">2023年底全部完成</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2835" w:type="dxa"/>
            <w:vAlign w:val="center"/>
          </w:tcPr>
          <w:p>
            <w:pPr>
              <w:pStyle w:val="单元格样式2"/>
            </w:pPr>
            <w:r>
              <w:t xml:space="preserve">总成本</w:t>
            </w:r>
          </w:p>
        </w:tc>
        <w:tc>
          <w:tcPr>
            <w:tcW w:w="2551" w:type="dxa"/>
            <w:vAlign w:val="center"/>
          </w:tcPr>
          <w:p>
            <w:pPr>
              <w:pStyle w:val="单元格样式2"/>
            </w:pPr>
            <w:r>
              <w:t xml:space="preserve">10万元</w:t>
            </w:r>
          </w:p>
        </w:tc>
        <w:tc>
          <w:tcPr>
            <w:tcW w:w="2268" w:type="dxa"/>
            <w:vAlign w:val="center"/>
          </w:tcPr>
          <w:p>
            <w:pPr>
              <w:pStyle w:val="单元格样式2"/>
            </w:pPr>
            <w:r>
              <w:t xml:space="preserve">单位工作需要</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2835" w:type="dxa"/>
            <w:vAlign w:val="center"/>
          </w:tcPr>
          <w:p>
            <w:pPr>
              <w:pStyle w:val="单元格样式2"/>
            </w:pPr>
            <w:r>
              <w:t xml:space="preserve">资金的使用效率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2835" w:type="dxa"/>
            <w:vAlign w:val="center"/>
          </w:tcPr>
          <w:p>
            <w:pPr>
              <w:pStyle w:val="单元格样式2"/>
            </w:pPr>
            <w:r>
              <w:t xml:space="preserve">社会氛围</w:t>
            </w:r>
          </w:p>
        </w:tc>
        <w:tc>
          <w:tcPr>
            <w:tcW w:w="2551" w:type="dxa"/>
            <w:vAlign w:val="center"/>
          </w:tcPr>
          <w:p>
            <w:pPr>
              <w:pStyle w:val="单元格样式2"/>
            </w:pPr>
            <w:r>
              <w:t xml:space="preserve">营造良好社会氛围</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2835" w:type="dxa"/>
            <w:vAlign w:val="center"/>
          </w:tcPr>
          <w:p>
            <w:pPr>
              <w:pStyle w:val="单元格样式2"/>
            </w:pPr>
            <w:r>
              <w:t xml:space="preserve">生态影响</w:t>
            </w:r>
          </w:p>
        </w:tc>
        <w:tc>
          <w:tcPr>
            <w:tcW w:w="2551" w:type="dxa"/>
            <w:vAlign w:val="center"/>
          </w:tcPr>
          <w:p>
            <w:pPr>
              <w:pStyle w:val="单元格样式2"/>
            </w:pPr>
            <w:r>
              <w:t xml:space="preserve">无影响</w:t>
            </w:r>
          </w:p>
        </w:tc>
        <w:tc>
          <w:tcPr>
            <w:tcW w:w="2268" w:type="dxa"/>
            <w:vAlign w:val="center"/>
          </w:tcPr>
          <w:p>
            <w:pPr>
              <w:pStyle w:val="单元格样式2"/>
            </w:pPr>
            <w:r>
              <w:t xml:space="preserve">单位工作需要</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2835" w:type="dxa"/>
            <w:vAlign w:val="center"/>
          </w:tcPr>
          <w:p>
            <w:pPr>
              <w:pStyle w:val="单元格样式2"/>
            </w:pPr>
            <w:r>
              <w:t xml:space="preserve">可持续性服务</w:t>
            </w:r>
          </w:p>
        </w:tc>
        <w:tc>
          <w:tcPr>
            <w:tcW w:w="2551" w:type="dxa"/>
            <w:vAlign w:val="center"/>
          </w:tcPr>
          <w:p>
            <w:pPr>
              <w:pStyle w:val="单元格样式2"/>
            </w:pPr>
            <w:r>
              <w:t xml:space="preserve">长期</w:t>
            </w:r>
          </w:p>
        </w:tc>
        <w:tc>
          <w:tcPr>
            <w:tcW w:w="2268" w:type="dxa"/>
            <w:vAlign w:val="center"/>
          </w:tcPr>
          <w:p>
            <w:pPr>
              <w:pStyle w:val="单元格样式2"/>
            </w:pPr>
            <w:r>
              <w:t xml:space="preserve">单位工作需要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100%</w:t>
            </w:r>
          </w:p>
        </w:tc>
        <w:tc>
          <w:tcPr>
            <w:tcW w:w="2268" w:type="dxa"/>
            <w:vAlign w:val="center"/>
          </w:tcPr>
          <w:p>
            <w:pPr>
              <w:pStyle w:val="单元格样式2"/>
            </w:pPr>
            <w:r>
              <w:t xml:space="preserve">单位工作需要</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2023年，中共玉田县委统战部本级安排政府采购预算0.00万元。具体内容见下表。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中共玉田县委统战部本级上年末固定资产金额为657133.00万元（详见下表）。本年度拟购置固定资产总额为0.00万元，已按要求列入政府采购预算，详见政府采购预算表。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657133.00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180000.00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70</w:t>
            </w:r>
          </w:p>
        </w:tc>
        <w:tc>
          <w:tcPr>
            <w:tcW w:w="2835" w:type="dxa"/>
            <w:vAlign w:val="center"/>
          </w:tcPr>
          <w:p>
            <w:pPr>
              <w:pStyle w:val="单元格样式4"/>
            </w:pPr>
            <w:r>
              <w:t xml:space="preserve">477133.00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footer" Target="footer1.xml" /><Relationship Id="rId4" Type="http://schemas.openxmlformats.org/officeDocument/2006/relationships/customXml" Target="../customXml/item4.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styles" Target="styles.xml" /><Relationship Id="rId43" Type="http://schemas.openxmlformats.org/officeDocument/2006/relationships/webSettings" Target="webSettings.xml" /><Relationship Id="rId44" Type="http://schemas.openxmlformats.org/officeDocument/2006/relationships/numbering" Target="numbering.xml" /><Relationship Id="rId45"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2023-02-12T23:38:49Z</dcterms:created>
  <dcterms:modified xsi:type="dcterms:W3CDTF">2023-02-12T15:38:49Z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2023-02-12T23:38:54Z</dcterms:created>
  <dcterms:modified xsi:type="dcterms:W3CDTF">2023-02-12T15:38:54Z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2023-02-12T23:38:55Z</dcterms:created>
  <dcterms:modified xsi:type="dcterms:W3CDTF">2023-02-12T15:38:55Z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2023-02-12T23:38:55Z</dcterms:created>
  <dcterms:modified xsi:type="dcterms:W3CDTF">2023-02-12T15:38:55Z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2023-02-12T23:38:55Z</dcterms:created>
  <dcterms:modified xsi:type="dcterms:W3CDTF">2023-02-12T15:38:55Z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2023-02-12T23:38:56Z</dcterms:created>
  <dcterms:modified xsi:type="dcterms:W3CDTF">2023-02-12T15:38:56Z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2023-02-12T23:38:56Z</dcterms:created>
  <dcterms:modified xsi:type="dcterms:W3CDTF">2023-02-12T15:38:56Z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2023-02-12T23:38:56Z</dcterms:created>
  <dcterms:modified xsi:type="dcterms:W3CDTF">2023-02-12T15:38:56Z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2023-02-12T23:38:56Z</dcterms:created>
  <dcterms:modified xsi:type="dcterms:W3CDTF">2023-02-12T15:38:56Z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2023-02-12T23:38:57Z</dcterms:created>
  <dcterms:modified xsi:type="dcterms:W3CDTF">2023-02-12T15:38:56Z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2023-02-12T23:38:57Z</dcterms:created>
  <dcterms:modified xsi:type="dcterms:W3CDTF">2023-02-12T15:39:17Z</dcterms:modified>
</cp:coreProperties>
</file>