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color w:val="333333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highlight w:val="none"/>
        </w:rPr>
        <w:t>附件</w:t>
      </w:r>
      <w:r>
        <w:rPr>
          <w:rFonts w:hint="eastAsia" w:ascii="仿宋" w:hAnsi="仿宋" w:eastAsia="仿宋" w:cs="仿宋"/>
          <w:color w:val="333333"/>
          <w:sz w:val="31"/>
          <w:szCs w:val="31"/>
          <w:highlight w:val="none"/>
          <w:lang w:val="en-US" w:eastAsia="zh-CN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27"/>
          <w:szCs w:val="27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highlight w:val="none"/>
          <w:lang w:val="en-US" w:eastAsia="zh-CN"/>
        </w:rPr>
        <w:t>申报主体“一企多店”汇总表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559" w:leftChars="266" w:right="0" w:firstLine="0" w:firstLineChars="0"/>
        <w:rPr>
          <w:rFonts w:hint="default" w:ascii="雅黑" w:hAnsi="雅黑" w:eastAsia="雅黑" w:cs="雅黑"/>
          <w:color w:val="333333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报送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单位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县区商务主管部门盖章）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  <w:t> 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 xml:space="preserve">签字（县区商务主管部门主要负责同志）： 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填报日期：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  <w:t>   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  <w:t>  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  <w:t>  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日</w:t>
      </w:r>
    </w:p>
    <w:tbl>
      <w:tblPr>
        <w:tblStyle w:val="3"/>
        <w:tblW w:w="145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273"/>
        <w:gridCol w:w="1583"/>
        <w:gridCol w:w="1802"/>
        <w:gridCol w:w="3781"/>
        <w:gridCol w:w="1254"/>
        <w:gridCol w:w="1943"/>
        <w:gridCol w:w="1000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所在县区</w:t>
            </w:r>
          </w:p>
        </w:tc>
        <w:tc>
          <w:tcPr>
            <w:tcW w:w="18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雅黑" w:hAnsi="雅黑" w:eastAsia="雅黑" w:cs="雅黑"/>
                <w:color w:val="333333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经营地址</w:t>
            </w:r>
          </w:p>
        </w:tc>
        <w:tc>
          <w:tcPr>
            <w:tcW w:w="37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具体门店详细地址（逐一列明）</w:t>
            </w:r>
          </w:p>
        </w:tc>
        <w:tc>
          <w:tcPr>
            <w:tcW w:w="12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经营范围</w:t>
            </w:r>
          </w:p>
        </w:tc>
        <w:tc>
          <w:tcPr>
            <w:tcW w:w="19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申请参加活动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1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 w:firstLineChars="100"/>
              <w:jc w:val="left"/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 xml:space="preserve">  A企业(独立核算）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bookmarkStart w:id="0" w:name="OLE_LINK1"/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>数码产品购新补贴</w:t>
            </w:r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 xml:space="preserve">  A1店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>数码产品购新补贴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 xml:space="preserve">  A2店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雅黑" w:hAnsi="雅黑" w:eastAsia="雅黑" w:cs="雅黑"/>
                <w:b/>
                <w:bCs/>
                <w:color w:val="666666"/>
                <w:highlight w:val="none"/>
                <w:lang w:val="en-US" w:eastAsia="zh-CN"/>
              </w:rPr>
              <w:t xml:space="preserve">  ......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 w:firstLineChars="100"/>
              <w:jc w:val="left"/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 xml:space="preserve">  B企业(独立核算）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 xml:space="preserve">  B1店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210" w:firstLineChars="10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>B2店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b/>
                <w:bCs/>
                <w:color w:val="666666"/>
                <w:highlight w:val="none"/>
                <w:lang w:val="en-US" w:eastAsia="zh-CN"/>
              </w:rPr>
              <w:t>......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0"/>
        <w:textAlignment w:val="auto"/>
        <w:rPr>
          <w:rFonts w:hint="default" w:ascii="仿宋" w:hAnsi="仿宋" w:eastAsia="仿宋" w:cs="仿宋"/>
          <w:color w:val="333333"/>
          <w:sz w:val="31"/>
          <w:szCs w:val="3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1" w:name="_GoBack"/>
      <w:bookmarkEnd w:id="1"/>
    </w:p>
    <w:sectPr>
      <w:pgSz w:w="16838" w:h="11906" w:orient="landscape"/>
      <w:pgMar w:top="1531" w:right="1587" w:bottom="1417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D62F7"/>
    <w:rsid w:val="4512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2025-01-14T02:35:00Z</dcterms:created>
  <dc:creator>Administrator</dc:creator>
  <cp:lastModifiedBy>Administrator</cp:lastModifiedBy>
  <dcterms:modified xsi:type="dcterms:W3CDTF">2025-03-12T09:34:50Z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743F69B9A0F3471088DD583DB72EDF17</vt:lpwstr>
  </property>
</Properties>
</file>