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一、玉田县妇女联合会本级收支预算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713001玉田县妇女联合会本级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1332731.39</w:t>
            </w:r>
          </w:p>
        </w:tc>
        <w:tc>
          <w:tcPr>
            <w:tcW w:w="4535" w:type="dxa"/>
            <w:vAlign w:val="center"/>
          </w:tcPr>
          <w:p>
            <w:pPr>
              <w:pStyle w:val="12"/>
            </w:pPr>
            <w:r>
              <w:t>一、一般公共服务支出</w:t>
            </w:r>
          </w:p>
        </w:tc>
        <w:tc>
          <w:tcPr>
            <w:tcW w:w="2126" w:type="dxa"/>
            <w:vAlign w:val="center"/>
          </w:tcPr>
          <w:p>
            <w:pPr>
              <w:pStyle w:val="11"/>
            </w:pPr>
            <w:r>
              <w:t>1325731.39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1332731.39</w:t>
            </w:r>
          </w:p>
        </w:tc>
        <w:tc>
          <w:tcPr>
            <w:tcW w:w="4535" w:type="dxa"/>
            <w:vAlign w:val="center"/>
          </w:tcPr>
          <w:p>
            <w:pPr>
              <w:pStyle w:val="14"/>
            </w:pPr>
            <w:r>
              <w:t>本年支出合计</w:t>
            </w:r>
          </w:p>
        </w:tc>
        <w:tc>
          <w:tcPr>
            <w:tcW w:w="2126" w:type="dxa"/>
            <w:vAlign w:val="center"/>
          </w:tcPr>
          <w:p>
            <w:pPr>
              <w:pStyle w:val="15"/>
            </w:pPr>
            <w:r>
              <w:t>1332731.39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1332731.39</w:t>
            </w:r>
          </w:p>
        </w:tc>
        <w:tc>
          <w:tcPr>
            <w:tcW w:w="4535" w:type="dxa"/>
            <w:vAlign w:val="center"/>
          </w:tcPr>
          <w:p>
            <w:pPr>
              <w:pStyle w:val="14"/>
            </w:pPr>
            <w:r>
              <w:t>支出总计</w:t>
            </w:r>
          </w:p>
        </w:tc>
        <w:tc>
          <w:tcPr>
            <w:tcW w:w="2126" w:type="dxa"/>
            <w:vAlign w:val="center"/>
          </w:tcPr>
          <w:p>
            <w:pPr>
              <w:pStyle w:val="15"/>
            </w:pPr>
            <w:r>
              <w:t>1332731.39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713001玉田县妇女联合会本级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1332731.39</w:t>
            </w:r>
          </w:p>
        </w:tc>
        <w:tc>
          <w:tcPr>
            <w:tcW w:w="1134" w:type="dxa"/>
            <w:vAlign w:val="center"/>
          </w:tcPr>
          <w:p>
            <w:pPr>
              <w:pStyle w:val="15"/>
            </w:pPr>
            <w:r>
              <w:t>1332731.39</w:t>
            </w:r>
          </w:p>
        </w:tc>
        <w:tc>
          <w:tcPr>
            <w:tcW w:w="1134" w:type="dxa"/>
            <w:vAlign w:val="center"/>
          </w:tcPr>
          <w:p>
            <w:pPr>
              <w:pStyle w:val="15"/>
            </w:pPr>
            <w:r>
              <w:t>1332731.39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1325731.39</w:t>
            </w:r>
          </w:p>
        </w:tc>
        <w:tc>
          <w:tcPr>
            <w:tcW w:w="1134" w:type="dxa"/>
            <w:vAlign w:val="center"/>
          </w:tcPr>
          <w:p>
            <w:pPr>
              <w:pStyle w:val="11"/>
            </w:pPr>
            <w:r>
              <w:t>1325731.39</w:t>
            </w:r>
          </w:p>
        </w:tc>
        <w:tc>
          <w:tcPr>
            <w:tcW w:w="1134" w:type="dxa"/>
            <w:vAlign w:val="center"/>
          </w:tcPr>
          <w:p>
            <w:pPr>
              <w:pStyle w:val="11"/>
            </w:pPr>
            <w:r>
              <w:t>1325731.39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1325731.39</w:t>
            </w:r>
          </w:p>
        </w:tc>
        <w:tc>
          <w:tcPr>
            <w:tcW w:w="1134" w:type="dxa"/>
            <w:vAlign w:val="center"/>
          </w:tcPr>
          <w:p>
            <w:pPr>
              <w:pStyle w:val="11"/>
            </w:pPr>
            <w:r>
              <w:t>1325731.39</w:t>
            </w:r>
          </w:p>
        </w:tc>
        <w:tc>
          <w:tcPr>
            <w:tcW w:w="1134" w:type="dxa"/>
            <w:vAlign w:val="center"/>
          </w:tcPr>
          <w:p>
            <w:pPr>
              <w:pStyle w:val="11"/>
            </w:pPr>
            <w:r>
              <w:t>1325731.39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1220731.39</w:t>
            </w:r>
          </w:p>
        </w:tc>
        <w:tc>
          <w:tcPr>
            <w:tcW w:w="1134" w:type="dxa"/>
            <w:vAlign w:val="center"/>
          </w:tcPr>
          <w:p>
            <w:pPr>
              <w:pStyle w:val="11"/>
            </w:pPr>
            <w:r>
              <w:t>1220731.39</w:t>
            </w:r>
          </w:p>
        </w:tc>
        <w:tc>
          <w:tcPr>
            <w:tcW w:w="1134" w:type="dxa"/>
            <w:vAlign w:val="center"/>
          </w:tcPr>
          <w:p>
            <w:pPr>
              <w:pStyle w:val="11"/>
            </w:pPr>
            <w:r>
              <w:t>1220731.39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1332731.39</w:t>
            </w:r>
          </w:p>
        </w:tc>
        <w:tc>
          <w:tcPr>
            <w:tcW w:w="1361" w:type="dxa"/>
            <w:vAlign w:val="center"/>
          </w:tcPr>
          <w:p>
            <w:pPr>
              <w:pStyle w:val="15"/>
            </w:pPr>
            <w:r>
              <w:t>1180731.39</w:t>
            </w:r>
          </w:p>
        </w:tc>
        <w:tc>
          <w:tcPr>
            <w:tcW w:w="1361" w:type="dxa"/>
            <w:vAlign w:val="center"/>
          </w:tcPr>
          <w:p>
            <w:pPr>
              <w:pStyle w:val="15"/>
            </w:pPr>
            <w:r>
              <w:t>152000.00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1325731.39</w:t>
            </w:r>
          </w:p>
        </w:tc>
        <w:tc>
          <w:tcPr>
            <w:tcW w:w="1361" w:type="dxa"/>
            <w:vAlign w:val="center"/>
          </w:tcPr>
          <w:p>
            <w:pPr>
              <w:pStyle w:val="11"/>
            </w:pPr>
            <w:r>
              <w:t>1180731.39</w:t>
            </w:r>
          </w:p>
        </w:tc>
        <w:tc>
          <w:tcPr>
            <w:tcW w:w="1361" w:type="dxa"/>
            <w:vAlign w:val="center"/>
          </w:tcPr>
          <w:p>
            <w:pPr>
              <w:pStyle w:val="11"/>
            </w:pPr>
            <w:r>
              <w:t>145000.00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1325731.39</w:t>
            </w:r>
          </w:p>
        </w:tc>
        <w:tc>
          <w:tcPr>
            <w:tcW w:w="1361" w:type="dxa"/>
            <w:vAlign w:val="center"/>
          </w:tcPr>
          <w:p>
            <w:pPr>
              <w:pStyle w:val="11"/>
            </w:pPr>
            <w:r>
              <w:t>1180731.39</w:t>
            </w:r>
          </w:p>
        </w:tc>
        <w:tc>
          <w:tcPr>
            <w:tcW w:w="1361" w:type="dxa"/>
            <w:vAlign w:val="center"/>
          </w:tcPr>
          <w:p>
            <w:pPr>
              <w:pStyle w:val="11"/>
            </w:pPr>
            <w:r>
              <w:t>145000.00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1220731.39</w:t>
            </w:r>
          </w:p>
        </w:tc>
        <w:tc>
          <w:tcPr>
            <w:tcW w:w="1361" w:type="dxa"/>
            <w:vAlign w:val="center"/>
          </w:tcPr>
          <w:p>
            <w:pPr>
              <w:pStyle w:val="11"/>
            </w:pPr>
            <w:r>
              <w:t>1180731.39</w:t>
            </w: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1332731.39</w:t>
            </w:r>
          </w:p>
        </w:tc>
        <w:tc>
          <w:tcPr>
            <w:tcW w:w="3402" w:type="dxa"/>
            <w:vAlign w:val="center"/>
          </w:tcPr>
          <w:p>
            <w:pPr>
              <w:pStyle w:val="12"/>
            </w:pPr>
            <w:r>
              <w:t>一、一般公共服务支出</w:t>
            </w:r>
          </w:p>
        </w:tc>
        <w:tc>
          <w:tcPr>
            <w:tcW w:w="1474" w:type="dxa"/>
            <w:vAlign w:val="center"/>
          </w:tcPr>
          <w:p>
            <w:pPr>
              <w:pStyle w:val="11"/>
            </w:pPr>
            <w:r>
              <w:t>1325731.39</w:t>
            </w:r>
          </w:p>
        </w:tc>
        <w:tc>
          <w:tcPr>
            <w:tcW w:w="1474" w:type="dxa"/>
            <w:vAlign w:val="center"/>
          </w:tcPr>
          <w:p>
            <w:pPr>
              <w:pStyle w:val="11"/>
            </w:pPr>
            <w:r>
              <w:t>1325731.39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7000.00</w:t>
            </w:r>
          </w:p>
        </w:tc>
        <w:tc>
          <w:tcPr>
            <w:tcW w:w="1474" w:type="dxa"/>
            <w:vAlign w:val="center"/>
          </w:tcPr>
          <w:p>
            <w:pPr>
              <w:pStyle w:val="11"/>
            </w:pPr>
            <w:r>
              <w:t>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1332731.39</w:t>
            </w:r>
          </w:p>
        </w:tc>
        <w:tc>
          <w:tcPr>
            <w:tcW w:w="3402" w:type="dxa"/>
            <w:vAlign w:val="center"/>
          </w:tcPr>
          <w:p>
            <w:pPr>
              <w:pStyle w:val="14"/>
            </w:pPr>
            <w:r>
              <w:t>本年支出合计</w:t>
            </w:r>
          </w:p>
        </w:tc>
        <w:tc>
          <w:tcPr>
            <w:tcW w:w="1474" w:type="dxa"/>
            <w:vAlign w:val="center"/>
          </w:tcPr>
          <w:p>
            <w:pPr>
              <w:pStyle w:val="15"/>
            </w:pPr>
            <w:r>
              <w:t>1332731.39</w:t>
            </w:r>
          </w:p>
        </w:tc>
        <w:tc>
          <w:tcPr>
            <w:tcW w:w="1474" w:type="dxa"/>
            <w:vAlign w:val="center"/>
          </w:tcPr>
          <w:p>
            <w:pPr>
              <w:pStyle w:val="15"/>
            </w:pPr>
            <w:r>
              <w:t>1332731.39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1332731.39</w:t>
            </w:r>
          </w:p>
        </w:tc>
        <w:tc>
          <w:tcPr>
            <w:tcW w:w="3402" w:type="dxa"/>
            <w:vAlign w:val="center"/>
          </w:tcPr>
          <w:p>
            <w:pPr>
              <w:pStyle w:val="14"/>
            </w:pPr>
            <w:r>
              <w:t>支出总计</w:t>
            </w:r>
          </w:p>
        </w:tc>
        <w:tc>
          <w:tcPr>
            <w:tcW w:w="1474" w:type="dxa"/>
            <w:vAlign w:val="center"/>
          </w:tcPr>
          <w:p>
            <w:pPr>
              <w:pStyle w:val="15"/>
            </w:pPr>
            <w:r>
              <w:t>1332731.39</w:t>
            </w:r>
          </w:p>
        </w:tc>
        <w:tc>
          <w:tcPr>
            <w:tcW w:w="1474" w:type="dxa"/>
            <w:vAlign w:val="center"/>
          </w:tcPr>
          <w:p>
            <w:pPr>
              <w:pStyle w:val="15"/>
            </w:pPr>
            <w:r>
              <w:t>1332731.39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1332731.39</w:t>
            </w:r>
          </w:p>
        </w:tc>
        <w:tc>
          <w:tcPr>
            <w:tcW w:w="2551" w:type="dxa"/>
            <w:vAlign w:val="center"/>
          </w:tcPr>
          <w:p>
            <w:pPr>
              <w:pStyle w:val="15"/>
            </w:pPr>
            <w:r>
              <w:t>1180731.39</w:t>
            </w:r>
          </w:p>
        </w:tc>
        <w:tc>
          <w:tcPr>
            <w:tcW w:w="2551" w:type="dxa"/>
            <w:vAlign w:val="center"/>
          </w:tcPr>
          <w:p>
            <w:pPr>
              <w:pStyle w:val="15"/>
            </w:pPr>
            <w:r>
              <w:t>152000.00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1325731.39</w:t>
            </w:r>
          </w:p>
        </w:tc>
        <w:tc>
          <w:tcPr>
            <w:tcW w:w="2551" w:type="dxa"/>
            <w:vAlign w:val="center"/>
          </w:tcPr>
          <w:p>
            <w:pPr>
              <w:pStyle w:val="11"/>
            </w:pPr>
            <w:r>
              <w:t>1180731.39</w:t>
            </w:r>
          </w:p>
        </w:tc>
        <w:tc>
          <w:tcPr>
            <w:tcW w:w="2551" w:type="dxa"/>
            <w:vAlign w:val="center"/>
          </w:tcPr>
          <w:p>
            <w:pPr>
              <w:pStyle w:val="11"/>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1325731.39</w:t>
            </w:r>
          </w:p>
        </w:tc>
        <w:tc>
          <w:tcPr>
            <w:tcW w:w="2551" w:type="dxa"/>
            <w:vAlign w:val="center"/>
          </w:tcPr>
          <w:p>
            <w:pPr>
              <w:pStyle w:val="11"/>
            </w:pPr>
            <w:r>
              <w:t>1180731.39</w:t>
            </w:r>
          </w:p>
        </w:tc>
        <w:tc>
          <w:tcPr>
            <w:tcW w:w="2551" w:type="dxa"/>
            <w:vAlign w:val="center"/>
          </w:tcPr>
          <w:p>
            <w:pPr>
              <w:pStyle w:val="11"/>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1220731.39</w:t>
            </w:r>
          </w:p>
        </w:tc>
        <w:tc>
          <w:tcPr>
            <w:tcW w:w="2551" w:type="dxa"/>
            <w:vAlign w:val="center"/>
          </w:tcPr>
          <w:p>
            <w:pPr>
              <w:pStyle w:val="11"/>
            </w:pPr>
            <w:r>
              <w:t>1180731.39</w:t>
            </w: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1180731.39</w:t>
            </w:r>
          </w:p>
        </w:tc>
        <w:tc>
          <w:tcPr>
            <w:tcW w:w="2551" w:type="dxa"/>
            <w:vAlign w:val="center"/>
          </w:tcPr>
          <w:p>
            <w:pPr>
              <w:pStyle w:val="15"/>
            </w:pPr>
            <w:r>
              <w:t>1070255.39</w:t>
            </w:r>
          </w:p>
        </w:tc>
        <w:tc>
          <w:tcPr>
            <w:tcW w:w="2551" w:type="dxa"/>
            <w:vAlign w:val="center"/>
          </w:tcPr>
          <w:p>
            <w:pPr>
              <w:pStyle w:val="15"/>
            </w:pPr>
            <w:r>
              <w:t>110476.00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1031270.39</w:t>
            </w:r>
          </w:p>
        </w:tc>
        <w:tc>
          <w:tcPr>
            <w:tcW w:w="2551" w:type="dxa"/>
            <w:vAlign w:val="center"/>
          </w:tcPr>
          <w:p>
            <w:pPr>
              <w:pStyle w:val="11"/>
            </w:pPr>
            <w:r>
              <w:t>1031270.39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385881.17</w:t>
            </w:r>
          </w:p>
        </w:tc>
        <w:tc>
          <w:tcPr>
            <w:tcW w:w="2551" w:type="dxa"/>
            <w:vAlign w:val="center"/>
          </w:tcPr>
          <w:p>
            <w:pPr>
              <w:pStyle w:val="11"/>
            </w:pPr>
            <w:r>
              <w:t>385881.17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226920.00</w:t>
            </w:r>
          </w:p>
        </w:tc>
        <w:tc>
          <w:tcPr>
            <w:tcW w:w="2551" w:type="dxa"/>
            <w:vAlign w:val="center"/>
          </w:tcPr>
          <w:p>
            <w:pPr>
              <w:pStyle w:val="11"/>
            </w:pPr>
            <w:r>
              <w:t>226920.00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100958.00</w:t>
            </w:r>
          </w:p>
        </w:tc>
        <w:tc>
          <w:tcPr>
            <w:tcW w:w="2551" w:type="dxa"/>
            <w:vAlign w:val="center"/>
          </w:tcPr>
          <w:p>
            <w:pPr>
              <w:pStyle w:val="11"/>
            </w:pPr>
            <w:r>
              <w:t>100958.00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111383.84</w:t>
            </w:r>
          </w:p>
        </w:tc>
        <w:tc>
          <w:tcPr>
            <w:tcW w:w="2551" w:type="dxa"/>
            <w:vAlign w:val="center"/>
          </w:tcPr>
          <w:p>
            <w:pPr>
              <w:pStyle w:val="11"/>
            </w:pPr>
            <w:r>
              <w:t>111383.84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60536.88</w:t>
            </w:r>
          </w:p>
        </w:tc>
        <w:tc>
          <w:tcPr>
            <w:tcW w:w="2551" w:type="dxa"/>
            <w:vAlign w:val="center"/>
          </w:tcPr>
          <w:p>
            <w:pPr>
              <w:pStyle w:val="11"/>
            </w:pPr>
            <w:r>
              <w:t>60536.88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47664.40</w:t>
            </w:r>
          </w:p>
        </w:tc>
        <w:tc>
          <w:tcPr>
            <w:tcW w:w="2551" w:type="dxa"/>
            <w:vAlign w:val="center"/>
          </w:tcPr>
          <w:p>
            <w:pPr>
              <w:pStyle w:val="11"/>
            </w:pPr>
            <w:r>
              <w:t>47664.40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11916.10</w:t>
            </w:r>
          </w:p>
        </w:tc>
        <w:tc>
          <w:tcPr>
            <w:tcW w:w="2551" w:type="dxa"/>
            <w:vAlign w:val="center"/>
          </w:tcPr>
          <w:p>
            <w:pPr>
              <w:pStyle w:val="11"/>
            </w:pPr>
            <w:r>
              <w:t>11916.10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86010.00</w:t>
            </w:r>
          </w:p>
        </w:tc>
        <w:tc>
          <w:tcPr>
            <w:tcW w:w="2551" w:type="dxa"/>
            <w:vAlign w:val="center"/>
          </w:tcPr>
          <w:p>
            <w:pPr>
              <w:pStyle w:val="11"/>
            </w:pPr>
            <w:r>
              <w:t>86010.00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110476.00</w:t>
            </w:r>
          </w:p>
        </w:tc>
        <w:tc>
          <w:tcPr>
            <w:tcW w:w="2551" w:type="dxa"/>
            <w:vAlign w:val="center"/>
          </w:tcPr>
          <w:p>
            <w:pPr>
              <w:pStyle w:val="11"/>
            </w:pPr>
          </w:p>
        </w:tc>
        <w:tc>
          <w:tcPr>
            <w:tcW w:w="2551" w:type="dxa"/>
            <w:vAlign w:val="center"/>
          </w:tcPr>
          <w:p>
            <w:pPr>
              <w:pStyle w:val="11"/>
            </w:pPr>
            <w:r>
              <w:t>110476.00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6776.00</w:t>
            </w:r>
          </w:p>
        </w:tc>
        <w:tc>
          <w:tcPr>
            <w:tcW w:w="2551" w:type="dxa"/>
            <w:vAlign w:val="center"/>
          </w:tcPr>
          <w:p>
            <w:pPr>
              <w:pStyle w:val="11"/>
            </w:pPr>
          </w:p>
        </w:tc>
        <w:tc>
          <w:tcPr>
            <w:tcW w:w="2551" w:type="dxa"/>
            <w:vAlign w:val="center"/>
          </w:tcPr>
          <w:p>
            <w:pPr>
              <w:pStyle w:val="11"/>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55800.00</w:t>
            </w:r>
          </w:p>
        </w:tc>
        <w:tc>
          <w:tcPr>
            <w:tcW w:w="2551" w:type="dxa"/>
            <w:vAlign w:val="center"/>
          </w:tcPr>
          <w:p>
            <w:pPr>
              <w:pStyle w:val="11"/>
            </w:pPr>
          </w:p>
        </w:tc>
        <w:tc>
          <w:tcPr>
            <w:tcW w:w="2551" w:type="dxa"/>
            <w:vAlign w:val="center"/>
          </w:tcPr>
          <w:p>
            <w:pPr>
              <w:pStyle w:val="11"/>
            </w:pPr>
            <w:r>
              <w:t>55800.00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4050.00</w:t>
            </w:r>
          </w:p>
        </w:tc>
        <w:tc>
          <w:tcPr>
            <w:tcW w:w="2551" w:type="dxa"/>
            <w:vAlign w:val="center"/>
          </w:tcPr>
          <w:p>
            <w:pPr>
              <w:pStyle w:val="11"/>
            </w:pPr>
          </w:p>
        </w:tc>
        <w:tc>
          <w:tcPr>
            <w:tcW w:w="2551" w:type="dxa"/>
            <w:vAlign w:val="center"/>
          </w:tcPr>
          <w:p>
            <w:pPr>
              <w:pStyle w:val="11"/>
            </w:pPr>
            <w:r>
              <w:t>4050.00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38985.00</w:t>
            </w:r>
          </w:p>
        </w:tc>
        <w:tc>
          <w:tcPr>
            <w:tcW w:w="2551" w:type="dxa"/>
            <w:vAlign w:val="center"/>
          </w:tcPr>
          <w:p>
            <w:pPr>
              <w:pStyle w:val="11"/>
            </w:pPr>
            <w:r>
              <w:t>38985.00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38985.00</w:t>
            </w:r>
          </w:p>
        </w:tc>
        <w:tc>
          <w:tcPr>
            <w:tcW w:w="2551" w:type="dxa"/>
            <w:vAlign w:val="center"/>
          </w:tcPr>
          <w:p>
            <w:pPr>
              <w:pStyle w:val="11"/>
            </w:pPr>
            <w:r>
              <w:t>38985.00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713001玉田县妇女联合会本级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玉田县妇女联合会本级2025年单位预算信息公开情况说明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按照《中华人民共和国预算法》、《地方预决算公开操作规程》和《关于进一步推进预算公开工作的实施意见》规定，现将玉田县妇女联合会本级2025年单位预算公开如下：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妇女联合会作为党和政府联系妇女群众的桥梁和纽带，负责团结动员妇女参加经济社会建设，引导全县妇女听党话、跟党走，发扬“四自”精神，积极投身改革开放和社会主义经济、政治、文化、社会和生态文明建设，全面提高妇女素质，为建设经济强县作贡献；维护妇女儿童合法权益促进妇女儿童发展，关注涉及妇女切身利益的热点、难点问题，及时向县委县政府提出对策建议；强化维权工作，帮扶困境群体。积极开展对妇女的科技文化及生产劳动技能等各类教育培训；管理妇联综合业务，加强妇联基层组织建设和机关党建，做好机关基础设施建设与维护，推进机关信息化建设，做好县政府妇儿工委办公室工作，指导所属事业单位发展，为妇女儿童事业发展提供有力保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22"/>
      </w:pPr>
      <w:r>
        <w:t>1、收入说明</w:t>
      </w:r>
    </w:p>
    <w:p>
      <w:pPr>
        <w:pStyle w:val="22"/>
      </w:pPr>
      <w:r>
        <w:t>反映本部门当年全部收入。2025年预算收入1332731.39元，其中：一般公共预算收入1332731.39元，基金预算收入0.00元，国有资本经营预算收入0.00元，财政专户核拨收入0.00元，单位资金收入0.00元，上年结转结余0.00元。</w:t>
      </w:r>
    </w:p>
    <w:p>
      <w:pPr>
        <w:pStyle w:val="22"/>
      </w:pPr>
      <w:r>
        <w:t>2、支出说明</w:t>
      </w:r>
    </w:p>
    <w:p>
      <w:pPr>
        <w:pStyle w:val="22"/>
      </w:pPr>
      <w:r>
        <w:t>收支预算总表支出栏、基本支出表、项目支出表按经济分类和支出功能分类科目编制，反映玉田县妇女联合会年度部门预算中支出预算的总体情况。2025年支出预算1332731.39元，其中基本支出1180731.39元，包括人员经费1070255.39元和日常公用经费110476.00元；项目支出152000.00元，主要为三八专项资金项目3</w:t>
      </w:r>
      <w:r>
        <w:rPr>
          <w:rFonts w:hint="eastAsia"/>
          <w:lang w:val="en-US" w:eastAsia="zh-CN"/>
        </w:rPr>
        <w:t>0000</w:t>
      </w:r>
      <w:r>
        <w:t>元，双学双比专项资金项目1</w:t>
      </w:r>
      <w:r>
        <w:rPr>
          <w:rFonts w:hint="eastAsia"/>
          <w:lang w:val="en-US" w:eastAsia="zh-CN"/>
        </w:rPr>
        <w:t>0000</w:t>
      </w:r>
      <w:r>
        <w:t>元，省级示范妇女之家项目8</w:t>
      </w:r>
      <w:r>
        <w:rPr>
          <w:rFonts w:hint="eastAsia"/>
          <w:lang w:val="en-US" w:eastAsia="zh-CN"/>
        </w:rPr>
        <w:t>5000</w:t>
      </w:r>
      <w:r>
        <w:t>元，召开第十四次妇女大会专项资金项目2</w:t>
      </w:r>
      <w:r>
        <w:rPr>
          <w:rFonts w:hint="eastAsia"/>
          <w:lang w:val="en-US" w:eastAsia="zh-CN"/>
        </w:rPr>
        <w:t>0000</w:t>
      </w:r>
      <w:r>
        <w:t>元，残疾人保障金项目</w:t>
      </w:r>
      <w:r>
        <w:rPr>
          <w:rFonts w:hint="eastAsia"/>
          <w:lang w:val="en-US" w:eastAsia="zh-CN"/>
        </w:rPr>
        <w:t>7000</w:t>
      </w:r>
      <w:r>
        <w:t>元。</w:t>
      </w:r>
    </w:p>
    <w:p>
      <w:pPr>
        <w:pStyle w:val="22"/>
      </w:pPr>
      <w:r>
        <w:t>3、比上年增减情况</w:t>
      </w:r>
    </w:p>
    <w:p>
      <w:pPr>
        <w:pStyle w:val="22"/>
      </w:pPr>
      <w:r>
        <w:t>2025年预算收支安排1332731.39元，较2024年预算增加514545.19元，其中：基本支出增加487545.19元，主要为预算申请公用经费110476元，其中按标准安排的办公费 3500元；差旅费3500元、邮电费6776元，在职工会费5600元、福利费7000元和离退休特需费福利费公用经费4050元，培训费250元和公务接待费1000元，公务用车运行维护费23000元，公务交通补贴55800元。项目支出增加27000元，主要为召开第十四次妇女大会专项资金项目2</w:t>
      </w:r>
      <w:r>
        <w:rPr>
          <w:rFonts w:hint="eastAsia"/>
          <w:lang w:val="en-US" w:eastAsia="zh-CN"/>
        </w:rPr>
        <w:t>0000</w:t>
      </w:r>
      <w:r>
        <w:t>元，残疾人保障金项目</w:t>
      </w:r>
      <w:r>
        <w:rPr>
          <w:rFonts w:hint="eastAsia"/>
          <w:lang w:val="en-US" w:eastAsia="zh-CN"/>
        </w:rPr>
        <w:t>7000</w:t>
      </w:r>
      <w:r>
        <w:t>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pPr>
      <w:r>
        <w:t>2025年，我部门机关运行经费共计安排110476元，主要用于日常维修、办公用房水电费、办公用房取暖费、办公用房物业管理费等日常运行支出。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ind w:left="0" w:leftChars="0" w:firstLine="560" w:firstLineChars="200"/>
      </w:pPr>
      <w:r>
        <w:t>2025年，我部门财政拨款“三公”经费预算安排</w:t>
      </w:r>
      <w:r>
        <w:rPr>
          <w:rFonts w:hint="eastAsia"/>
          <w:lang w:val="en-US" w:eastAsia="zh-CN"/>
        </w:rPr>
        <w:t>2.4</w:t>
      </w:r>
      <w:r>
        <w:t>万元，其中因公出国（境）费0.00万元；公务用车购置及运维费</w:t>
      </w:r>
      <w:r>
        <w:rPr>
          <w:rFonts w:hint="eastAsia"/>
          <w:lang w:val="en-US" w:eastAsia="zh-CN"/>
        </w:rPr>
        <w:t>2.4</w:t>
      </w:r>
      <w:r>
        <w:t>万元（其中：公务用车购置费为0.00万元，公务用车运维费0.00万元)；公务接待费0.00万元。与2024年相比增加0.00万元，增减变化的主要原因是  2025年，我部门财政拨款“三公”经费预算安排2.4万元，其中因公出国（境）费0.00万元； 公务用车购置及运维费2.3万元（其中：公务用车购置费为0.00万元，公务用车运维费2.3万元)； 公务接待费0.1万元。与2024年相比增加0.00万元。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13022925P00JXC4197339</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用于残疾人保障等工作。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1.用于残疾人保障等工作。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≥80按要求完成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按时拨付资金</w:t>
            </w:r>
          </w:p>
        </w:tc>
        <w:tc>
          <w:tcPr>
            <w:tcW w:w="5386" w:type="dxa"/>
            <w:vAlign w:val="center"/>
          </w:tcPr>
          <w:p>
            <w:pPr>
              <w:pStyle w:val="12"/>
            </w:pPr>
            <w:r>
              <w:t>按时拨付资金</w:t>
            </w:r>
          </w:p>
        </w:tc>
        <w:tc>
          <w:tcPr>
            <w:tcW w:w="2268" w:type="dxa"/>
            <w:vAlign w:val="center"/>
          </w:tcPr>
          <w:p>
            <w:pPr>
              <w:pStyle w:val="12"/>
            </w:pPr>
            <w:r>
              <w:t>100按要求完成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≥80按要求完成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≥85按要求完成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提高伤残军人生活质量</w:t>
            </w:r>
          </w:p>
        </w:tc>
        <w:tc>
          <w:tcPr>
            <w:tcW w:w="5386" w:type="dxa"/>
            <w:vAlign w:val="center"/>
          </w:tcPr>
          <w:p>
            <w:pPr>
              <w:pStyle w:val="12"/>
            </w:pPr>
            <w:r>
              <w:t>提高伤残军人生活质量</w:t>
            </w:r>
          </w:p>
        </w:tc>
        <w:tc>
          <w:tcPr>
            <w:tcW w:w="2268" w:type="dxa"/>
            <w:vAlign w:val="center"/>
          </w:tcPr>
          <w:p>
            <w:pPr>
              <w:pStyle w:val="12"/>
            </w:pPr>
            <w:r>
              <w:t>≥95按要求完成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≥80按要求完成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≥85按要求完成</w:t>
            </w:r>
          </w:p>
        </w:tc>
        <w:tc>
          <w:tcPr>
            <w:tcW w:w="1276" w:type="dxa"/>
            <w:vAlign w:val="center"/>
          </w:tcPr>
          <w:p>
            <w:pPr>
              <w:pStyle w:val="12"/>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≥95按要求完成</w:t>
            </w:r>
          </w:p>
        </w:tc>
        <w:tc>
          <w:tcPr>
            <w:tcW w:w="1276" w:type="dxa"/>
            <w:vAlign w:val="center"/>
          </w:tcPr>
          <w:p>
            <w:pPr>
              <w:pStyle w:val="12"/>
            </w:pPr>
            <w:r>
              <w:t>按照县委县政府文件要求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2、筹备召开第十四次妇女代表大会专项经费绩效目标表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13022925P00JXC4101516</w:t>
            </w:r>
          </w:p>
        </w:tc>
        <w:tc>
          <w:tcPr>
            <w:tcW w:w="2835" w:type="dxa"/>
            <w:vAlign w:val="center"/>
          </w:tcPr>
          <w:p>
            <w:pPr>
              <w:pStyle w:val="10"/>
            </w:pPr>
            <w:r>
              <w:t>项目名称</w:t>
            </w:r>
          </w:p>
        </w:tc>
        <w:tc>
          <w:tcPr>
            <w:tcW w:w="6095" w:type="dxa"/>
            <w:gridSpan w:val="3"/>
            <w:vAlign w:val="center"/>
          </w:tcPr>
          <w:p>
            <w:pPr>
              <w:pStyle w:val="12"/>
            </w:pPr>
            <w:r>
              <w:t>筹备召开第十四次妇女代表大会专项经费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用于大会筹备召开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1.圆满完成大会选举任务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完成180名代表选举任务</w:t>
            </w:r>
          </w:p>
        </w:tc>
        <w:tc>
          <w:tcPr>
            <w:tcW w:w="2268" w:type="dxa"/>
            <w:vAlign w:val="center"/>
          </w:tcPr>
          <w:p>
            <w:pPr>
              <w:pStyle w:val="12"/>
            </w:pPr>
            <w:r>
              <w:t>100完成换届任务</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按要求选出符合条件的代表</w:t>
            </w:r>
          </w:p>
        </w:tc>
        <w:tc>
          <w:tcPr>
            <w:tcW w:w="2268" w:type="dxa"/>
            <w:vAlign w:val="center"/>
          </w:tcPr>
          <w:p>
            <w:pPr>
              <w:pStyle w:val="12"/>
            </w:pPr>
            <w:r>
              <w:t>100符合要求</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按时完成</w:t>
            </w:r>
          </w:p>
        </w:tc>
        <w:tc>
          <w:tcPr>
            <w:tcW w:w="2268" w:type="dxa"/>
            <w:vAlign w:val="center"/>
          </w:tcPr>
          <w:p>
            <w:pPr>
              <w:pStyle w:val="12"/>
            </w:pPr>
            <w:r>
              <w:t>100根据要求</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80根据需要</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≥80保证完成</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≥80提升妇女认知</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≥85引领下步工作</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注重环保</w:t>
            </w:r>
          </w:p>
          <w:p>
            <w:pPr>
              <w:pStyle w:val="12"/>
            </w:pPr>
          </w:p>
        </w:tc>
        <w:tc>
          <w:tcPr>
            <w:tcW w:w="2268" w:type="dxa"/>
            <w:vAlign w:val="center"/>
          </w:tcPr>
          <w:p>
            <w:pPr>
              <w:pStyle w:val="12"/>
            </w:pPr>
            <w:r>
              <w:t>≥80绿色生态</w:t>
            </w:r>
          </w:p>
        </w:tc>
        <w:tc>
          <w:tcPr>
            <w:tcW w:w="1276" w:type="dxa"/>
            <w:vAlign w:val="center"/>
          </w:tcPr>
          <w:p>
            <w:pPr>
              <w:pStyle w:val="12"/>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会议满意度</w:t>
            </w:r>
          </w:p>
          <w:p>
            <w:pPr>
              <w:pStyle w:val="12"/>
            </w:pPr>
          </w:p>
        </w:tc>
        <w:tc>
          <w:tcPr>
            <w:tcW w:w="5386" w:type="dxa"/>
            <w:vAlign w:val="center"/>
          </w:tcPr>
          <w:p>
            <w:pPr>
              <w:pStyle w:val="12"/>
            </w:pPr>
            <w:r>
              <w:t>会议满意度</w:t>
            </w:r>
          </w:p>
          <w:p>
            <w:pPr>
              <w:pStyle w:val="12"/>
            </w:pPr>
          </w:p>
        </w:tc>
        <w:tc>
          <w:tcPr>
            <w:tcW w:w="2268" w:type="dxa"/>
            <w:vAlign w:val="center"/>
          </w:tcPr>
          <w:p>
            <w:pPr>
              <w:pStyle w:val="12"/>
            </w:pPr>
            <w:r>
              <w:t>≥95妇女代表满意</w:t>
            </w:r>
          </w:p>
        </w:tc>
        <w:tc>
          <w:tcPr>
            <w:tcW w:w="1276" w:type="dxa"/>
            <w:vAlign w:val="center"/>
          </w:tcPr>
          <w:p>
            <w:pPr>
              <w:pStyle w:val="12"/>
            </w:pPr>
            <w:r>
              <w:t>根据上级文件精神要求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3、冀财行【2024】96号妇女之家建设资金绩效目标表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13022925P000038100018</w:t>
            </w:r>
          </w:p>
        </w:tc>
        <w:tc>
          <w:tcPr>
            <w:tcW w:w="2835" w:type="dxa"/>
            <w:vAlign w:val="center"/>
          </w:tcPr>
          <w:p>
            <w:pPr>
              <w:pStyle w:val="10"/>
            </w:pPr>
            <w:r>
              <w:t>项目名称</w:t>
            </w:r>
          </w:p>
        </w:tc>
        <w:tc>
          <w:tcPr>
            <w:tcW w:w="6095" w:type="dxa"/>
            <w:gridSpan w:val="3"/>
            <w:vAlign w:val="center"/>
          </w:tcPr>
          <w:p>
            <w:pPr>
              <w:pStyle w:val="12"/>
            </w:pPr>
            <w:r>
              <w:t>冀财行【2024】96号妇女之家建设资金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85000.00</w:t>
            </w:r>
          </w:p>
        </w:tc>
        <w:tc>
          <w:tcPr>
            <w:tcW w:w="2835" w:type="dxa"/>
            <w:vAlign w:val="center"/>
          </w:tcPr>
          <w:p>
            <w:pPr>
              <w:pStyle w:val="10"/>
            </w:pPr>
            <w:r>
              <w:t>其中：财政    资金</w:t>
            </w:r>
          </w:p>
        </w:tc>
        <w:tc>
          <w:tcPr>
            <w:tcW w:w="2551" w:type="dxa"/>
            <w:vAlign w:val="center"/>
          </w:tcPr>
          <w:p>
            <w:pPr>
              <w:pStyle w:val="12"/>
            </w:pPr>
            <w:r>
              <w:t>85000.00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用于妇女之家软硬件建设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1.示范妇女之家软硬件建设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达到示范妇女之家建设标准的数量</w:t>
            </w:r>
          </w:p>
          <w:p>
            <w:pPr>
              <w:pStyle w:val="12"/>
            </w:pPr>
          </w:p>
        </w:tc>
        <w:tc>
          <w:tcPr>
            <w:tcW w:w="2268" w:type="dxa"/>
            <w:vAlign w:val="center"/>
          </w:tcPr>
          <w:p>
            <w:pPr>
              <w:pStyle w:val="12"/>
            </w:pPr>
            <w:r>
              <w:t>1建设1个</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按时验收合格</w:t>
            </w:r>
          </w:p>
        </w:tc>
        <w:tc>
          <w:tcPr>
            <w:tcW w:w="2268" w:type="dxa"/>
            <w:vAlign w:val="center"/>
          </w:tcPr>
          <w:p>
            <w:pPr>
              <w:pStyle w:val="12"/>
            </w:pPr>
            <w:r>
              <w:t>100验收合格</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按时完成</w:t>
            </w:r>
          </w:p>
        </w:tc>
        <w:tc>
          <w:tcPr>
            <w:tcW w:w="2268" w:type="dxa"/>
            <w:vAlign w:val="center"/>
          </w:tcPr>
          <w:p>
            <w:pPr>
              <w:pStyle w:val="12"/>
            </w:pPr>
            <w:r>
              <w:t>1009月底前完成</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资金支付到位</w:t>
            </w:r>
          </w:p>
        </w:tc>
        <w:tc>
          <w:tcPr>
            <w:tcW w:w="2268" w:type="dxa"/>
            <w:vAlign w:val="center"/>
          </w:tcPr>
          <w:p>
            <w:pPr>
              <w:pStyle w:val="12"/>
            </w:pPr>
            <w:r>
              <w:t>≤100九月底前到位</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提高经济效益</w:t>
            </w:r>
          </w:p>
        </w:tc>
        <w:tc>
          <w:tcPr>
            <w:tcW w:w="2268" w:type="dxa"/>
            <w:vAlign w:val="center"/>
          </w:tcPr>
          <w:p>
            <w:pPr>
              <w:pStyle w:val="12"/>
            </w:pPr>
            <w:r>
              <w:t>≥85资金利用率提升</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妇女之家举办活动次数</w:t>
            </w:r>
          </w:p>
        </w:tc>
        <w:tc>
          <w:tcPr>
            <w:tcW w:w="2268" w:type="dxa"/>
            <w:vAlign w:val="center"/>
          </w:tcPr>
          <w:p>
            <w:pPr>
              <w:pStyle w:val="12"/>
            </w:pPr>
            <w:r>
              <w:t>≥5服务效率显著</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环保</w:t>
            </w:r>
          </w:p>
        </w:tc>
        <w:tc>
          <w:tcPr>
            <w:tcW w:w="2268" w:type="dxa"/>
            <w:vAlign w:val="center"/>
          </w:tcPr>
          <w:p>
            <w:pPr>
              <w:pStyle w:val="12"/>
            </w:pPr>
            <w:r>
              <w:t>≥90提高生态效益</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基层妇女群众和妇联干部后续使用</w:t>
            </w:r>
          </w:p>
        </w:tc>
        <w:tc>
          <w:tcPr>
            <w:tcW w:w="2268" w:type="dxa"/>
            <w:vAlign w:val="center"/>
          </w:tcPr>
          <w:p>
            <w:pPr>
              <w:pStyle w:val="12"/>
            </w:pPr>
            <w:r>
              <w:t>≥90项目可持续</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基层妇女群众和妇联干部满意</w:t>
            </w:r>
          </w:p>
        </w:tc>
        <w:tc>
          <w:tcPr>
            <w:tcW w:w="2268" w:type="dxa"/>
            <w:vAlign w:val="center"/>
          </w:tcPr>
          <w:p>
            <w:pPr>
              <w:pStyle w:val="12"/>
            </w:pPr>
            <w:r>
              <w:t>≥90妇女满意度高</w:t>
            </w:r>
          </w:p>
        </w:tc>
        <w:tc>
          <w:tcPr>
            <w:tcW w:w="1276" w:type="dxa"/>
            <w:vAlign w:val="center"/>
          </w:tcPr>
          <w:p>
            <w:pPr>
              <w:pStyle w:val="12"/>
            </w:pPr>
            <w:r>
              <w:t>根据上级文件要求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4、三八专项经费绩效目标表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13022925P00JXC419974Y</w:t>
            </w:r>
          </w:p>
        </w:tc>
        <w:tc>
          <w:tcPr>
            <w:tcW w:w="2835" w:type="dxa"/>
            <w:vAlign w:val="center"/>
          </w:tcPr>
          <w:p>
            <w:pPr>
              <w:pStyle w:val="10"/>
            </w:pPr>
            <w:r>
              <w:t>项目名称</w:t>
            </w:r>
          </w:p>
        </w:tc>
        <w:tc>
          <w:tcPr>
            <w:tcW w:w="6095" w:type="dxa"/>
            <w:gridSpan w:val="3"/>
            <w:vAlign w:val="center"/>
          </w:tcPr>
          <w:p>
            <w:pPr>
              <w:pStyle w:val="12"/>
            </w:pPr>
            <w:r>
              <w:t>三八专项经费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用于三八节有关活动的开展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1.开展三八节活动，庆祝暨表彰大会、贫困女童集中宣传推介救助、“三八维权周”宣传等为主的系列迎庆活动。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≥100全部完成</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100全部到位</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100全部按期完成</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活动是否符合预算开支标准</w:t>
            </w:r>
          </w:p>
        </w:tc>
        <w:tc>
          <w:tcPr>
            <w:tcW w:w="5386" w:type="dxa"/>
            <w:vAlign w:val="center"/>
          </w:tcPr>
          <w:p>
            <w:pPr>
              <w:pStyle w:val="12"/>
            </w:pPr>
            <w:r>
              <w:t>活动是否符合预算开支标准</w:t>
            </w:r>
          </w:p>
        </w:tc>
        <w:tc>
          <w:tcPr>
            <w:tcW w:w="2268" w:type="dxa"/>
            <w:vAlign w:val="center"/>
          </w:tcPr>
          <w:p>
            <w:pPr>
              <w:pStyle w:val="12"/>
            </w:pPr>
            <w:r>
              <w:t>100符合标准</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≥50经济效益得到提升</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对我县妇女儿童工作开展有积极促进作用</w:t>
            </w:r>
          </w:p>
        </w:tc>
        <w:tc>
          <w:tcPr>
            <w:tcW w:w="2268" w:type="dxa"/>
            <w:vAlign w:val="center"/>
          </w:tcPr>
          <w:p>
            <w:pPr>
              <w:pStyle w:val="12"/>
            </w:pPr>
            <w:r>
              <w:t>≥80社会影响力得到提升</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80助力乡村振兴</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≥80提供长期服务</w:t>
            </w:r>
          </w:p>
        </w:tc>
        <w:tc>
          <w:tcPr>
            <w:tcW w:w="1276" w:type="dxa"/>
            <w:vAlign w:val="center"/>
          </w:tcPr>
          <w:p>
            <w:pPr>
              <w:pStyle w:val="12"/>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≥80使服务对象满意水平提高</w:t>
            </w:r>
          </w:p>
        </w:tc>
        <w:tc>
          <w:tcPr>
            <w:tcW w:w="1276" w:type="dxa"/>
            <w:vAlign w:val="center"/>
          </w:tcPr>
          <w:p>
            <w:pPr>
              <w:pStyle w:val="12"/>
            </w:pPr>
            <w:r>
              <w:t>根据上级安排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5、双学双比专项经费绩效目标表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13022925P00JXC410107G</w:t>
            </w:r>
          </w:p>
        </w:tc>
        <w:tc>
          <w:tcPr>
            <w:tcW w:w="2835" w:type="dxa"/>
            <w:vAlign w:val="center"/>
          </w:tcPr>
          <w:p>
            <w:pPr>
              <w:pStyle w:val="10"/>
            </w:pPr>
            <w:r>
              <w:t>项目名称</w:t>
            </w:r>
          </w:p>
        </w:tc>
        <w:tc>
          <w:tcPr>
            <w:tcW w:w="6095" w:type="dxa"/>
            <w:gridSpan w:val="3"/>
            <w:vAlign w:val="center"/>
          </w:tcPr>
          <w:p>
            <w:pPr>
              <w:pStyle w:val="12"/>
            </w:pPr>
            <w:r>
              <w:t>双学双比专项经费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用于双学双比活动的开展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1.组织农村妇女“学文化、学技术、比发展、比贡献” </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培训人次</w:t>
            </w:r>
          </w:p>
        </w:tc>
        <w:tc>
          <w:tcPr>
            <w:tcW w:w="5386" w:type="dxa"/>
            <w:vAlign w:val="center"/>
          </w:tcPr>
          <w:p>
            <w:pPr>
              <w:pStyle w:val="12"/>
            </w:pPr>
            <w:r>
              <w:t>培训妇女科技致富能力</w:t>
            </w:r>
          </w:p>
        </w:tc>
        <w:tc>
          <w:tcPr>
            <w:tcW w:w="2268" w:type="dxa"/>
            <w:vAlign w:val="center"/>
          </w:tcPr>
          <w:p>
            <w:pPr>
              <w:pStyle w:val="12"/>
            </w:pPr>
            <w:r>
              <w:t>≥3培训达3次以上</w:t>
            </w:r>
          </w:p>
        </w:tc>
        <w:tc>
          <w:tcPr>
            <w:tcW w:w="1276" w:type="dxa"/>
            <w:vAlign w:val="center"/>
          </w:tcPr>
          <w:p>
            <w:pPr>
              <w:pStyle w:val="12"/>
            </w:pPr>
            <w:r>
              <w:t>根据上级要求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双学双比经费财政拨款专款专用</w:t>
            </w:r>
          </w:p>
        </w:tc>
        <w:tc>
          <w:tcPr>
            <w:tcW w:w="2268" w:type="dxa"/>
            <w:vAlign w:val="center"/>
          </w:tcPr>
          <w:p>
            <w:pPr>
              <w:pStyle w:val="12"/>
            </w:pPr>
            <w:r>
              <w:t>100专款专用</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培训及时性</w:t>
            </w:r>
          </w:p>
        </w:tc>
        <w:tc>
          <w:tcPr>
            <w:tcW w:w="5386" w:type="dxa"/>
            <w:vAlign w:val="center"/>
          </w:tcPr>
          <w:p>
            <w:pPr>
              <w:pStyle w:val="12"/>
            </w:pPr>
            <w:r>
              <w:t>培训及时性</w:t>
            </w:r>
          </w:p>
        </w:tc>
        <w:tc>
          <w:tcPr>
            <w:tcW w:w="2268" w:type="dxa"/>
            <w:vAlign w:val="center"/>
          </w:tcPr>
          <w:p>
            <w:pPr>
              <w:pStyle w:val="12"/>
            </w:pPr>
            <w:r>
              <w:t>100年度完成</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100按预算数额完成</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80完成既定任务</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2268" w:type="dxa"/>
            <w:vAlign w:val="center"/>
          </w:tcPr>
          <w:p>
            <w:pPr>
              <w:pStyle w:val="12"/>
            </w:pPr>
            <w:r>
              <w:t>≥80服务广大妇女</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80促进生态效益增长</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≥80进行服务</w:t>
            </w:r>
          </w:p>
        </w:tc>
        <w:tc>
          <w:tcPr>
            <w:tcW w:w="1276" w:type="dxa"/>
            <w:vAlign w:val="center"/>
          </w:tcPr>
          <w:p>
            <w:pPr>
              <w:pStyle w:val="12"/>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≥90增强广大妇女满意度</w:t>
            </w:r>
          </w:p>
        </w:tc>
        <w:tc>
          <w:tcPr>
            <w:tcW w:w="1276" w:type="dxa"/>
            <w:vAlign w:val="center"/>
          </w:tcPr>
          <w:p>
            <w:pPr>
              <w:pStyle w:val="12"/>
            </w:pPr>
            <w:r>
              <w:t>根据上级要求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713001玉田县妇女联合会本级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玉田县妇女联合会本级上年末固定资产金额为</w:t>
      </w:r>
      <w:r>
        <w:rPr>
          <w:rFonts w:hint="eastAsia" w:eastAsia="方正仿宋_GBK" w:cs="Times New Roman"/>
          <w:b w:val="0"/>
          <w:color w:val="000000"/>
          <w:sz w:val="28"/>
          <w:lang w:val="en-US" w:eastAsia="zh-CN"/>
        </w:rPr>
        <w:t>96510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713001玉田县妇女联合会本级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23</w:t>
            </w:r>
          </w:p>
        </w:tc>
        <w:tc>
          <w:tcPr>
            <w:tcW w:w="2835" w:type="dxa"/>
            <w:vAlign w:val="center"/>
          </w:tcPr>
          <w:p>
            <w:pPr>
              <w:pStyle w:val="11"/>
              <w:rPr>
                <w:rFonts w:hint="default" w:eastAsia="方正书宋_GBK"/>
                <w:lang w:val="en-US" w:eastAsia="zh-CN"/>
              </w:rPr>
            </w:pPr>
            <w:r>
              <w:rPr>
                <w:rFonts w:hint="eastAsia"/>
                <w:lang w:val="en-US" w:eastAsia="zh-CN"/>
              </w:rPr>
              <w:t>46510</w:t>
            </w:r>
            <w:bookmarkStart w:id="1" w:name="_GoBack"/>
            <w:bookmarkEnd w:id="1"/>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8E45AFD"/>
    <w:rsid w:val="7E3376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2025-01-20T18:40:00Z</dcterms:created>
  <dc:creator>Administrator</dc:creator>
  <cp:lastModifiedBy>Administrator</cp:lastModifiedBy>
  <dcterms:modified xsi:type="dcterms:W3CDTF">2025-01-23T07:47:24Z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7660B342DBEF41FFB916493ADED74C28</vt:lpwstr>
  </property>
</Properties>
</file>