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bookmarkStart w:id="0" w:name="_Toc65011487"/>
      <w:r>
        <w:rPr>
          <w:rFonts w:hint="eastAsia" w:ascii="方正小标宋_GBK" w:eastAsia="方正小标宋_GBK"/>
          <w:sz w:val="44"/>
        </w:rPr>
        <w:t>一、玉田县民政局本级收支预算</w:t>
      </w:r>
      <w:bookmarkEnd w:id="0"/>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5676204.49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5676204.49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5676204.49</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一般行政管理事务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行政区划和地名管理</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抚恤</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2080802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伤残抚恤</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社会福利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儿童福利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老年福利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2081006</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其他社会福利支出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残疾人事业</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2081107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残疾人生活和护理补贴</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最低生活保障</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2081902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农村最低生活保障金支出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临时救助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临时救助支出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流浪乞讨人员救助支出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特困人员救助供养</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2082102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农村特困人员救助供养支出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彩票公益金安排的支出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用于社会福利的彩票公益金支出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4774204.49</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112534300.00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108854300.00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5676204.49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一般行政管理事务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行政区划和地名管理</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抚恤</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2080802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伤残抚恤</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社会福利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儿童福利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老年福利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其他社会福利支出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残疾人事业</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残疾人生活和护理补贴</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最低生活保障</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2081902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农村最低生活保障金支出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临时救助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临时救助支出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流浪乞讨人员救助支出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特困人员救助供养</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农村特困人员救助供养支出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彩票公益金安排的支出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用于社会福利的彩票公益金支出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113628504.49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3680000.00</w:t>
            </w: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117308504.49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113628504.49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3680000.00</w:t>
            </w: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113628504.49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4774204.49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108854300.00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113628504.49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108854300.00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5676204.49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4774204.49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一般行政管理事务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行政区划和地名管理</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基层政权建设和社区治理</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抚恤</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2080802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伤残抚恤</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社会福利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儿童福利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老年福利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2081099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残疾人事业</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残疾人生活和护理补贴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最低生活保障</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2081902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农村最低生活保障金支出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临时救助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临时救助支出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流浪乞讨人员救助支出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特困人员救助供养</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农村特困人员救助供养支出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34050000.00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4774204.49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3986445.72</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787758.77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3797565.72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3797565.72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745229.40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745229.40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507648.00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507648.00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103526.00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103526.00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508628.57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508628.57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361514.65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361514.65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344568.65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344568.65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755314.46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755314.46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271135.99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271135.99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787758.77</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787758.77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23800.00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97400.00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56576.00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56576.00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维修(护)费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租赁费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专用材料费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27113.60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27113.60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31622.67</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31622.67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82800.00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85746.50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85746.50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188880.00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188880.00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153000.00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28800.00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28800.00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3680000.00</w:t>
            </w: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彩票公益金安排的支出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用于社会福利的彩票公益金支出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3680000.00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玉田县民政局本级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按照《预算法》、《地方预决算公开操作规程》和《河北省省级预算公开办法》规定，现将玉田县民政局本级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玉田县民政局本级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1、收养评估费用绩效目标表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1.及时高效完成审核</w:t>
            </w:r>
          </w:p>
          <w:p>
            <w:pPr>
              <w:spacing w:line="300" w:lineRule="exact"/>
              <w:jc w:val="left"/>
              <w:rPr>
                <w:rFonts w:ascii="方正书宋_GBK" w:eastAsia="方正书宋_GBK"/>
              </w:rPr>
            </w:pPr>
            <w:r>
              <w:rPr>
                <w:rFonts w:ascii="方正书宋_GBK" w:eastAsia="方正书宋_GBK"/>
              </w:rPr>
              <w:t>2.保质保量</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评估质量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评估合格率优质率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审核质量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按时间安排及时完成评估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及时高效完成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科学高效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严格把关应保尽保</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政策的熟识度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政策应知应会</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服务对象需求满足度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服务对象对工作的满足程度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服务对象对审核工作的满意度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群众对审核工作的满意度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2、困难群众救助（护理费、失能补贴）绩效目标表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1.对特困老人进行生活救助</w:t>
            </w:r>
          </w:p>
          <w:p>
            <w:pPr>
              <w:spacing w:line="300" w:lineRule="exact"/>
              <w:jc w:val="left"/>
              <w:rPr>
                <w:rFonts w:ascii="方正书宋_GBK" w:eastAsia="方正书宋_GBK"/>
              </w:rPr>
            </w:pPr>
            <w:r>
              <w:rPr>
                <w:rFonts w:ascii="方正书宋_GBK" w:eastAsia="方正书宋_GBK"/>
              </w:rPr>
              <w:t>2.落实特困老人的各项生活保障政策</w:t>
            </w:r>
          </w:p>
          <w:p>
            <w:pPr>
              <w:spacing w:line="300" w:lineRule="exact"/>
              <w:jc w:val="left"/>
              <w:rPr>
                <w:rFonts w:ascii="方正书宋_GBK" w:eastAsia="方正书宋_GBK"/>
              </w:rPr>
            </w:pPr>
            <w:r>
              <w:rPr>
                <w:rFonts w:ascii="方正书宋_GBK" w:eastAsia="方正书宋_GBK"/>
              </w:rPr>
              <w:t>3.落实特困老人的各项生活保障政策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3、冀财社（2020）178号河北省财政厅河北省民政厅关于提前下达2021年中央集中彩票公益金支持社会福利事业专项资金预算的通知绩效目标表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1.对孤儿进行助学救助</w:t>
            </w:r>
          </w:p>
          <w:p>
            <w:pPr>
              <w:spacing w:line="300" w:lineRule="exact"/>
              <w:jc w:val="left"/>
              <w:rPr>
                <w:rFonts w:ascii="方正书宋_GBK" w:eastAsia="方正书宋_GBK"/>
              </w:rPr>
            </w:pPr>
            <w:r>
              <w:rPr>
                <w:rFonts w:ascii="方正书宋_GBK" w:eastAsia="方正书宋_GBK"/>
              </w:rPr>
              <w:t>2.落实孤儿的各项生活保障政策</w:t>
            </w:r>
          </w:p>
          <w:p>
            <w:pPr>
              <w:spacing w:line="300" w:lineRule="exact"/>
              <w:jc w:val="left"/>
              <w:rPr>
                <w:rFonts w:ascii="方正书宋_GBK" w:eastAsia="方正书宋_GBK"/>
              </w:rPr>
            </w:pPr>
            <w:r>
              <w:rPr>
                <w:rFonts w:ascii="方正书宋_GBK" w:eastAsia="方正书宋_GBK"/>
              </w:rPr>
              <w:t>3.合理高效使用资金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助学标准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4、计生后遗症经费绩效目标表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1.对计生后遗症人员的生活救助</w:t>
            </w:r>
          </w:p>
          <w:p>
            <w:pPr>
              <w:spacing w:line="300" w:lineRule="exact"/>
              <w:jc w:val="left"/>
              <w:rPr>
                <w:rFonts w:ascii="方正书宋_GBK" w:eastAsia="方正书宋_GBK"/>
              </w:rPr>
            </w:pPr>
            <w:r>
              <w:rPr>
                <w:rFonts w:ascii="方正书宋_GBK" w:eastAsia="方正书宋_GBK"/>
              </w:rPr>
              <w:t>2.动态管理</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计生后遗症人员的生活补贴保障情况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计生后遗症人员的生活补贴标准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计生后遗症人员的生活水平提升情况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计生后遗症人员的社会幸福感提升情况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群社会众满意度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计生后遗症人员的满意度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计生后遗症人员的对享受生活补贴的满意情况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5、低保、特困人员救助供养提标绩效目标表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1.对特困老人进行生活救助</w:t>
            </w:r>
          </w:p>
          <w:p>
            <w:pPr>
              <w:spacing w:line="300" w:lineRule="exact"/>
              <w:jc w:val="left"/>
              <w:rPr>
                <w:rFonts w:ascii="方正书宋_GBK" w:eastAsia="方正书宋_GBK"/>
              </w:rPr>
            </w:pPr>
            <w:r>
              <w:rPr>
                <w:rFonts w:ascii="方正书宋_GBK" w:eastAsia="方正书宋_GBK"/>
              </w:rPr>
              <w:t>2.落实特困老人的各项生活保障政策</w:t>
            </w:r>
          </w:p>
          <w:p>
            <w:pPr>
              <w:spacing w:line="300" w:lineRule="exact"/>
              <w:jc w:val="left"/>
              <w:rPr>
                <w:rFonts w:ascii="方正书宋_GBK" w:eastAsia="方正书宋_GBK"/>
              </w:rPr>
            </w:pPr>
            <w:r>
              <w:rPr>
                <w:rFonts w:ascii="方正书宋_GBK" w:eastAsia="方正书宋_GBK"/>
              </w:rPr>
              <w:t>3.落实特困老人的各项生活保障政策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6、关爱保护留守、困境儿童经费绩效目标表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1.开展关爱保护行动</w:t>
            </w:r>
          </w:p>
          <w:p>
            <w:pPr>
              <w:spacing w:line="300" w:lineRule="exact"/>
              <w:jc w:val="left"/>
              <w:rPr>
                <w:rFonts w:ascii="方正书宋_GBK" w:eastAsia="方正书宋_GBK"/>
              </w:rPr>
            </w:pPr>
            <w:r>
              <w:rPr>
                <w:rFonts w:ascii="方正书宋_GBK" w:eastAsia="方正书宋_GBK"/>
              </w:rPr>
              <w:t>2.组织儿童督导员业务培训</w:t>
            </w:r>
          </w:p>
          <w:p>
            <w:pPr>
              <w:spacing w:line="300" w:lineRule="exact"/>
              <w:jc w:val="left"/>
              <w:rPr>
                <w:rFonts w:ascii="方正书宋_GBK" w:eastAsia="方正书宋_GBK"/>
              </w:rPr>
            </w:pPr>
            <w:r>
              <w:rPr>
                <w:rFonts w:ascii="方正书宋_GBK" w:eastAsia="方正书宋_GBK"/>
              </w:rPr>
              <w:t>3.组织儿童主任业务培训</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关爱保护行动开展情况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儿童督导员儿童主任培训情况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关爱留守儿童、困境儿童业务实施高效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服务对象满足度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服务对象对工作的满足感</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7、取暖费绩效目标表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1.六所公办敬老院老人安全越冬</w:t>
            </w:r>
          </w:p>
          <w:p>
            <w:pPr>
              <w:spacing w:line="300" w:lineRule="exact"/>
              <w:jc w:val="left"/>
              <w:rPr>
                <w:rFonts w:ascii="方正书宋_GBK" w:eastAsia="方正书宋_GBK"/>
              </w:rPr>
            </w:pPr>
            <w:r>
              <w:rPr>
                <w:rFonts w:ascii="方正书宋_GBK" w:eastAsia="方正书宋_GBK"/>
              </w:rPr>
              <w:t>2.民政局机关冬季安全取暖</w:t>
            </w:r>
          </w:p>
          <w:p>
            <w:pPr>
              <w:spacing w:line="300" w:lineRule="exact"/>
              <w:jc w:val="left"/>
              <w:rPr>
                <w:rFonts w:ascii="方正书宋_GBK" w:eastAsia="方正书宋_GBK"/>
              </w:rPr>
            </w:pPr>
            <w:r>
              <w:rPr>
                <w:rFonts w:ascii="方正书宋_GBK" w:eastAsia="方正书宋_GBK"/>
              </w:rPr>
              <w:t>3.民政局机关冬季安全取暖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全年供暖各敬老院及机关科室覆盖情况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室内温度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六所敬老院及机关科室室温情况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室内温度20摄氏度以上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带动养老服务行业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带动养老服务行业发展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养老行业发展</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保障特困老人安全越冬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特困老人平稳安全越冬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平稳安全越冬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节能减排</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改善环境，促进社会发展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群众对六所公办敬老院的整体满意度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老人对六所公办敬老院整体满意度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8、养老服务经费绩效目标表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1.支持养老服务体系建设</w:t>
            </w:r>
          </w:p>
          <w:p>
            <w:pPr>
              <w:spacing w:line="300" w:lineRule="exact"/>
              <w:jc w:val="left"/>
              <w:rPr>
                <w:rFonts w:ascii="方正书宋_GBK" w:eastAsia="方正书宋_GBK"/>
              </w:rPr>
            </w:pPr>
            <w:r>
              <w:rPr>
                <w:rFonts w:ascii="方正书宋_GBK" w:eastAsia="方正书宋_GBK"/>
              </w:rPr>
              <w:t>2.为老年人服务</w:t>
            </w:r>
          </w:p>
          <w:p>
            <w:pPr>
              <w:spacing w:line="300" w:lineRule="exact"/>
              <w:jc w:val="left"/>
              <w:rPr>
                <w:rFonts w:ascii="方正书宋_GBK" w:eastAsia="方正书宋_GBK"/>
              </w:rPr>
            </w:pPr>
            <w:r>
              <w:rPr>
                <w:rFonts w:ascii="方正书宋_GBK" w:eastAsia="方正书宋_GBK"/>
              </w:rPr>
              <w:t>3.为老年人服务</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养老机构服务保障率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养老机构收住老人的服务保障情况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养老服务发展</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奖补标准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养老机构的奖补标准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为老年人提供养老服务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按奖补标准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推动养老服务行业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推动县养老服务业多样发展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提升老年人幸福指数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满足老年人社会养老需求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9、养老机构监管网络平台建设维护费用绩效目标表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1.提高养老服务信息化业务管理能力</w:t>
            </w:r>
          </w:p>
          <w:p>
            <w:pPr>
              <w:spacing w:line="300" w:lineRule="exact"/>
              <w:jc w:val="left"/>
              <w:rPr>
                <w:rFonts w:ascii="方正书宋_GBK" w:eastAsia="方正书宋_GBK"/>
              </w:rPr>
            </w:pPr>
            <w:r>
              <w:rPr>
                <w:rFonts w:ascii="方正书宋_GBK" w:eastAsia="方正书宋_GBK"/>
              </w:rPr>
              <w:t>2.提升业务处理能力，信息化高效办公</w:t>
            </w:r>
          </w:p>
          <w:p>
            <w:pPr>
              <w:spacing w:line="300" w:lineRule="exact"/>
              <w:jc w:val="left"/>
              <w:rPr>
                <w:rFonts w:ascii="方正书宋_GBK" w:eastAsia="方正书宋_GBK"/>
              </w:rPr>
            </w:pPr>
            <w:r>
              <w:rPr>
                <w:rFonts w:ascii="方正书宋_GBK" w:eastAsia="方正书宋_GBK"/>
              </w:rPr>
              <w:t>3.通过可视化监控全方位、实时掌握养老机构动态</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符合设计施工要求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施工质量合格，设备检修合格</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按施工完成情况，及时支付工程款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工程验收后付款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质量合格，使用安全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符合设计规范要求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提高业务管理能力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提升养老服务业务管理能力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10、村（居）“两委”经费绩效目标表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1.换届选举如期正常开展</w:t>
            </w:r>
          </w:p>
          <w:p>
            <w:pPr>
              <w:spacing w:line="300" w:lineRule="exact"/>
              <w:jc w:val="left"/>
              <w:rPr>
                <w:rFonts w:ascii="方正书宋_GBK" w:eastAsia="方正书宋_GBK"/>
              </w:rPr>
            </w:pPr>
            <w:r>
              <w:rPr>
                <w:rFonts w:ascii="方正书宋_GBK" w:eastAsia="方正书宋_GBK"/>
              </w:rPr>
              <w:t>2.换届工作圆满完成</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数据统计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选民数据统计及时有效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选民证、选票等各类资料</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选民证、选票等各类资料印刷合格</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政策的熟识度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服务对象需求满足度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服务对象对工作的满足程度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11、春节贫困户慰问绩效目标表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1.对低保特困老人进行走访慰问</w:t>
            </w:r>
          </w:p>
          <w:p>
            <w:pPr>
              <w:spacing w:line="300" w:lineRule="exact"/>
              <w:jc w:val="left"/>
              <w:rPr>
                <w:rFonts w:ascii="方正书宋_GBK" w:eastAsia="方正书宋_GBK"/>
              </w:rPr>
            </w:pPr>
            <w:r>
              <w:rPr>
                <w:rFonts w:ascii="方正书宋_GBK" w:eastAsia="方正书宋_GBK"/>
              </w:rPr>
              <w:t>2.对临时困难群体走访慰问</w:t>
            </w:r>
          </w:p>
          <w:p>
            <w:pPr>
              <w:spacing w:line="300" w:lineRule="exact"/>
              <w:jc w:val="left"/>
              <w:rPr>
                <w:rFonts w:ascii="方正书宋_GBK" w:eastAsia="方正书宋_GBK"/>
              </w:rPr>
            </w:pPr>
            <w:r>
              <w:rPr>
                <w:rFonts w:ascii="方正书宋_GBK" w:eastAsia="方正书宋_GBK"/>
              </w:rPr>
              <w:t>3.对临时困难群体走访慰问</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12、救助站运转经费绩效目标表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1.流浪精神病人员医疗救助</w:t>
            </w:r>
          </w:p>
          <w:p>
            <w:pPr>
              <w:spacing w:line="300" w:lineRule="exact"/>
              <w:jc w:val="left"/>
              <w:rPr>
                <w:rFonts w:ascii="方正书宋_GBK" w:eastAsia="方正书宋_GBK"/>
              </w:rPr>
            </w:pPr>
            <w:r>
              <w:rPr>
                <w:rFonts w:ascii="方正书宋_GBK" w:eastAsia="方正书宋_GBK"/>
              </w:rPr>
              <w:t>2.社会流浪人员返乡路费救助，必要的食宿救助</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生活无着流浪人员救助</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提供食宿救助、返程路费救助</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生活无着流浪人员安全回家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流浪精神病人员医疗救助</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社会稳定，精神病人员按期回家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社会和谐稳定</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13、云视频信息服务平台建设绩效目标表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1.提高民政系统信息化业务管理能力</w:t>
            </w:r>
          </w:p>
          <w:p>
            <w:pPr>
              <w:spacing w:line="300" w:lineRule="exact"/>
              <w:jc w:val="left"/>
              <w:rPr>
                <w:rFonts w:ascii="方正书宋_GBK" w:eastAsia="方正书宋_GBK"/>
              </w:rPr>
            </w:pPr>
            <w:r>
              <w:rPr>
                <w:rFonts w:ascii="方正书宋_GBK" w:eastAsia="方正书宋_GBK"/>
              </w:rPr>
              <w:t>2.提升业务处理能力，信息化高效办公</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符合设计施工要求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施工质量合格，设备检修合格</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按施工完成情况，及时支付工程款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工程验收后付款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质量合格，使用安全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符合设计规范要求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提高业务管理能力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提升民政系统业务管理能力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14、事业伤残抚恤金绩效目标表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1.按标准足额发放抚恤金</w:t>
            </w:r>
          </w:p>
          <w:p>
            <w:pPr>
              <w:spacing w:line="300" w:lineRule="exact"/>
              <w:jc w:val="left"/>
              <w:rPr>
                <w:rFonts w:ascii="方正书宋_GBK" w:eastAsia="方正书宋_GBK"/>
              </w:rPr>
            </w:pPr>
            <w:r>
              <w:rPr>
                <w:rFonts w:ascii="方正书宋_GBK" w:eastAsia="方正书宋_GBK"/>
              </w:rPr>
              <w:t>2.及时耐心讲解抚恤标准及相关政策</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按标准足额发放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按最新在职伤残标准足额发放抚恤金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服务保障情况按标准发放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及时解释抚恤金发放政策</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解释抚恤金发放标准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提高社会对伤残人员的优待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提高社会对伤残人员的优待，推动社会和谐发展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为伤残人员服务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提高社会对伤残人员的优待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提高社会对伤残人员的优待，推动社会和谐发展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为伤残人员服务</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提高社会对伤残人员的优待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提高社会对伤残人员的优待，推动社会和谐发展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为伤残人员服务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群众对国家抚恤政策的满意度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伤残人员对国家抚恤政策的满意度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家属对抚恤政策的满意度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15、养老服务体系建设经费绩效目标表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1.支持养老服务体系建设</w:t>
            </w:r>
          </w:p>
          <w:p>
            <w:pPr>
              <w:spacing w:line="300" w:lineRule="exact"/>
              <w:jc w:val="left"/>
              <w:rPr>
                <w:rFonts w:ascii="方正书宋_GBK" w:eastAsia="方正书宋_GBK"/>
              </w:rPr>
            </w:pPr>
            <w:r>
              <w:rPr>
                <w:rFonts w:ascii="方正书宋_GBK" w:eastAsia="方正书宋_GBK"/>
              </w:rPr>
              <w:t>2.为老年人服务</w:t>
            </w:r>
          </w:p>
          <w:p>
            <w:pPr>
              <w:spacing w:line="300" w:lineRule="exact"/>
              <w:jc w:val="left"/>
              <w:rPr>
                <w:rFonts w:ascii="方正书宋_GBK" w:eastAsia="方正书宋_GBK"/>
              </w:rPr>
            </w:pPr>
            <w:r>
              <w:rPr>
                <w:rFonts w:ascii="方正书宋_GBK" w:eastAsia="方正书宋_GBK"/>
              </w:rPr>
              <w:t>3.提高资金使用效率</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养老机构服务保障率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养老机构收住老人的服务保障情况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奖补标准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养老机构的奖补标准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按奖补标准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推动养老服务行业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推动县养老服务业多样发展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养老服务发展</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提升老年人幸福指数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满足老年人社会养老需求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为老年人提供养老服务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16、基层政权经费绩效目标表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1.社区建设管理指导</w:t>
            </w:r>
          </w:p>
          <w:p>
            <w:pPr>
              <w:spacing w:line="300" w:lineRule="exact"/>
              <w:jc w:val="left"/>
              <w:rPr>
                <w:rFonts w:ascii="方正书宋_GBK" w:eastAsia="方正书宋_GBK"/>
              </w:rPr>
            </w:pPr>
            <w:r>
              <w:rPr>
                <w:rFonts w:ascii="方正书宋_GBK" w:eastAsia="方正书宋_GBK"/>
              </w:rPr>
              <w:t>2.社区建设业务宣传</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社区建设指导情况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社区建设安全管理情况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服务对象满足度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服务对象对工作的满足感</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17、困难群众救助（残疾人两项补贴）绩效目标表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1.对残疾人进行生活救助</w:t>
            </w:r>
          </w:p>
          <w:p>
            <w:pPr>
              <w:spacing w:line="300" w:lineRule="exact"/>
              <w:jc w:val="left"/>
              <w:rPr>
                <w:rFonts w:ascii="方正书宋_GBK" w:eastAsia="方正书宋_GBK"/>
              </w:rPr>
            </w:pPr>
            <w:r>
              <w:rPr>
                <w:rFonts w:ascii="方正书宋_GBK" w:eastAsia="方正书宋_GBK"/>
              </w:rPr>
              <w:t>2.落实残疾人的各项生活保障政策</w:t>
            </w:r>
          </w:p>
          <w:p>
            <w:pPr>
              <w:spacing w:line="300" w:lineRule="exact"/>
              <w:jc w:val="left"/>
              <w:rPr>
                <w:rFonts w:ascii="方正书宋_GBK" w:eastAsia="方正书宋_GBK"/>
              </w:rPr>
            </w:pPr>
            <w:r>
              <w:rPr>
                <w:rFonts w:ascii="方正书宋_GBK" w:eastAsia="方正书宋_GBK"/>
              </w:rPr>
              <w:t>3.落实残疾人的各项生活保障政策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残疾人的生活生活水平提升情况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18、孤儿（含事实无人抚养儿童）生活基本生活费绩效目标表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1.对孤儿进行生活救助</w:t>
            </w:r>
          </w:p>
          <w:p>
            <w:pPr>
              <w:spacing w:line="300" w:lineRule="exact"/>
              <w:jc w:val="left"/>
              <w:rPr>
                <w:rFonts w:ascii="方正书宋_GBK" w:eastAsia="方正书宋_GBK"/>
              </w:rPr>
            </w:pPr>
            <w:r>
              <w:rPr>
                <w:rFonts w:ascii="方正书宋_GBK" w:eastAsia="方正书宋_GBK"/>
              </w:rPr>
              <w:t>2.落实孤儿的各项生活保障政策</w:t>
            </w:r>
          </w:p>
          <w:p>
            <w:pPr>
              <w:spacing w:line="300" w:lineRule="exact"/>
              <w:jc w:val="left"/>
              <w:rPr>
                <w:rFonts w:ascii="方正书宋_GBK" w:eastAsia="方正书宋_GBK"/>
              </w:rPr>
            </w:pPr>
            <w:r>
              <w:rPr>
                <w:rFonts w:ascii="方正书宋_GBK" w:eastAsia="方正书宋_GBK"/>
              </w:rPr>
              <w:t>3.落实孤儿的各项生活保障政策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19、刘福海伤残抚恤金绩效目标表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1.按标准足额发放抚恤金</w:t>
            </w:r>
          </w:p>
          <w:p>
            <w:pPr>
              <w:spacing w:line="300" w:lineRule="exact"/>
              <w:jc w:val="left"/>
              <w:rPr>
                <w:rFonts w:ascii="方正书宋_GBK" w:eastAsia="方正书宋_GBK"/>
              </w:rPr>
            </w:pPr>
            <w:r>
              <w:rPr>
                <w:rFonts w:ascii="方正书宋_GBK" w:eastAsia="方正书宋_GBK"/>
              </w:rPr>
              <w:t>2.及时耐心讲解抚恤标准及相关政策</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按标准足额发放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按最新在职伤残标准足额发放抚恤金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服务保障情况按标准发放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及时解释抚恤金发放政策</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解释抚恤金发放标准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提高社会对伤残军人的优待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提高社会对伤残军人的优待，推动社会和谐发展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为伤残人员服务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提高社会对伤残军人的优待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提高社会对伤残军人的优待，推动社会和谐发展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为伤残人员服务</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提高社会对伤残军人的优待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提高社会对伤残军人的优待，推动社会和谐发展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为伤残人员服务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群众对国家抚恤政策的满意度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伤残人员对国家抚恤政策的满意度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家属对抚恤政策的满意度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20、婚姻登记经费绩效目标表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1.为服务对象免费办理婚姻登记手续</w:t>
            </w:r>
          </w:p>
          <w:p>
            <w:pPr>
              <w:spacing w:line="300" w:lineRule="exact"/>
              <w:jc w:val="left"/>
              <w:rPr>
                <w:rFonts w:ascii="方正书宋_GBK" w:eastAsia="方正书宋_GBK"/>
              </w:rPr>
            </w:pPr>
            <w:r>
              <w:rPr>
                <w:rFonts w:ascii="方正书宋_GBK" w:eastAsia="方正书宋_GBK"/>
              </w:rPr>
              <w:t>2.为服务对象提供舒适的办事场所</w:t>
            </w:r>
          </w:p>
          <w:p>
            <w:pPr>
              <w:spacing w:line="300" w:lineRule="exact"/>
              <w:jc w:val="left"/>
              <w:rPr>
                <w:rFonts w:ascii="方正书宋_GBK" w:eastAsia="方正书宋_GBK"/>
              </w:rPr>
            </w:pPr>
            <w:r>
              <w:rPr>
                <w:rFonts w:ascii="方正书宋_GBK" w:eastAsia="方正书宋_GBK"/>
              </w:rPr>
              <w:t>3.为服务对象提供舒适的办事场所</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全年免费办理婚姻登记覆盖情况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免费办理全覆盖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节约成本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有效降低耗材成本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及时维护设备避免浪费</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避免服务对象浪费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服务对象提供证件复印件准确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工作认真严格把关</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婚姻登记政策宣传</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节能减排</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服务对象一次办结</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一次办结一次告知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服务对象对婚姻登记整体满意对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群众对婚姻登记的满意度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21、城乡高龄老人生活补贴绩效目标表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1.及时高效完成审核</w:t>
            </w:r>
          </w:p>
          <w:p>
            <w:pPr>
              <w:spacing w:line="300" w:lineRule="exact"/>
              <w:jc w:val="left"/>
              <w:rPr>
                <w:rFonts w:ascii="方正书宋_GBK" w:eastAsia="方正书宋_GBK"/>
              </w:rPr>
            </w:pPr>
            <w:r>
              <w:rPr>
                <w:rFonts w:ascii="方正书宋_GBK" w:eastAsia="方正书宋_GBK"/>
              </w:rPr>
              <w:t>2.按月及时发放补贴</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审核质量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审核合格率优质率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审核质量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按时间安排及时完成审核</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及时高效完成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提高高龄老人的经济收入</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提高高龄老人的经济收入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严格把关应保尽保</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政策的熟识度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政策应知应会</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服务对象需求满足度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服务对象对工作的满足程度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服务对象对审核工作的满意度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群众对审核工作的满意度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22、孤儿取暖费绩效目标表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1.对孤儿进行生活救助</w:t>
            </w:r>
          </w:p>
          <w:p>
            <w:pPr>
              <w:spacing w:line="300" w:lineRule="exact"/>
              <w:jc w:val="left"/>
              <w:rPr>
                <w:rFonts w:ascii="方正书宋_GBK" w:eastAsia="方正书宋_GBK"/>
              </w:rPr>
            </w:pPr>
            <w:r>
              <w:rPr>
                <w:rFonts w:ascii="方正书宋_GBK" w:eastAsia="方正书宋_GBK"/>
              </w:rPr>
              <w:t>2.落实孤儿的各项生活保障政策</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孤儿的生活生活水平提升情况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23、困难群众救助(临时救助）绩效目标表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1.对困难群众进行生活救助</w:t>
            </w:r>
          </w:p>
          <w:p>
            <w:pPr>
              <w:spacing w:line="300" w:lineRule="exact"/>
              <w:jc w:val="left"/>
              <w:rPr>
                <w:rFonts w:ascii="方正书宋_GBK" w:eastAsia="方正书宋_GBK"/>
              </w:rPr>
            </w:pPr>
            <w:r>
              <w:rPr>
                <w:rFonts w:ascii="方正书宋_GBK" w:eastAsia="方正书宋_GBK"/>
              </w:rPr>
              <w:t>2.落实对低保对象的各项生活保障政策</w:t>
            </w:r>
          </w:p>
          <w:p>
            <w:pPr>
              <w:spacing w:line="300" w:lineRule="exact"/>
              <w:jc w:val="left"/>
              <w:rPr>
                <w:rFonts w:ascii="方正书宋_GBK" w:eastAsia="方正书宋_GBK"/>
              </w:rPr>
            </w:pPr>
            <w:r>
              <w:rPr>
                <w:rFonts w:ascii="方正书宋_GBK" w:eastAsia="方正书宋_GBK"/>
              </w:rPr>
              <w:t>3.落实对困难群众的各项生活保障政策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低保对象满意度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低保对象的满意情况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24、地名经费绩效目标表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1.地名管理</w:t>
            </w:r>
          </w:p>
          <w:p>
            <w:pPr>
              <w:spacing w:line="300" w:lineRule="exact"/>
              <w:jc w:val="left"/>
              <w:rPr>
                <w:rFonts w:ascii="方正书宋_GBK" w:eastAsia="方正书宋_GBK"/>
              </w:rPr>
            </w:pPr>
            <w:r>
              <w:rPr>
                <w:rFonts w:ascii="方正书宋_GBK" w:eastAsia="方正书宋_GBK"/>
              </w:rPr>
              <w:t>2.行政区划界限勘定</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地名情况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动态管理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地名档案整理情况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地名管理情况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安全保障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服务对象满足度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行政区划的界限勘定情况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群众对地名管理的满意情况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服务对象对工作的满意情况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社会监督</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社会对地名路牌的监督情况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25、困难群众救助（低保）绩效目标表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1.对低保对象进行生活救助</w:t>
            </w:r>
          </w:p>
          <w:p>
            <w:pPr>
              <w:spacing w:line="300" w:lineRule="exact"/>
              <w:jc w:val="left"/>
              <w:rPr>
                <w:rFonts w:ascii="方正书宋_GBK" w:eastAsia="方正书宋_GBK"/>
              </w:rPr>
            </w:pPr>
            <w:r>
              <w:rPr>
                <w:rFonts w:ascii="方正书宋_GBK" w:eastAsia="方正书宋_GBK"/>
              </w:rPr>
              <w:t>2.落实对低保对象的各项生活保障政策</w:t>
            </w:r>
          </w:p>
          <w:p>
            <w:pPr>
              <w:spacing w:line="300" w:lineRule="exact"/>
              <w:jc w:val="left"/>
              <w:rPr>
                <w:rFonts w:ascii="方正书宋_GBK" w:eastAsia="方正书宋_GBK"/>
              </w:rPr>
            </w:pPr>
            <w:r>
              <w:rPr>
                <w:rFonts w:ascii="方正书宋_GBK" w:eastAsia="方正书宋_GBK"/>
              </w:rPr>
              <w:t>3.合理使用资金，做到应保尽保</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对低保对象的社会幸福感提升情况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低保对象满意度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低保对象的满意情况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26、冀财社（2020）215号河北省财政厅关于提前下达2021年省级财政养老服务体系建设经费预算指标的通知绩效目标表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1.支持养老服务体系建设</w:t>
            </w:r>
          </w:p>
          <w:p>
            <w:pPr>
              <w:spacing w:line="300" w:lineRule="exact"/>
              <w:jc w:val="left"/>
              <w:rPr>
                <w:rFonts w:ascii="方正书宋_GBK" w:eastAsia="方正书宋_GBK"/>
              </w:rPr>
            </w:pPr>
            <w:r>
              <w:rPr>
                <w:rFonts w:ascii="方正书宋_GBK" w:eastAsia="方正书宋_GBK"/>
              </w:rPr>
              <w:t>2.为老年人服务</w:t>
            </w:r>
          </w:p>
          <w:p>
            <w:pPr>
              <w:spacing w:line="300" w:lineRule="exact"/>
              <w:jc w:val="left"/>
              <w:rPr>
                <w:rFonts w:ascii="方正书宋_GBK" w:eastAsia="方正书宋_GBK"/>
              </w:rPr>
            </w:pPr>
            <w:r>
              <w:rPr>
                <w:rFonts w:ascii="方正书宋_GBK" w:eastAsia="方正书宋_GBK"/>
              </w:rPr>
              <w:t>3.合理高效使用资金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养老机构的奖补标准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按奖补标准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养老机构服务保障率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养老机构收住老人的服务保障情况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推动养老服务行业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推动县养老服务业多样发展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养老服务发展</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提升老年人幸福指数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满足老年人社会养老需求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为老年人提供养老服务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27、冀财社（2020）210号河北省财政厅关于提前下达2021年省级财政困难群众基本生活救助补助预算指标的通知绩效目标表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1.对困难群众进行生活救助</w:t>
            </w:r>
          </w:p>
          <w:p>
            <w:pPr>
              <w:spacing w:line="300" w:lineRule="exact"/>
              <w:jc w:val="left"/>
              <w:rPr>
                <w:rFonts w:ascii="方正书宋_GBK" w:eastAsia="方正书宋_GBK"/>
              </w:rPr>
            </w:pPr>
            <w:r>
              <w:rPr>
                <w:rFonts w:ascii="方正书宋_GBK" w:eastAsia="方正书宋_GBK"/>
              </w:rPr>
              <w:t>2.落实困难群众的各项生活保障政策</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28、困难群众救助（特困）绩效目标表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1.对特困老人进行生活救助</w:t>
            </w:r>
          </w:p>
          <w:p>
            <w:pPr>
              <w:spacing w:line="300" w:lineRule="exact"/>
              <w:jc w:val="left"/>
              <w:rPr>
                <w:rFonts w:ascii="方正书宋_GBK" w:eastAsia="方正书宋_GBK"/>
              </w:rPr>
            </w:pPr>
            <w:r>
              <w:rPr>
                <w:rFonts w:ascii="方正书宋_GBK" w:eastAsia="方正书宋_GBK"/>
              </w:rPr>
              <w:t>2.落实特困老人的各项生活保障政策</w:t>
            </w:r>
          </w:p>
          <w:p>
            <w:pPr>
              <w:spacing w:line="300" w:lineRule="exact"/>
              <w:jc w:val="left"/>
              <w:rPr>
                <w:rFonts w:ascii="方正书宋_GBK" w:eastAsia="方正书宋_GBK"/>
              </w:rPr>
            </w:pPr>
            <w:r>
              <w:rPr>
                <w:rFonts w:ascii="方正书宋_GBK" w:eastAsia="方正书宋_GBK"/>
              </w:rPr>
              <w:t>3.合理安排资金使用，散居特困老人生活费每月15日前足额支付当月保障金。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慰问标准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特困老人的满意情况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29、冀财社（2020）215号河北省财政厅关于提前下达2021年省级财政养老服务体系建设经费预算指标的通知绩效目标表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1.支持养老服务体系建设</w:t>
            </w:r>
          </w:p>
          <w:p>
            <w:pPr>
              <w:spacing w:line="300" w:lineRule="exact"/>
              <w:jc w:val="left"/>
              <w:rPr>
                <w:rFonts w:ascii="方正书宋_GBK" w:eastAsia="方正书宋_GBK"/>
              </w:rPr>
            </w:pPr>
            <w:r>
              <w:rPr>
                <w:rFonts w:ascii="方正书宋_GBK" w:eastAsia="方正书宋_GBK"/>
              </w:rPr>
              <w:t>2.为老年人服务</w:t>
            </w:r>
          </w:p>
          <w:p>
            <w:pPr>
              <w:spacing w:line="300" w:lineRule="exact"/>
              <w:jc w:val="left"/>
              <w:rPr>
                <w:rFonts w:ascii="方正书宋_GBK" w:eastAsia="方正书宋_GBK"/>
              </w:rPr>
            </w:pPr>
            <w:r>
              <w:rPr>
                <w:rFonts w:ascii="方正书宋_GBK" w:eastAsia="方正书宋_GBK"/>
              </w:rPr>
              <w:t>3.合理高效使用资金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养老机构服务保障率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养老机构收住老人的服务保障情况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服务保障情况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奖补标准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养老机构的奖补标准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按奖补标准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推动养老服务行业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推动县养老服务业多样发展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养老服务发展</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提升老年人幸福指数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满足老年人社会养老需求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为老年人提供养老服务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宣传养老服务体系政策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老年人对养老服务体系满意度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家属对养老服务体系满意度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30、冀财社（2020）187号河北省财政厅关于提前下达2021年中央财政困难群众救助补助资金预算的通知绩效目标表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1.对困难群众进行生活救助</w:t>
            </w:r>
          </w:p>
          <w:p>
            <w:pPr>
              <w:spacing w:line="300" w:lineRule="exact"/>
              <w:jc w:val="left"/>
              <w:rPr>
                <w:rFonts w:ascii="方正书宋_GBK" w:eastAsia="方正书宋_GBK"/>
              </w:rPr>
            </w:pPr>
            <w:r>
              <w:rPr>
                <w:rFonts w:ascii="方正书宋_GBK" w:eastAsia="方正书宋_GBK"/>
              </w:rPr>
              <w:t>2.落实困难群众的各项生活保障政策</w:t>
            </w:r>
          </w:p>
          <w:p>
            <w:pPr>
              <w:spacing w:line="300" w:lineRule="exact"/>
              <w:jc w:val="left"/>
              <w:rPr>
                <w:rFonts w:ascii="方正书宋_GBK" w:eastAsia="方正书宋_GBK"/>
              </w:rPr>
            </w:pPr>
            <w:r>
              <w:rPr>
                <w:rFonts w:ascii="方正书宋_GBK" w:eastAsia="方正书宋_GBK"/>
              </w:rPr>
              <w:t>3.合理高效使用资金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助学标准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困难群众的生活改善情况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困难群众的生活保障情况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当年预算资金支出情况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资金支出足额及时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困难群众的生活生活水平提升情况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生活水平提升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困难群众的社会幸福感提升情况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幸福感提升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政策宣传到位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社会群众的满意情况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孤儿的的满意情况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群众对工作满意数量占总数的比例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31、养老规划编制经费绩效目标表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1.制定编制康养3-5年发展整体规划</w:t>
            </w:r>
          </w:p>
          <w:p>
            <w:pPr>
              <w:spacing w:line="300" w:lineRule="exact"/>
              <w:jc w:val="left"/>
              <w:rPr>
                <w:rFonts w:ascii="方正书宋_GBK" w:eastAsia="方正书宋_GBK"/>
              </w:rPr>
            </w:pPr>
            <w:r>
              <w:rPr>
                <w:rFonts w:ascii="方正书宋_GBK" w:eastAsia="方正书宋_GBK"/>
              </w:rPr>
              <w:t>2.提高养老服务业务管理能力</w:t>
            </w:r>
          </w:p>
          <w:p>
            <w:pPr>
              <w:spacing w:line="300" w:lineRule="exact"/>
              <w:jc w:val="left"/>
              <w:rPr>
                <w:rFonts w:ascii="方正书宋_GBK" w:eastAsia="方正书宋_GBK"/>
              </w:rPr>
            </w:pPr>
            <w:r>
              <w:rPr>
                <w:rFonts w:ascii="方正书宋_GBK" w:eastAsia="方正书宋_GBK"/>
              </w:rPr>
              <w:t>3.合理使用资金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符合规划编制要求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质规划编制合理，可行性高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按编制完成情况，及时支付款项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验收后付款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提高业务管理能力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提升民政系统养老业务管理能力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2021年，玉田县民政局本级安排政府采购预算0.00万元。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玉田县民政局本级（含所属单位）上年末固定资产金额为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314001玉田县民政局本级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ascii="Times New Roman" w:hAnsi="宋体" w:eastAsia="宋体"/>
          <w:sz w:val="44"/>
        </w:rPr>
      </w:pPr>
      <w:bookmarkStart w:id="1" w:name="_Toc65011488"/>
      <w:r>
        <w:rPr>
          <w:rFonts w:hint="eastAsia" w:ascii="方正小标宋_GBK" w:eastAsia="方正小标宋_GBK"/>
          <w:sz w:val="44"/>
        </w:rPr>
        <w:t>二、玉田县截瘫院收支预算</w:t>
      </w:r>
      <w:bookmarkEnd w:id="1"/>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注：无收支预算，空表列示。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注：无收入预算，空表列示。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注：无财政拨款收支预算，空表列示。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玉田县截瘫院</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按照《预算法》、《地方预决算公开操作规程》和《河北省省级预算公开办法》规定，现将玉田县截瘫院</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玉田县截瘫院</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其他</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2021年，玉田县截瘫院安排政府采购预算0.00万元。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玉田县截瘫院（含所属单位）上年末固定资产金额为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314004玉田县截瘫院</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ascii="Times New Roman" w:hAnsi="宋体" w:eastAsia="宋体"/>
          <w:sz w:val="44"/>
        </w:rPr>
      </w:pPr>
      <w:bookmarkStart w:id="2" w:name="_Toc65011489"/>
      <w:r>
        <w:rPr>
          <w:rFonts w:hint="eastAsia" w:ascii="方正小标宋_GBK" w:eastAsia="方正小标宋_GBK"/>
          <w:sz w:val="44"/>
        </w:rPr>
        <w:t>三、玉田县干休所收支预算</w:t>
      </w:r>
      <w:bookmarkEnd w:id="2"/>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注：无收支预算，空表列示。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注：无收入预算，空表列示。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注：无财政拨款收支预算，空表列示。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玉田县干休所</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按照《预算法》、《地方预决算公开操作规程》和《河北省省级预算公开办法》规定，现将玉田县干休所</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玉田县干休所</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其他</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2021年，玉田县干休所安排政府采购预算0.00万元。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玉田县干休所（含所属单位）上年末固定资产金额为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314006玉田县干休所</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ascii="Times New Roman" w:hAnsi="宋体" w:eastAsia="宋体"/>
          <w:sz w:val="44"/>
        </w:rPr>
      </w:pPr>
      <w:bookmarkStart w:id="3" w:name="_Toc65011490"/>
      <w:r>
        <w:rPr>
          <w:rFonts w:hint="eastAsia" w:ascii="方正小标宋_GBK" w:eastAsia="方正小标宋_GBK"/>
          <w:sz w:val="44"/>
        </w:rPr>
        <w:t>四、玉田县光荣院收支预算</w:t>
      </w:r>
      <w:bookmarkEnd w:id="3"/>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注：无收支预算，空表列示。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注：无收入预算，空表列示。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注：无财政拨款收支预算，空表列示。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玉田县光荣院</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按照《预算法》、《地方预决算公开操作规程》和《河北省省级预算公开办法》规定，现将玉田县光荣院</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玉田县光荣院</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其他</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2021年，玉田县光荣院安排政府采购预算0.00万元。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玉田县光荣院（含所属单位）上年末固定资产金额为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314007玉田县光荣院</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ascii="Times New Roman" w:hAnsi="宋体" w:eastAsia="宋体"/>
          <w:sz w:val="44"/>
        </w:rPr>
      </w:pPr>
      <w:bookmarkStart w:id="4" w:name="_Toc65011491"/>
      <w:r>
        <w:rPr>
          <w:rFonts w:hint="eastAsia" w:ascii="方正小标宋_GBK" w:eastAsia="方正小标宋_GBK"/>
          <w:sz w:val="44"/>
        </w:rPr>
        <w:t>五、玉田县干休所（军离）收支预算</w:t>
      </w:r>
      <w:bookmarkEnd w:id="4"/>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注：无收支预算，空表列示。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注：无收入预算，空表列示。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注：无财政拨款收支预算，空表列示。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玉田县干休所（军离）</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按照《预算法》、《地方预决算公开操作规程》和《河北省省级预算公开办法》规定，现将玉田县干休所（军离）</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玉田县干休所（军离）</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其他</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2021年，玉田县干休所（军离）安排政府采购预算0.00万元。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玉田县干休所（军离）（含所属单位）上年末固定资产金额为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314011玉田县干休所（军离）</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ascii="Times New Roman" w:hAnsi="宋体" w:eastAsia="宋体"/>
          <w:sz w:val="44"/>
        </w:rPr>
      </w:pPr>
      <w:bookmarkStart w:id="5" w:name="_Toc65011492"/>
      <w:r>
        <w:rPr>
          <w:rFonts w:hint="eastAsia" w:ascii="方正小标宋_GBK" w:eastAsia="方正小标宋_GBK"/>
          <w:sz w:val="44"/>
        </w:rPr>
        <w:t>六、玉田县六所敬老院收支预算</w:t>
      </w:r>
      <w:bookmarkEnd w:id="5"/>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彩票公益金安排的支出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用于社会福利的彩票公益金支出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2802444.00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5447120.00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2802444.00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1527120.00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2802444.00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1527120.00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2802444.00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1527120.00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彩票公益金安排的支出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用于社会福利的彩票公益金支出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4329564.00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3920000.00</w:t>
            </w: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8249564.00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4329564.00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3920000.00</w:t>
            </w: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4329564.00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2802444.00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1527120.00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2802444.00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1527120.00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民政管理事务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2802444.00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1527120.00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其他民政管理事务支出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4329564.00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2802444.00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1527120.00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2802444.00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2677344.00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2677344.00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2677344.00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2677344.00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2677344.00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125100.00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51100.00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维修(护)费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3920000.00</w:t>
            </w: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彩票公益金安排的支出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2296002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用于社会福利的彩票公益金支出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3920000.00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玉田县六所敬老院</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按照《预算法》、《地方预决算公开操作规程》和《河北省省级预算公开办法》规定，现将玉田县六所敬老院</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玉田县六所敬老院</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股级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财政性资金基本保证</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1、冀财社（2020）217号河北省财政厅关于提前下达2021年省级专项福利彩票公益金预算指标的通知绩效目标表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1.有计划地组织鸦鸿桥敬老院改建施工</w:t>
            </w:r>
          </w:p>
          <w:p>
            <w:pPr>
              <w:spacing w:line="300" w:lineRule="exact"/>
              <w:jc w:val="left"/>
              <w:rPr>
                <w:rFonts w:ascii="方正书宋_GBK" w:eastAsia="方正书宋_GBK"/>
              </w:rPr>
            </w:pPr>
            <w:r>
              <w:rPr>
                <w:rFonts w:ascii="方正书宋_GBK" w:eastAsia="方正书宋_GBK"/>
              </w:rPr>
              <w:t>2.有计划地组织玉田镇敬老院改建施工</w:t>
            </w:r>
          </w:p>
          <w:p>
            <w:pPr>
              <w:spacing w:line="300" w:lineRule="exact"/>
              <w:jc w:val="left"/>
              <w:rPr>
                <w:rFonts w:ascii="方正书宋_GBK" w:eastAsia="方正书宋_GBK"/>
              </w:rPr>
            </w:pPr>
            <w:r>
              <w:rPr>
                <w:rFonts w:ascii="方正书宋_GBK" w:eastAsia="方正书宋_GBK"/>
              </w:rPr>
              <w:t>3.有计划地合理规范使用资金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符合设计施工要求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各项改建设施符合设计要求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改建施工进度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按施工合同有序组织施工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安全施工文明施工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质量合格，使用安全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老人日常用具符合设计规范要求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改善老人日常生活条件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2、玉田镇敬老院、鸦鸿桥敬老院提升完成后续工作绩效目标表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1.有计划地组织老人搬入玉田镇敬老院、鸦鸿桥敬老院</w:t>
            </w:r>
          </w:p>
          <w:p>
            <w:pPr>
              <w:spacing w:line="300" w:lineRule="exact"/>
              <w:jc w:val="left"/>
              <w:rPr>
                <w:rFonts w:ascii="方正书宋_GBK" w:eastAsia="方正书宋_GBK"/>
              </w:rPr>
            </w:pPr>
            <w:r>
              <w:rPr>
                <w:rFonts w:ascii="方正书宋_GBK" w:eastAsia="方正书宋_GBK"/>
              </w:rPr>
              <w:t>2.购置老人日常用品</w:t>
            </w:r>
          </w:p>
          <w:p>
            <w:pPr>
              <w:spacing w:line="300" w:lineRule="exact"/>
              <w:jc w:val="left"/>
              <w:rPr>
                <w:rFonts w:ascii="方正书宋_GBK" w:eastAsia="方正书宋_GBK"/>
              </w:rPr>
            </w:pPr>
            <w:r>
              <w:rPr>
                <w:rFonts w:ascii="方正书宋_GBK" w:eastAsia="方正书宋_GBK"/>
              </w:rPr>
              <w:t>3.有计划地合理规范使用资金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符合设计施工要求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各项改建设施符合设计要求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组织老人有序搬入新院</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按敬老院改建完工情况，有序组织老人搬入新居</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及时有序安全搬入新居</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质量合格，使用安全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老人日常用具符合设计规范要求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改善老人日常生活条件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3、鸦鸿桥敬老院改造提升绩效目标表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1.有计划地组织鸦鸿桥敬老院改建施工</w:t>
            </w:r>
          </w:p>
          <w:p>
            <w:pPr>
              <w:spacing w:line="300" w:lineRule="exact"/>
              <w:jc w:val="left"/>
              <w:rPr>
                <w:rFonts w:ascii="方正书宋_GBK" w:eastAsia="方正书宋_GBK"/>
              </w:rPr>
            </w:pPr>
            <w:r>
              <w:rPr>
                <w:rFonts w:ascii="方正书宋_GBK" w:eastAsia="方正书宋_GBK"/>
              </w:rPr>
              <w:t>2.有计划地合理规范使用资金</w:t>
            </w:r>
          </w:p>
          <w:p>
            <w:pPr>
              <w:spacing w:line="300" w:lineRule="exact"/>
              <w:jc w:val="left"/>
              <w:rPr>
                <w:rFonts w:ascii="方正书宋_GBK" w:eastAsia="方正书宋_GBK"/>
              </w:rPr>
            </w:pPr>
            <w:r>
              <w:rPr>
                <w:rFonts w:ascii="方正书宋_GBK" w:eastAsia="方正书宋_GBK"/>
              </w:rPr>
              <w:t>3.施工安全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符合设计施工要求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各项改建设施符合设计要求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改建施工进度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按施工合同有序组织施工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安全施工文明施工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质量合格，使用安全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老人日常用具符合设计规范要求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改善老人日常生活条件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4、玉田镇敬老院改造提升绩效目标表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1.有计划地组织玉田镇敬老院改建施工</w:t>
            </w:r>
          </w:p>
          <w:p>
            <w:pPr>
              <w:spacing w:line="300" w:lineRule="exact"/>
              <w:jc w:val="left"/>
              <w:rPr>
                <w:rFonts w:ascii="方正书宋_GBK" w:eastAsia="方正书宋_GBK"/>
              </w:rPr>
            </w:pPr>
            <w:r>
              <w:rPr>
                <w:rFonts w:ascii="方正书宋_GBK" w:eastAsia="方正书宋_GBK"/>
              </w:rPr>
              <w:t>2.有计划地合理规范使用资金</w:t>
            </w:r>
          </w:p>
          <w:p>
            <w:pPr>
              <w:spacing w:line="300" w:lineRule="exact"/>
              <w:jc w:val="left"/>
              <w:rPr>
                <w:rFonts w:ascii="方正书宋_GBK" w:eastAsia="方正书宋_GBK"/>
              </w:rPr>
            </w:pPr>
            <w:r>
              <w:rPr>
                <w:rFonts w:ascii="方正书宋_GBK" w:eastAsia="方正书宋_GBK"/>
              </w:rPr>
              <w:t>3.安全施工</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使用率90%以上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符合设计施工要求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各项改建设施符合设计要求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改建施工进度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按施工合同有序组织施工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安全施工文明施工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质量合格，使用安全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老人日常用具符合设计规范要求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达到规范标准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改善老人日常生活条件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环境改善明显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社会影响广泛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影响广泛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家属满意度(%)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社会对的认可度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社会广泛认可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相关规定</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2021年，玉田县六所敬老院安排政府采购预算0.00万元。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玉田县六所敬老院（含所属单位）上年末固定资产金额为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314012玉田县六所敬老院</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bookmarkStart w:id="6" w:name="_GoBack"/>
      <w:bookmarkEnd w:id="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2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2025-03-20T03:38:00Z</dcterms:created>
  <dc:creator>Administrator.BF-20241124ONWS</dc:creator>
  <cp:lastModifiedBy>Administrator</cp:lastModifiedBy>
  <dcterms:modified xsi:type="dcterms:W3CDTF">2025-03-20T03:38:33Z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BF4C773F9D3348F3B34F425F8F12A61C</vt:lpwstr>
  </property>
</Properties>
</file>