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00.xml" ContentType="application/xml"/>
  <Override PartName="/customXml/item101.xml" ContentType="application/xml"/>
  <Override PartName="/customXml/item102.xml" ContentType="application/xml"/>
  <Override PartName="/customXml/item103.xml" ContentType="application/xml"/>
  <Override PartName="/customXml/item104.xml" ContentType="application/xml"/>
  <Override PartName="/customXml/item105.xml" ContentType="application/xml"/>
  <Override PartName="/customXml/item106.xml" ContentType="application/xml"/>
  <Override PartName="/customXml/item107.xml" ContentType="application/xml"/>
  <Override PartName="/customXml/item108.xml" ContentType="application/xml"/>
  <Override PartName="/customXml/item109.xml" ContentType="application/xml"/>
  <Override PartName="/customXml/item11.xml" ContentType="application/xml"/>
  <Override PartName="/customXml/item110.xml" ContentType="application/xml"/>
  <Override PartName="/customXml/item111.xml" ContentType="application/xml"/>
  <Override PartName="/customXml/item112.xml" ContentType="application/xml"/>
  <Override PartName="/customXml/item113.xml" ContentType="application/xml"/>
  <Override PartName="/customXml/item114.xml" ContentType="application/xml"/>
  <Override PartName="/customXml/item115.xml" ContentType="application/xml"/>
  <Override PartName="/customXml/item116.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81.xml" ContentType="application/xml"/>
  <Override PartName="/customXml/item82.xml" ContentType="application/xml"/>
  <Override PartName="/customXml/item83.xml" ContentType="application/xml"/>
  <Override PartName="/customXml/item84.xml" ContentType="application/xml"/>
  <Override PartName="/customXml/item85.xml" ContentType="application/xml"/>
  <Override PartName="/customXml/item86.xml" ContentType="application/xml"/>
  <Override PartName="/customXml/item87.xml" ContentType="application/xml"/>
  <Override PartName="/customXml/item88.xml" ContentType="application/xml"/>
  <Override PartName="/customXml/item89.xml" ContentType="application/xml"/>
  <Override PartName="/customXml/item9.xml" ContentType="application/xml"/>
  <Override PartName="/customXml/item90.xml" ContentType="application/xml"/>
  <Override PartName="/customXml/item91.xml" ContentType="application/xml"/>
  <Override PartName="/customXml/item92.xml" ContentType="application/xml"/>
  <Override PartName="/customXml/item93.xml" ContentType="application/xml"/>
  <Override PartName="/customXml/item94.xml" ContentType="application/xml"/>
  <Override PartName="/customXml/item95.xml" ContentType="application/xml"/>
  <Override PartName="/customXml/item96.xml" ContentType="application/xml"/>
  <Override PartName="/customXml/item97.xml" ContentType="application/xml"/>
  <Override PartName="/customXml/item98.xml" ContentType="application/xml"/>
  <Override PartName="/customXml/item9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玉田县水利局</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2022年部门预算绩效文本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玉田县水利局编制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6</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1.2022年山洪灾害非工程措施项目绩效目标表</w:t>
        </w:r>
        <w:r>
          <w:tab/>
        </w:r>
        <w:r>
          <w:fldChar w:fldCharType="begin"/>
        </w:r>
        <w:r>
          <w:instrText xml:space="preserve">PAGEREF _Toc_4_4_0000000004 \h</w:instrText>
        </w:r>
        <w:r>
          <w:fldChar w:fldCharType="separate"/>
        </w:r>
        <w:r>
          <w:t xml:space="preserve">9</w:t>
        </w:r>
        <w:r>
          <w:fldChar w:fldCharType="end"/>
        </w:r>
      </w:hyperlink>
    </w:p>
    <w:p>
      <w:pPr>
        <w:pStyle w:val="TOC1"/>
        <w:tabs>
          <w:tab w:val="right" w:leader="dot" w:pos="9282"/>
        </w:tabs>
      </w:pPr>
      <w:hyperlink w:anchor="_Toc_4_4_0000000005" w:history="1">
        <w:r>
          <w:rPr/>
          <w:t xml:space="preserve">2.2022年盛庄子分洪区防汛演练、设备维护、管护经费绩效目标表</w:t>
        </w:r>
        <w:r>
          <w:tab/>
        </w:r>
        <w:r>
          <w:fldChar w:fldCharType="begin"/>
        </w:r>
        <w:r>
          <w:instrText xml:space="preserve">PAGEREF _Toc_4_4_0000000005 \h</w:instrText>
        </w:r>
        <w:r>
          <w:fldChar w:fldCharType="separate"/>
        </w:r>
        <w:r>
          <w:t xml:space="preserve">10</w:t>
        </w:r>
        <w:r>
          <w:fldChar w:fldCharType="end"/>
        </w:r>
      </w:hyperlink>
    </w:p>
    <w:p>
      <w:pPr>
        <w:pStyle w:val="TOC1"/>
        <w:tabs>
          <w:tab w:val="right" w:leader="dot" w:pos="9282"/>
        </w:tabs>
      </w:pPr>
      <w:hyperlink w:anchor="_Toc_4_4_0000000006" w:history="1">
        <w:r>
          <w:rPr/>
          <w:t xml:space="preserve">3.2022年水库维修养护项目绩效目标表</w:t>
        </w:r>
        <w:r>
          <w:tab/>
        </w:r>
        <w:r>
          <w:fldChar w:fldCharType="begin"/>
        </w:r>
        <w:r>
          <w:instrText xml:space="preserve">PAGEREF _Toc_4_4_0000000006 \h</w:instrText>
        </w:r>
        <w:r>
          <w:fldChar w:fldCharType="separate"/>
        </w:r>
        <w:r>
          <w:t xml:space="preserve">11</w:t>
        </w:r>
        <w:r>
          <w:fldChar w:fldCharType="end"/>
        </w:r>
      </w:hyperlink>
    </w:p>
    <w:p>
      <w:pPr>
        <w:pStyle w:val="TOC1"/>
        <w:tabs>
          <w:tab w:val="right" w:leader="dot" w:pos="9282"/>
        </w:tabs>
      </w:pPr>
      <w:hyperlink w:anchor="_Toc_4_4_0000000007" w:history="1">
        <w:r>
          <w:rPr/>
          <w:t xml:space="preserve">4.2022年小型水库及九丈窝分洪闸防汛视频监控维修及流量服务费绩效目标表</w:t>
        </w:r>
        <w:r>
          <w:tab/>
        </w:r>
        <w:r>
          <w:fldChar w:fldCharType="begin"/>
        </w:r>
        <w:r>
          <w:instrText xml:space="preserve">PAGEREF _Toc_4_4_0000000007 \h</w:instrText>
        </w:r>
        <w:r>
          <w:fldChar w:fldCharType="separate"/>
        </w:r>
        <w:r>
          <w:t xml:space="preserve">12</w:t>
        </w:r>
        <w:r>
          <w:fldChar w:fldCharType="end"/>
        </w:r>
      </w:hyperlink>
    </w:p>
    <w:p>
      <w:pPr>
        <w:pStyle w:val="TOC1"/>
        <w:tabs>
          <w:tab w:val="right" w:leader="dot" w:pos="9282"/>
        </w:tabs>
      </w:pPr>
      <w:hyperlink w:anchor="_Toc_4_4_0000000008" w:history="1">
        <w:r>
          <w:rPr/>
          <w:t xml:space="preserve">5.长期汛工劳务费绩效目标表</w:t>
        </w:r>
        <w:r>
          <w:tab/>
        </w:r>
        <w:r>
          <w:fldChar w:fldCharType="begin"/>
        </w:r>
        <w:r>
          <w:instrText xml:space="preserve">PAGEREF _Toc_4_4_0000000008 \h</w:instrText>
        </w:r>
        <w:r>
          <w:fldChar w:fldCharType="separate"/>
        </w:r>
        <w:r>
          <w:t xml:space="preserve">13</w:t>
        </w:r>
        <w:r>
          <w:fldChar w:fldCharType="end"/>
        </w:r>
      </w:hyperlink>
    </w:p>
    <w:p>
      <w:pPr>
        <w:pStyle w:val="TOC1"/>
        <w:tabs>
          <w:tab w:val="right" w:leader="dot" w:pos="9282"/>
        </w:tabs>
      </w:pPr>
      <w:hyperlink w:anchor="_Toc_4_4_0000000009" w:history="1">
        <w:r>
          <w:rPr/>
          <w:t xml:space="preserve">6.工程监理、审计经费绩效目标表</w:t>
        </w:r>
        <w:r>
          <w:tab/>
        </w:r>
        <w:r>
          <w:fldChar w:fldCharType="begin"/>
        </w:r>
        <w:r>
          <w:instrText xml:space="preserve">PAGEREF _Toc_4_4_0000000009 \h</w:instrText>
        </w:r>
        <w:r>
          <w:fldChar w:fldCharType="separate"/>
        </w:r>
        <w:r>
          <w:t xml:space="preserve">14</w:t>
        </w:r>
        <w:r>
          <w:fldChar w:fldCharType="end"/>
        </w:r>
      </w:hyperlink>
    </w:p>
    <w:p>
      <w:pPr>
        <w:pStyle w:val="TOC1"/>
        <w:tabs>
          <w:tab w:val="right" w:leader="dot" w:pos="9282"/>
        </w:tabs>
      </w:pPr>
      <w:hyperlink w:anchor="_Toc_4_4_0000000010" w:history="1">
        <w:r>
          <w:rPr/>
          <w:t xml:space="preserve">7.河长制经费绩效目标表</w:t>
        </w:r>
        <w:r>
          <w:tab/>
        </w:r>
        <w:r>
          <w:fldChar w:fldCharType="begin"/>
        </w:r>
        <w:r>
          <w:instrText xml:space="preserve">PAGEREF _Toc_4_4_0000000010 \h</w:instrText>
        </w:r>
        <w:r>
          <w:fldChar w:fldCharType="separate"/>
        </w:r>
        <w:r>
          <w:t xml:space="preserve">15</w:t>
        </w:r>
        <w:r>
          <w:fldChar w:fldCharType="end"/>
        </w:r>
      </w:hyperlink>
    </w:p>
    <w:p>
      <w:pPr>
        <w:pStyle w:val="TOC1"/>
        <w:tabs>
          <w:tab w:val="right" w:leader="dot" w:pos="9282"/>
        </w:tabs>
      </w:pPr>
      <w:hyperlink w:anchor="_Toc_4_4_0000000011" w:history="1">
        <w:r>
          <w:rPr/>
          <w:t xml:space="preserve">8.临时汛工劳务费绩效目标表</w:t>
        </w:r>
        <w:r>
          <w:tab/>
        </w:r>
        <w:r>
          <w:fldChar w:fldCharType="begin"/>
        </w:r>
        <w:r>
          <w:instrText xml:space="preserve">PAGEREF _Toc_4_4_0000000011 \h</w:instrText>
        </w:r>
        <w:r>
          <w:fldChar w:fldCharType="separate"/>
        </w:r>
        <w:r>
          <w:t xml:space="preserve">16</w:t>
        </w:r>
        <w:r>
          <w:fldChar w:fldCharType="end"/>
        </w:r>
      </w:hyperlink>
    </w:p>
    <w:p>
      <w:pPr>
        <w:pStyle w:val="TOC1"/>
        <w:tabs>
          <w:tab w:val="right" w:leader="dot" w:pos="9282"/>
        </w:tabs>
      </w:pPr>
      <w:hyperlink w:anchor="_Toc_4_4_0000000012" w:history="1">
        <w:r>
          <w:rPr/>
          <w:t xml:space="preserve">9.水利工程质量监督经费绩效目标表</w:t>
        </w:r>
        <w:r>
          <w:tab/>
        </w:r>
        <w:r>
          <w:fldChar w:fldCharType="begin"/>
        </w:r>
        <w:r>
          <w:instrText xml:space="preserve">PAGEREF _Toc_4_4_0000000012 \h</w:instrText>
        </w:r>
        <w:r>
          <w:fldChar w:fldCharType="separate"/>
        </w:r>
        <w:r>
          <w:t xml:space="preserve">17</w:t>
        </w:r>
        <w:r>
          <w:fldChar w:fldCharType="end"/>
        </w:r>
      </w:hyperlink>
    </w:p>
    <w:p>
      <w:pPr>
        <w:pStyle w:val="TOC1"/>
        <w:tabs>
          <w:tab w:val="right" w:leader="dot" w:pos="9282"/>
        </w:tabs>
      </w:pPr>
      <w:hyperlink w:anchor="_Toc_4_4_0000000013" w:history="1">
        <w:r>
          <w:rPr/>
          <w:t xml:space="preserve">10.水土保持宣传经费绩效目标表</w:t>
        </w:r>
        <w:r>
          <w:tab/>
        </w:r>
        <w:r>
          <w:fldChar w:fldCharType="begin"/>
        </w:r>
        <w:r>
          <w:instrText xml:space="preserve">PAGEREF _Toc_4_4_0000000013 \h</w:instrText>
        </w:r>
        <w:r>
          <w:fldChar w:fldCharType="separate"/>
        </w:r>
        <w:r>
          <w:t xml:space="preserve">18</w:t>
        </w:r>
        <w:r>
          <w:fldChar w:fldCharType="end"/>
        </w:r>
      </w:hyperlink>
    </w:p>
    <w:p>
      <w:pPr>
        <w:pStyle w:val="TOC1"/>
        <w:tabs>
          <w:tab w:val="right" w:leader="dot" w:pos="9282"/>
        </w:tabs>
      </w:pPr>
      <w:hyperlink w:anchor="_Toc_4_4_0000000014" w:history="1">
        <w:r>
          <w:rPr/>
          <w:t xml:space="preserve">11.水政执法经费绩效目标表</w:t>
        </w:r>
        <w:r>
          <w:tab/>
        </w:r>
        <w:r>
          <w:fldChar w:fldCharType="begin"/>
        </w:r>
        <w:r>
          <w:instrText xml:space="preserve">PAGEREF _Toc_4_4_0000000014 \h</w:instrText>
        </w:r>
        <w:r>
          <w:fldChar w:fldCharType="separate"/>
        </w:r>
        <w:r>
          <w:t xml:space="preserve">19</w:t>
        </w:r>
        <w:r>
          <w:fldChar w:fldCharType="end"/>
        </w:r>
      </w:hyperlink>
    </w:p>
    <w:p>
      <w:pPr>
        <w:pStyle w:val="TOC1"/>
        <w:tabs>
          <w:tab w:val="right" w:leader="dot" w:pos="9282"/>
        </w:tabs>
      </w:pPr>
      <w:hyperlink w:anchor="_Toc_4_4_0000000015" w:history="1">
        <w:r>
          <w:rPr/>
          <w:t xml:space="preserve">12.水政执法律师聘用费绩效目标表</w:t>
        </w:r>
        <w:r>
          <w:tab/>
        </w:r>
        <w:r>
          <w:fldChar w:fldCharType="begin"/>
        </w:r>
        <w:r>
          <w:instrText xml:space="preserve">PAGEREF _Toc_4_4_0000000015 \h</w:instrText>
        </w:r>
        <w:r>
          <w:fldChar w:fldCharType="separate"/>
        </w:r>
        <w:r>
          <w:t xml:space="preserve">20</w:t>
        </w:r>
        <w:r>
          <w:fldChar w:fldCharType="end"/>
        </w:r>
      </w:hyperlink>
    </w:p>
    <w:p>
      <w:pPr>
        <w:pStyle w:val="TOC1"/>
        <w:tabs>
          <w:tab w:val="right" w:leader="dot" w:pos="9282"/>
        </w:tabs>
      </w:pPr>
      <w:hyperlink w:anchor="_Toc_4_4_0000000016" w:history="1">
        <w:r>
          <w:rPr/>
          <w:t xml:space="preserve">13.水资源经费绩效目标表</w:t>
        </w:r>
        <w:r>
          <w:tab/>
        </w:r>
        <w:r>
          <w:fldChar w:fldCharType="begin"/>
        </w:r>
        <w:r>
          <w:instrText xml:space="preserve">PAGEREF _Toc_4_4_0000000016 \h</w:instrText>
        </w:r>
        <w:r>
          <w:fldChar w:fldCharType="separate"/>
        </w:r>
        <w:r>
          <w:t xml:space="preserve">21</w:t>
        </w:r>
        <w:r>
          <w:fldChar w:fldCharType="end"/>
        </w:r>
      </w:hyperlink>
    </w:p>
    <w:p>
      <w:pPr>
        <w:pStyle w:val="TOC1"/>
        <w:tabs>
          <w:tab w:val="right" w:leader="dot" w:pos="9282"/>
        </w:tabs>
      </w:pPr>
      <w:hyperlink w:anchor="_Toc_4_4_0000000017" w:history="1">
        <w:r>
          <w:rPr/>
          <w:t xml:space="preserve">14.卫星电话汛期通讯费绩效目标表</w:t>
        </w:r>
        <w:r>
          <w:tab/>
        </w:r>
        <w:r>
          <w:fldChar w:fldCharType="begin"/>
        </w:r>
        <w:r>
          <w:instrText xml:space="preserve">PAGEREF _Toc_4_4_0000000017 \h</w:instrText>
        </w:r>
        <w:r>
          <w:fldChar w:fldCharType="separate"/>
        </w:r>
        <w:r>
          <w:t xml:space="preserve">22</w:t>
        </w:r>
        <w:r>
          <w:fldChar w:fldCharType="end"/>
        </w:r>
      </w:hyperlink>
    </w:p>
    <w:p>
      <w:pPr>
        <w:pStyle w:val="TOC1"/>
        <w:tabs>
          <w:tab w:val="right" w:leader="dot" w:pos="9282"/>
        </w:tabs>
      </w:pPr>
      <w:hyperlink w:anchor="_Toc_4_4_0000000018" w:history="1">
        <w:r>
          <w:rPr/>
          <w:t xml:space="preserve">15.汛期排水电费绩效目标表</w:t>
        </w:r>
        <w:r>
          <w:tab/>
        </w:r>
        <w:r>
          <w:fldChar w:fldCharType="begin"/>
        </w:r>
        <w:r>
          <w:instrText xml:space="preserve">PAGEREF _Toc_4_4_0000000018 \h</w:instrText>
        </w:r>
        <w:r>
          <w:fldChar w:fldCharType="separate"/>
        </w:r>
        <w:r>
          <w:t xml:space="preserve">23</w:t>
        </w:r>
        <w:r>
          <w:fldChar w:fldCharType="end"/>
        </w:r>
      </w:hyperlink>
    </w:p>
    <w:p>
      <w:pPr>
        <w:pStyle w:val="TOC1"/>
        <w:tabs>
          <w:tab w:val="right" w:leader="dot" w:pos="9282"/>
        </w:tabs>
      </w:pPr>
      <w:hyperlink w:anchor="_Toc_4_4_0000000019" w:history="1">
        <w:r>
          <w:rPr/>
          <w:t xml:space="preserve">16.大和平闸安全鉴定项目绩效目标表</w:t>
        </w:r>
        <w:r>
          <w:tab/>
        </w:r>
        <w:r>
          <w:fldChar w:fldCharType="begin"/>
        </w:r>
        <w:r>
          <w:instrText xml:space="preserve">PAGEREF _Toc_4_4_0000000019 \h</w:instrText>
        </w:r>
        <w:r>
          <w:fldChar w:fldCharType="separate"/>
        </w:r>
        <w:r>
          <w:t xml:space="preserve">24</w:t>
        </w:r>
        <w:r>
          <w:fldChar w:fldCharType="end"/>
        </w:r>
      </w:hyperlink>
    </w:p>
    <w:p>
      <w:pPr>
        <w:pStyle w:val="TOC1"/>
        <w:tabs>
          <w:tab w:val="right" w:leader="dot" w:pos="9282"/>
        </w:tabs>
      </w:pPr>
      <w:hyperlink w:anchor="_Toc_4_4_0000000020" w:history="1">
        <w:r>
          <w:rPr/>
          <w:t xml:space="preserve">17.冯家铺等6座大中型扬水站安全鉴定费绩效目标表</w:t>
        </w:r>
        <w:r>
          <w:tab/>
        </w:r>
        <w:r>
          <w:fldChar w:fldCharType="begin"/>
        </w:r>
        <w:r>
          <w:instrText xml:space="preserve">PAGEREF _Toc_4_4_0000000020 \h</w:instrText>
        </w:r>
        <w:r>
          <w:fldChar w:fldCharType="separate"/>
        </w:r>
        <w:r>
          <w:t xml:space="preserve">25</w:t>
        </w:r>
        <w:r>
          <w:fldChar w:fldCharType="end"/>
        </w:r>
      </w:hyperlink>
    </w:p>
    <w:p>
      <w:pPr>
        <w:pStyle w:val="TOC1"/>
        <w:tabs>
          <w:tab w:val="right" w:leader="dot" w:pos="9282"/>
        </w:tabs>
      </w:pPr>
      <w:hyperlink w:anchor="_Toc_4_4_0000000021" w:history="1">
        <w:r>
          <w:rPr/>
          <w:t xml:space="preserve">18.河道雷达水位监测设备维护更新项目绩效目标表</w:t>
        </w:r>
        <w:r>
          <w:tab/>
        </w:r>
        <w:r>
          <w:fldChar w:fldCharType="begin"/>
        </w:r>
        <w:r>
          <w:instrText xml:space="preserve">PAGEREF _Toc_4_4_0000000021 \h</w:instrText>
        </w:r>
        <w:r>
          <w:fldChar w:fldCharType="separate"/>
        </w:r>
        <w:r>
          <w:t xml:space="preserve">26</w:t>
        </w:r>
        <w:r>
          <w:fldChar w:fldCharType="end"/>
        </w:r>
      </w:hyperlink>
    </w:p>
    <w:p>
      <w:pPr>
        <w:pStyle w:val="TOC1"/>
        <w:tabs>
          <w:tab w:val="right" w:leader="dot" w:pos="9282"/>
        </w:tabs>
      </w:pPr>
      <w:hyperlink w:anchor="_Toc_4_4_0000000022" w:history="1">
        <w:r>
          <w:rPr/>
          <w:t xml:space="preserve">19.河湖岸线保护与利用规划绩效目标表</w:t>
        </w:r>
        <w:r>
          <w:tab/>
        </w:r>
        <w:r>
          <w:fldChar w:fldCharType="begin"/>
        </w:r>
        <w:r>
          <w:instrText xml:space="preserve">PAGEREF _Toc_4_4_0000000022 \h</w:instrText>
        </w:r>
        <w:r>
          <w:fldChar w:fldCharType="separate"/>
        </w:r>
        <w:r>
          <w:t xml:space="preserve">27</w:t>
        </w:r>
        <w:r>
          <w:fldChar w:fldCharType="end"/>
        </w:r>
      </w:hyperlink>
    </w:p>
    <w:p>
      <w:pPr>
        <w:pStyle w:val="TOC1"/>
        <w:tabs>
          <w:tab w:val="right" w:leader="dot" w:pos="9282"/>
        </w:tabs>
      </w:pPr>
      <w:hyperlink w:anchor="_Toc_4_4_0000000023" w:history="1">
        <w:r>
          <w:rPr/>
          <w:t xml:space="preserve">20.河湖岸线保护与利用规划编制费（2021）绩效目标表</w:t>
        </w:r>
        <w:r>
          <w:tab/>
        </w:r>
        <w:r>
          <w:fldChar w:fldCharType="begin"/>
        </w:r>
        <w:r>
          <w:instrText xml:space="preserve">PAGEREF _Toc_4_4_0000000023 \h</w:instrText>
        </w:r>
        <w:r>
          <w:fldChar w:fldCharType="separate"/>
        </w:r>
        <w:r>
          <w:t xml:space="preserve">28</w:t>
        </w:r>
        <w:r>
          <w:fldChar w:fldCharType="end"/>
        </w:r>
      </w:hyperlink>
    </w:p>
    <w:p>
      <w:pPr>
        <w:pStyle w:val="TOC1"/>
        <w:tabs>
          <w:tab w:val="right" w:leader="dot" w:pos="9282"/>
        </w:tabs>
      </w:pPr>
      <w:hyperlink w:anchor="_Toc_4_4_0000000024" w:history="1">
        <w:r>
          <w:rPr/>
          <w:t xml:space="preserve">21.河渠保护名录编制及河道管理范围划定绩效目标表</w:t>
        </w:r>
        <w:r>
          <w:tab/>
        </w:r>
        <w:r>
          <w:fldChar w:fldCharType="begin"/>
        </w:r>
        <w:r>
          <w:instrText xml:space="preserve">PAGEREF _Toc_4_4_0000000024 \h</w:instrText>
        </w:r>
        <w:r>
          <w:fldChar w:fldCharType="separate"/>
        </w:r>
        <w:r>
          <w:t xml:space="preserve">29</w:t>
        </w:r>
        <w:r>
          <w:fldChar w:fldCharType="end"/>
        </w:r>
      </w:hyperlink>
    </w:p>
    <w:p>
      <w:pPr>
        <w:pStyle w:val="TOC1"/>
        <w:tabs>
          <w:tab w:val="right" w:leader="dot" w:pos="9282"/>
        </w:tabs>
      </w:pPr>
      <w:hyperlink w:anchor="_Toc_4_4_0000000025" w:history="1">
        <w:r>
          <w:rPr/>
          <w:t xml:space="preserve">22.河渠保护名录编制及河道管理范围划定（2021）绩效目标表</w:t>
        </w:r>
        <w:r>
          <w:tab/>
        </w:r>
        <w:r>
          <w:fldChar w:fldCharType="begin"/>
        </w:r>
        <w:r>
          <w:instrText xml:space="preserve">PAGEREF _Toc_4_4_0000000025 \h</w:instrText>
        </w:r>
        <w:r>
          <w:fldChar w:fldCharType="separate"/>
        </w:r>
        <w:r>
          <w:t xml:space="preserve">30</w:t>
        </w:r>
        <w:r>
          <w:fldChar w:fldCharType="end"/>
        </w:r>
      </w:hyperlink>
    </w:p>
    <w:p>
      <w:pPr>
        <w:pStyle w:val="TOC1"/>
        <w:tabs>
          <w:tab w:val="right" w:leader="dot" w:pos="9282"/>
        </w:tabs>
      </w:pPr>
      <w:hyperlink w:anchor="_Toc_4_4_0000000026" w:history="1">
        <w:r>
          <w:rPr/>
          <w:t xml:space="preserve">23.冀财农[2021]130号2022年中央水利发展资金兰泉河治理工程绩效目标表</w:t>
        </w:r>
        <w:r>
          <w:tab/>
        </w:r>
        <w:r>
          <w:fldChar w:fldCharType="begin"/>
        </w:r>
        <w:r>
          <w:instrText xml:space="preserve">PAGEREF _Toc_4_4_0000000026 \h</w:instrText>
        </w:r>
        <w:r>
          <w:fldChar w:fldCharType="separate"/>
        </w:r>
        <w:r>
          <w:t xml:space="preserve">31</w:t>
        </w:r>
        <w:r>
          <w:fldChar w:fldCharType="end"/>
        </w:r>
      </w:hyperlink>
    </w:p>
    <w:p>
      <w:pPr>
        <w:pStyle w:val="TOC1"/>
        <w:tabs>
          <w:tab w:val="right" w:leader="dot" w:pos="9282"/>
        </w:tabs>
      </w:pPr>
      <w:hyperlink w:anchor="_Toc_4_4_0000000027" w:history="1">
        <w:r>
          <w:rPr/>
          <w:t xml:space="preserve">24.冀财农[2021]130号2022年中央水利发展资金农村饮水维修养护绩效目标表</w:t>
        </w:r>
        <w:r>
          <w:tab/>
        </w:r>
        <w:r>
          <w:fldChar w:fldCharType="begin"/>
        </w:r>
        <w:r>
          <w:instrText xml:space="preserve">PAGEREF _Toc_4_4_0000000027 \h</w:instrText>
        </w:r>
        <w:r>
          <w:fldChar w:fldCharType="separate"/>
        </w:r>
        <w:r>
          <w:t xml:space="preserve">32</w:t>
        </w:r>
        <w:r>
          <w:fldChar w:fldCharType="end"/>
        </w:r>
      </w:hyperlink>
    </w:p>
    <w:p>
      <w:pPr>
        <w:pStyle w:val="TOC1"/>
        <w:tabs>
          <w:tab w:val="right" w:leader="dot" w:pos="9282"/>
        </w:tabs>
      </w:pPr>
      <w:hyperlink w:anchor="_Toc_4_4_0000000028" w:history="1">
        <w:r>
          <w:rPr/>
          <w:t xml:space="preserve">25.冀财农[2021]130号2022年中央水利发展资金山洪灾害防治项目绩效目标表</w:t>
        </w:r>
        <w:r>
          <w:tab/>
        </w:r>
        <w:r>
          <w:fldChar w:fldCharType="begin"/>
        </w:r>
        <w:r>
          <w:instrText xml:space="preserve">PAGEREF _Toc_4_4_0000000028 \h</w:instrText>
        </w:r>
        <w:r>
          <w:fldChar w:fldCharType="separate"/>
        </w:r>
        <w:r>
          <w:t xml:space="preserve">33</w:t>
        </w:r>
        <w:r>
          <w:fldChar w:fldCharType="end"/>
        </w:r>
      </w:hyperlink>
    </w:p>
    <w:p>
      <w:pPr>
        <w:pStyle w:val="TOC1"/>
        <w:tabs>
          <w:tab w:val="right" w:leader="dot" w:pos="9282"/>
        </w:tabs>
      </w:pPr>
      <w:hyperlink w:anchor="_Toc_4_4_0000000029" w:history="1">
        <w:r>
          <w:rPr/>
          <w:t xml:space="preserve">26.冀财农[2021]130号2022年中央水利发展资金小型水库维修养护绩效目标表</w:t>
        </w:r>
        <w:r>
          <w:tab/>
        </w:r>
        <w:r>
          <w:fldChar w:fldCharType="begin"/>
        </w:r>
        <w:r>
          <w:instrText xml:space="preserve">PAGEREF _Toc_4_4_0000000029 \h</w:instrText>
        </w:r>
        <w:r>
          <w:fldChar w:fldCharType="separate"/>
        </w:r>
        <w:r>
          <w:t xml:space="preserve">34</w:t>
        </w:r>
        <w:r>
          <w:fldChar w:fldCharType="end"/>
        </w:r>
      </w:hyperlink>
    </w:p>
    <w:p>
      <w:pPr>
        <w:pStyle w:val="TOC1"/>
        <w:tabs>
          <w:tab w:val="right" w:leader="dot" w:pos="9282"/>
        </w:tabs>
      </w:pPr>
      <w:hyperlink w:anchor="_Toc_4_4_0000000030" w:history="1">
        <w:r>
          <w:rPr/>
          <w:t xml:space="preserve">27.冀财农[2021]142号2022年省级防汛补助资金蓟运河新安镇段安全度汛工程绩效目标表</w:t>
        </w:r>
        <w:r>
          <w:tab/>
        </w:r>
        <w:r>
          <w:fldChar w:fldCharType="begin"/>
        </w:r>
        <w:r>
          <w:instrText xml:space="preserve">PAGEREF _Toc_4_4_0000000030 \h</w:instrText>
        </w:r>
        <w:r>
          <w:fldChar w:fldCharType="separate"/>
        </w:r>
        <w:r>
          <w:t xml:space="preserve">35</w:t>
        </w:r>
        <w:r>
          <w:fldChar w:fldCharType="end"/>
        </w:r>
      </w:hyperlink>
    </w:p>
    <w:p>
      <w:pPr>
        <w:pStyle w:val="TOC1"/>
        <w:tabs>
          <w:tab w:val="right" w:leader="dot" w:pos="9282"/>
        </w:tabs>
      </w:pPr>
      <w:hyperlink w:anchor="_Toc_4_4_0000000031" w:history="1">
        <w:r>
          <w:rPr/>
          <w:t xml:space="preserve">28.冀财农[2021]144号2022年省级地下水超采综合治理专项资金绩效目标表</w:t>
        </w:r>
        <w:r>
          <w:tab/>
        </w:r>
        <w:r>
          <w:fldChar w:fldCharType="begin"/>
        </w:r>
        <w:r>
          <w:instrText xml:space="preserve">PAGEREF _Toc_4_4_0000000031 \h</w:instrText>
        </w:r>
        <w:r>
          <w:fldChar w:fldCharType="separate"/>
        </w:r>
        <w:r>
          <w:t xml:space="preserve">36</w:t>
        </w:r>
        <w:r>
          <w:fldChar w:fldCharType="end"/>
        </w:r>
      </w:hyperlink>
    </w:p>
    <w:p>
      <w:pPr>
        <w:pStyle w:val="TOC1"/>
        <w:tabs>
          <w:tab w:val="right" w:leader="dot" w:pos="9282"/>
        </w:tabs>
      </w:pPr>
      <w:hyperlink w:anchor="_Toc_4_4_0000000032" w:history="1">
        <w:r>
          <w:rPr/>
          <w:t xml:space="preserve">29.冀财农[2021]151号2022年省级地下水超采综合治理专项资金绩效目标表</w:t>
        </w:r>
        <w:r>
          <w:tab/>
        </w:r>
        <w:r>
          <w:fldChar w:fldCharType="begin"/>
        </w:r>
        <w:r>
          <w:instrText xml:space="preserve">PAGEREF _Toc_4_4_0000000032 \h</w:instrText>
        </w:r>
        <w:r>
          <w:fldChar w:fldCharType="separate"/>
        </w:r>
        <w:r>
          <w:t xml:space="preserve">37</w:t>
        </w:r>
        <w:r>
          <w:fldChar w:fldCharType="end"/>
        </w:r>
      </w:hyperlink>
    </w:p>
    <w:p>
      <w:pPr>
        <w:pStyle w:val="TOC1"/>
        <w:tabs>
          <w:tab w:val="right" w:leader="dot" w:pos="9282"/>
        </w:tabs>
      </w:pPr>
      <w:hyperlink w:anchor="_Toc_4_4_0000000033" w:history="1">
        <w:r>
          <w:rPr/>
          <w:t xml:space="preserve">30.冀财农[2021]152号2022年省级水利发展资金堤防水闸维修养护绩效目标表</w:t>
        </w:r>
        <w:r>
          <w:tab/>
        </w:r>
        <w:r>
          <w:fldChar w:fldCharType="begin"/>
        </w:r>
        <w:r>
          <w:instrText xml:space="preserve">PAGEREF _Toc_4_4_0000000033 \h</w:instrText>
        </w:r>
        <w:r>
          <w:fldChar w:fldCharType="separate"/>
        </w:r>
        <w:r>
          <w:t xml:space="preserve">38</w:t>
        </w:r>
        <w:r>
          <w:fldChar w:fldCharType="end"/>
        </w:r>
      </w:hyperlink>
    </w:p>
    <w:p>
      <w:pPr>
        <w:pStyle w:val="TOC1"/>
        <w:tabs>
          <w:tab w:val="right" w:leader="dot" w:pos="9282"/>
        </w:tabs>
      </w:pPr>
      <w:hyperlink w:anchor="_Toc_4_4_0000000034" w:history="1">
        <w:r>
          <w:rPr/>
          <w:t xml:space="preserve">31.冀财农[2021]152号2022年省级水利发展资金河湖长制奖补资金绩效目标表</w:t>
        </w:r>
        <w:r>
          <w:tab/>
        </w:r>
        <w:r>
          <w:fldChar w:fldCharType="begin"/>
        </w:r>
        <w:r>
          <w:instrText xml:space="preserve">PAGEREF _Toc_4_4_0000000034 \h</w:instrText>
        </w:r>
        <w:r>
          <w:fldChar w:fldCharType="separate"/>
        </w:r>
        <w:r>
          <w:t xml:space="preserve">39</w:t>
        </w:r>
        <w:r>
          <w:fldChar w:fldCharType="end"/>
        </w:r>
      </w:hyperlink>
    </w:p>
    <w:p>
      <w:pPr>
        <w:pStyle w:val="TOC1"/>
        <w:tabs>
          <w:tab w:val="right" w:leader="dot" w:pos="9282"/>
        </w:tabs>
      </w:pPr>
      <w:hyperlink w:anchor="_Toc_4_4_0000000035" w:history="1">
        <w:r>
          <w:rPr/>
          <w:t xml:space="preserve">32.冀财农[2021]152号2022年省级水利发展资金农村饮水维修养护绩效目标表</w:t>
        </w:r>
        <w:r>
          <w:tab/>
        </w:r>
        <w:r>
          <w:fldChar w:fldCharType="begin"/>
        </w:r>
        <w:r>
          <w:instrText xml:space="preserve">PAGEREF _Toc_4_4_0000000035 \h</w:instrText>
        </w:r>
        <w:r>
          <w:fldChar w:fldCharType="separate"/>
        </w:r>
        <w:r>
          <w:t xml:space="preserve">40</w:t>
        </w:r>
        <w:r>
          <w:fldChar w:fldCharType="end"/>
        </w:r>
      </w:hyperlink>
    </w:p>
    <w:p>
      <w:pPr>
        <w:pStyle w:val="TOC1"/>
        <w:tabs>
          <w:tab w:val="right" w:leader="dot" w:pos="9282"/>
        </w:tabs>
      </w:pPr>
      <w:hyperlink w:anchor="_Toc_4_4_0000000036" w:history="1">
        <w:r>
          <w:rPr/>
          <w:t xml:space="preserve">33.冀财农[2021]152号2022年省级水利发展资金小型水库维修养护绩效目标表</w:t>
        </w:r>
        <w:r>
          <w:tab/>
        </w:r>
        <w:r>
          <w:fldChar w:fldCharType="begin"/>
        </w:r>
        <w:r>
          <w:instrText xml:space="preserve">PAGEREF _Toc_4_4_0000000036 \h</w:instrText>
        </w:r>
        <w:r>
          <w:fldChar w:fldCharType="separate"/>
        </w:r>
        <w:r>
          <w:t xml:space="preserve">41</w:t>
        </w:r>
        <w:r>
          <w:fldChar w:fldCharType="end"/>
        </w:r>
      </w:hyperlink>
    </w:p>
    <w:p>
      <w:pPr>
        <w:pStyle w:val="TOC1"/>
        <w:tabs>
          <w:tab w:val="right" w:leader="dot" w:pos="9282"/>
        </w:tabs>
      </w:pPr>
      <w:hyperlink w:anchor="_Toc_4_4_0000000037" w:history="1">
        <w:r>
          <w:rPr/>
          <w:t xml:space="preserve">34.冀财农[2021]154号2022年省级水利发展资金（地方债）兰泉河治理工程绩效目标表</w:t>
        </w:r>
        <w:r>
          <w:tab/>
        </w:r>
        <w:r>
          <w:fldChar w:fldCharType="begin"/>
        </w:r>
        <w:r>
          <w:instrText xml:space="preserve">PAGEREF _Toc_4_4_0000000037 \h</w:instrText>
        </w:r>
        <w:r>
          <w:fldChar w:fldCharType="separate"/>
        </w:r>
        <w:r>
          <w:t xml:space="preserve">42</w:t>
        </w:r>
        <w:r>
          <w:fldChar w:fldCharType="end"/>
        </w:r>
      </w:hyperlink>
    </w:p>
    <w:p>
      <w:pPr>
        <w:pStyle w:val="TOC1"/>
        <w:tabs>
          <w:tab w:val="right" w:leader="dot" w:pos="9282"/>
        </w:tabs>
      </w:pPr>
      <w:hyperlink w:anchor="_Toc_4_4_0000000038" w:history="1">
        <w:r>
          <w:rPr/>
          <w:t xml:space="preserve">35.九丈窝闸、小定府闸安全鉴定项目绩效目标表</w:t>
        </w:r>
        <w:r>
          <w:tab/>
        </w:r>
        <w:r>
          <w:fldChar w:fldCharType="begin"/>
        </w:r>
        <w:r>
          <w:instrText xml:space="preserve">PAGEREF _Toc_4_4_0000000038 \h</w:instrText>
        </w:r>
        <w:r>
          <w:fldChar w:fldCharType="separate"/>
        </w:r>
        <w:r>
          <w:t xml:space="preserve">43</w:t>
        </w:r>
        <w:r>
          <w:fldChar w:fldCharType="end"/>
        </w:r>
      </w:hyperlink>
    </w:p>
    <w:p>
      <w:pPr>
        <w:pStyle w:val="TOC1"/>
        <w:tabs>
          <w:tab w:val="right" w:leader="dot" w:pos="9282"/>
        </w:tabs>
      </w:pPr>
      <w:hyperlink w:anchor="_Toc_4_4_0000000039" w:history="1">
        <w:r>
          <w:rPr/>
          <w:t xml:space="preserve">36.兰泉河健康评价绩效目标表</w:t>
        </w:r>
        <w:r>
          <w:tab/>
        </w:r>
        <w:r>
          <w:fldChar w:fldCharType="begin"/>
        </w:r>
        <w:r>
          <w:instrText xml:space="preserve">PAGEREF _Toc_4_4_0000000039 \h</w:instrText>
        </w:r>
        <w:r>
          <w:fldChar w:fldCharType="separate"/>
        </w:r>
        <w:r>
          <w:t xml:space="preserve">44</w:t>
        </w:r>
        <w:r>
          <w:fldChar w:fldCharType="end"/>
        </w:r>
      </w:hyperlink>
    </w:p>
    <w:p>
      <w:pPr>
        <w:pStyle w:val="TOC1"/>
        <w:tabs>
          <w:tab w:val="right" w:leader="dot" w:pos="9282"/>
        </w:tabs>
      </w:pPr>
      <w:hyperlink w:anchor="_Toc_4_4_0000000040" w:history="1">
        <w:r>
          <w:rPr/>
          <w:t xml:space="preserve">37.农村饮水安全水质检测服务费绩效目标表</w:t>
        </w:r>
        <w:r>
          <w:tab/>
        </w:r>
        <w:r>
          <w:fldChar w:fldCharType="begin"/>
        </w:r>
        <w:r>
          <w:instrText xml:space="preserve">PAGEREF _Toc_4_4_0000000040 \h</w:instrText>
        </w:r>
        <w:r>
          <w:fldChar w:fldCharType="separate"/>
        </w:r>
        <w:r>
          <w:t xml:space="preserve">45</w:t>
        </w:r>
        <w:r>
          <w:fldChar w:fldCharType="end"/>
        </w:r>
      </w:hyperlink>
    </w:p>
    <w:p>
      <w:pPr>
        <w:pStyle w:val="TOC1"/>
        <w:tabs>
          <w:tab w:val="right" w:leader="dot" w:pos="9282"/>
        </w:tabs>
      </w:pPr>
      <w:hyperlink w:anchor="_Toc_4_4_0000000041" w:history="1">
        <w:r>
          <w:rPr/>
          <w:t xml:space="preserve">38.农村饮水安全应急资金及日常维护资金绩效目标表</w:t>
        </w:r>
        <w:r>
          <w:tab/>
        </w:r>
        <w:r>
          <w:fldChar w:fldCharType="begin"/>
        </w:r>
        <w:r>
          <w:instrText xml:space="preserve">PAGEREF _Toc_4_4_0000000041 \h</w:instrText>
        </w:r>
        <w:r>
          <w:fldChar w:fldCharType="separate"/>
        </w:r>
        <w:r>
          <w:t xml:space="preserve">46</w:t>
        </w:r>
        <w:r>
          <w:fldChar w:fldCharType="end"/>
        </w:r>
      </w:hyperlink>
    </w:p>
    <w:p>
      <w:pPr>
        <w:pStyle w:val="TOC1"/>
        <w:tabs>
          <w:tab w:val="right" w:leader="dot" w:pos="9282"/>
        </w:tabs>
      </w:pPr>
      <w:hyperlink w:anchor="_Toc_4_4_0000000042" w:history="1">
        <w:r>
          <w:rPr/>
          <w:t xml:space="preserve">39.排灌总站2022年小河口泵站水泵大修工程绩效目标表</w:t>
        </w:r>
        <w:r>
          <w:tab/>
        </w:r>
        <w:r>
          <w:fldChar w:fldCharType="begin"/>
        </w:r>
        <w:r>
          <w:instrText xml:space="preserve">PAGEREF _Toc_4_4_0000000042 \h</w:instrText>
        </w:r>
        <w:r>
          <w:fldChar w:fldCharType="separate"/>
        </w:r>
        <w:r>
          <w:t xml:space="preserve">47</w:t>
        </w:r>
        <w:r>
          <w:fldChar w:fldCharType="end"/>
        </w:r>
      </w:hyperlink>
    </w:p>
    <w:p>
      <w:pPr>
        <w:pStyle w:val="TOC1"/>
        <w:tabs>
          <w:tab w:val="right" w:leader="dot" w:pos="9282"/>
        </w:tabs>
      </w:pPr>
      <w:hyperlink w:anchor="_Toc_4_4_0000000043" w:history="1">
        <w:r>
          <w:rPr/>
          <w:t xml:space="preserve">40.全域治水PPP项目工程咨询费、可研编制费绩效目标表</w:t>
        </w:r>
        <w:r>
          <w:tab/>
        </w:r>
        <w:r>
          <w:fldChar w:fldCharType="begin"/>
        </w:r>
        <w:r>
          <w:instrText xml:space="preserve">PAGEREF _Toc_4_4_0000000043 \h</w:instrText>
        </w:r>
        <w:r>
          <w:fldChar w:fldCharType="separate"/>
        </w:r>
        <w:r>
          <w:t xml:space="preserve">48</w:t>
        </w:r>
        <w:r>
          <w:fldChar w:fldCharType="end"/>
        </w:r>
      </w:hyperlink>
    </w:p>
    <w:p>
      <w:pPr>
        <w:pStyle w:val="TOC1"/>
        <w:tabs>
          <w:tab w:val="right" w:leader="dot" w:pos="9282"/>
        </w:tabs>
      </w:pPr>
      <w:hyperlink w:anchor="_Toc_4_4_0000000044" w:history="1">
        <w:r>
          <w:rPr/>
          <w:t xml:space="preserve">41.尚庄及四角山水库降等论证报告费绩效目标表</w:t>
        </w:r>
        <w:r>
          <w:tab/>
        </w:r>
        <w:r>
          <w:fldChar w:fldCharType="begin"/>
        </w:r>
        <w:r>
          <w:instrText xml:space="preserve">PAGEREF _Toc_4_4_0000000044 \h</w:instrText>
        </w:r>
        <w:r>
          <w:fldChar w:fldCharType="separate"/>
        </w:r>
        <w:r>
          <w:t xml:space="preserve">49</w:t>
        </w:r>
        <w:r>
          <w:fldChar w:fldCharType="end"/>
        </w:r>
      </w:hyperlink>
    </w:p>
    <w:p>
      <w:pPr>
        <w:pStyle w:val="TOC1"/>
        <w:tabs>
          <w:tab w:val="right" w:leader="dot" w:pos="9282"/>
        </w:tabs>
      </w:pPr>
      <w:hyperlink w:anchor="_Toc_4_4_0000000045" w:history="1">
        <w:r>
          <w:rPr/>
          <w:t xml:space="preserve">42.尚庄水库溢洪道下游疏浚工程绩效目标表</w:t>
        </w:r>
        <w:r>
          <w:tab/>
        </w:r>
        <w:r>
          <w:fldChar w:fldCharType="begin"/>
        </w:r>
        <w:r>
          <w:instrText xml:space="preserve">PAGEREF _Toc_4_4_0000000045 \h</w:instrText>
        </w:r>
        <w:r>
          <w:fldChar w:fldCharType="separate"/>
        </w:r>
        <w:r>
          <w:t xml:space="preserve">50</w:t>
        </w:r>
        <w:r>
          <w:fldChar w:fldCharType="end"/>
        </w:r>
      </w:hyperlink>
    </w:p>
    <w:p>
      <w:pPr>
        <w:pStyle w:val="TOC1"/>
        <w:tabs>
          <w:tab w:val="right" w:leader="dot" w:pos="9282"/>
        </w:tabs>
      </w:pPr>
      <w:hyperlink w:anchor="_Toc_4_4_0000000046" w:history="1">
        <w:r>
          <w:rPr/>
          <w:t xml:space="preserve">43.玉田蓟运河泵站更新改造工程监理费、勘察设计费绩效目标表</w:t>
        </w:r>
        <w:r>
          <w:tab/>
        </w:r>
        <w:r>
          <w:fldChar w:fldCharType="begin"/>
        </w:r>
        <w:r>
          <w:instrText xml:space="preserve">PAGEREF _Toc_4_4_0000000046 \h</w:instrText>
        </w:r>
        <w:r>
          <w:fldChar w:fldCharType="separate"/>
        </w:r>
        <w:r>
          <w:t xml:space="preserve">51</w:t>
        </w:r>
        <w:r>
          <w:fldChar w:fldCharType="end"/>
        </w:r>
      </w:hyperlink>
    </w:p>
    <w:p>
      <w:pPr>
        <w:pStyle w:val="TOC1"/>
        <w:tabs>
          <w:tab w:val="right" w:leader="dot" w:pos="9282"/>
        </w:tabs>
      </w:pPr>
      <w:hyperlink w:anchor="_Toc_4_4_0000000047" w:history="1">
        <w:r>
          <w:rPr/>
          <w:t xml:space="preserve">44.玉田县2012-2015年蓟运河治理及泵站工程审计费绩效目标表</w:t>
        </w:r>
        <w:r>
          <w:tab/>
        </w:r>
        <w:r>
          <w:fldChar w:fldCharType="begin"/>
        </w:r>
        <w:r>
          <w:instrText xml:space="preserve">PAGEREF _Toc_4_4_0000000047 \h</w:instrText>
        </w:r>
        <w:r>
          <w:fldChar w:fldCharType="separate"/>
        </w:r>
        <w:r>
          <w:t xml:space="preserve">52</w:t>
        </w:r>
        <w:r>
          <w:fldChar w:fldCharType="end"/>
        </w:r>
      </w:hyperlink>
    </w:p>
    <w:p>
      <w:pPr>
        <w:pStyle w:val="TOC1"/>
        <w:tabs>
          <w:tab w:val="right" w:leader="dot" w:pos="9282"/>
        </w:tabs>
      </w:pPr>
      <w:hyperlink w:anchor="_Toc_4_4_0000000048" w:history="1">
        <w:r>
          <w:rPr/>
          <w:t xml:space="preserve">45.玉田县2020年农村饮水巩固提升改造工程变更设计费绩效目标表</w:t>
        </w:r>
        <w:r>
          <w:tab/>
        </w:r>
        <w:r>
          <w:fldChar w:fldCharType="begin"/>
        </w:r>
        <w:r>
          <w:instrText xml:space="preserve">PAGEREF _Toc_4_4_0000000048 \h</w:instrText>
        </w:r>
        <w:r>
          <w:fldChar w:fldCharType="separate"/>
        </w:r>
        <w:r>
          <w:t xml:space="preserve">53</w:t>
        </w:r>
        <w:r>
          <w:fldChar w:fldCharType="end"/>
        </w:r>
      </w:hyperlink>
    </w:p>
    <w:p>
      <w:pPr>
        <w:pStyle w:val="TOC1"/>
        <w:tabs>
          <w:tab w:val="right" w:leader="dot" w:pos="9282"/>
        </w:tabs>
      </w:pPr>
      <w:hyperlink w:anchor="_Toc_4_4_0000000049" w:history="1">
        <w:r>
          <w:rPr/>
          <w:t xml:space="preserve">46.玉田县2022年度汛应急工程绩效目标表</w:t>
        </w:r>
        <w:r>
          <w:tab/>
        </w:r>
        <w:r>
          <w:fldChar w:fldCharType="begin"/>
        </w:r>
        <w:r>
          <w:instrText xml:space="preserve">PAGEREF _Toc_4_4_0000000049 \h</w:instrText>
        </w:r>
        <w:r>
          <w:fldChar w:fldCharType="separate"/>
        </w:r>
        <w:r>
          <w:t xml:space="preserve">54</w:t>
        </w:r>
        <w:r>
          <w:fldChar w:fldCharType="end"/>
        </w:r>
      </w:hyperlink>
    </w:p>
    <w:p>
      <w:pPr>
        <w:pStyle w:val="TOC1"/>
        <w:tabs>
          <w:tab w:val="right" w:leader="dot" w:pos="9282"/>
        </w:tabs>
      </w:pPr>
      <w:hyperlink w:anchor="_Toc_4_4_0000000050" w:history="1">
        <w:r>
          <w:rPr/>
          <w:t xml:space="preserve">47.玉田县地表水配置可行性研究报告编制费绩效目标表</w:t>
        </w:r>
        <w:r>
          <w:tab/>
        </w:r>
        <w:r>
          <w:fldChar w:fldCharType="begin"/>
        </w:r>
        <w:r>
          <w:instrText xml:space="preserve">PAGEREF _Toc_4_4_0000000050 \h</w:instrText>
        </w:r>
        <w:r>
          <w:fldChar w:fldCharType="separate"/>
        </w:r>
        <w:r>
          <w:t xml:space="preserve">55</w:t>
        </w:r>
        <w:r>
          <w:fldChar w:fldCharType="end"/>
        </w:r>
      </w:hyperlink>
    </w:p>
    <w:p>
      <w:pPr>
        <w:pStyle w:val="TOC1"/>
        <w:tabs>
          <w:tab w:val="right" w:leader="dot" w:pos="9282"/>
        </w:tabs>
      </w:pPr>
      <w:hyperlink w:anchor="_Toc_4_4_0000000051" w:history="1">
        <w:r>
          <w:rPr/>
          <w:t xml:space="preserve">48.玉田县防洪体系能力提升规划设计费绩效目标表</w:t>
        </w:r>
        <w:r>
          <w:tab/>
        </w:r>
        <w:r>
          <w:fldChar w:fldCharType="begin"/>
        </w:r>
        <w:r>
          <w:instrText xml:space="preserve">PAGEREF _Toc_4_4_0000000051 \h</w:instrText>
        </w:r>
        <w:r>
          <w:fldChar w:fldCharType="separate"/>
        </w:r>
        <w:r>
          <w:t xml:space="preserve">56</w:t>
        </w:r>
        <w:r>
          <w:fldChar w:fldCharType="end"/>
        </w:r>
      </w:hyperlink>
    </w:p>
    <w:p>
      <w:pPr>
        <w:pStyle w:val="TOC1"/>
        <w:tabs>
          <w:tab w:val="right" w:leader="dot" w:pos="9282"/>
        </w:tabs>
      </w:pPr>
      <w:hyperlink w:anchor="_Toc_4_4_0000000052" w:history="1">
        <w:r>
          <w:rPr/>
          <w:t xml:space="preserve">49.玉田县河渠桥梁翻建工程绩效目标表</w:t>
        </w:r>
        <w:r>
          <w:tab/>
        </w:r>
        <w:r>
          <w:fldChar w:fldCharType="begin"/>
        </w:r>
        <w:r>
          <w:instrText xml:space="preserve">PAGEREF _Toc_4_4_0000000052 \h</w:instrText>
        </w:r>
        <w:r>
          <w:fldChar w:fldCharType="separate"/>
        </w:r>
        <w:r>
          <w:t xml:space="preserve">57</w:t>
        </w:r>
        <w:r>
          <w:fldChar w:fldCharType="end"/>
        </w:r>
      </w:hyperlink>
    </w:p>
    <w:p>
      <w:pPr>
        <w:pStyle w:val="TOC1"/>
        <w:tabs>
          <w:tab w:val="right" w:leader="dot" w:pos="9282"/>
        </w:tabs>
      </w:pPr>
      <w:hyperlink w:anchor="_Toc_4_4_0000000053" w:history="1">
        <w:r>
          <w:rPr/>
          <w:t xml:space="preserve">50.玉田县流域水污染治理及水生态修复工程补偿款（2021）绩效目标表</w:t>
        </w:r>
        <w:r>
          <w:tab/>
        </w:r>
        <w:r>
          <w:fldChar w:fldCharType="begin"/>
        </w:r>
        <w:r>
          <w:instrText xml:space="preserve">PAGEREF _Toc_4_4_0000000053 \h</w:instrText>
        </w:r>
        <w:r>
          <w:fldChar w:fldCharType="separate"/>
        </w:r>
        <w:r>
          <w:t xml:space="preserve">58</w:t>
        </w:r>
        <w:r>
          <w:fldChar w:fldCharType="end"/>
        </w:r>
      </w:hyperlink>
    </w:p>
    <w:p>
      <w:pPr>
        <w:pStyle w:val="TOC1"/>
        <w:tabs>
          <w:tab w:val="right" w:leader="dot" w:pos="9282"/>
        </w:tabs>
      </w:pPr>
      <w:hyperlink w:anchor="_Toc_4_4_0000000054" w:history="1">
        <w:r>
          <w:rPr/>
          <w:t xml:space="preserve">51.玉田县流域水污染治理及水生态修复工程法人质量检测费绩效目标表</w:t>
        </w:r>
        <w:r>
          <w:tab/>
        </w:r>
        <w:r>
          <w:fldChar w:fldCharType="begin"/>
        </w:r>
        <w:r>
          <w:instrText xml:space="preserve">PAGEREF _Toc_4_4_0000000054 \h</w:instrText>
        </w:r>
        <w:r>
          <w:fldChar w:fldCharType="separate"/>
        </w:r>
        <w:r>
          <w:t xml:space="preserve">59</w:t>
        </w:r>
        <w:r>
          <w:fldChar w:fldCharType="end"/>
        </w:r>
      </w:hyperlink>
    </w:p>
    <w:p>
      <w:pPr>
        <w:pStyle w:val="TOC1"/>
        <w:tabs>
          <w:tab w:val="right" w:leader="dot" w:pos="9282"/>
        </w:tabs>
      </w:pPr>
      <w:hyperlink w:anchor="_Toc_4_4_0000000055" w:history="1">
        <w:r>
          <w:rPr/>
          <w:t xml:space="preserve">52.玉田县流域水污染治理及水生态修复工程勘察设计费绩效目标表</w:t>
        </w:r>
        <w:r>
          <w:tab/>
        </w:r>
        <w:r>
          <w:fldChar w:fldCharType="begin"/>
        </w:r>
        <w:r>
          <w:instrText xml:space="preserve">PAGEREF _Toc_4_4_0000000055 \h</w:instrText>
        </w:r>
        <w:r>
          <w:fldChar w:fldCharType="separate"/>
        </w:r>
        <w:r>
          <w:t xml:space="preserve">60</w:t>
        </w:r>
        <w:r>
          <w:fldChar w:fldCharType="end"/>
        </w:r>
      </w:hyperlink>
    </w:p>
    <w:p>
      <w:pPr>
        <w:pStyle w:val="TOC1"/>
        <w:tabs>
          <w:tab w:val="right" w:leader="dot" w:pos="9282"/>
        </w:tabs>
      </w:pPr>
      <w:hyperlink w:anchor="_Toc_4_4_0000000056" w:history="1">
        <w:r>
          <w:rPr/>
          <w:t xml:space="preserve">53.玉田县流域水污染治理及水生态修复工程桥闸鉴定费绩效目标表</w:t>
        </w:r>
        <w:r>
          <w:tab/>
        </w:r>
        <w:r>
          <w:fldChar w:fldCharType="begin"/>
        </w:r>
        <w:r>
          <w:instrText xml:space="preserve">PAGEREF _Toc_4_4_0000000056 \h</w:instrText>
        </w:r>
        <w:r>
          <w:fldChar w:fldCharType="separate"/>
        </w:r>
        <w:r>
          <w:t xml:space="preserve">61</w:t>
        </w:r>
        <w:r>
          <w:fldChar w:fldCharType="end"/>
        </w:r>
      </w:hyperlink>
    </w:p>
    <w:p>
      <w:pPr>
        <w:pStyle w:val="TOC1"/>
        <w:tabs>
          <w:tab w:val="right" w:leader="dot" w:pos="9282"/>
        </w:tabs>
      </w:pPr>
      <w:hyperlink w:anchor="_Toc_4_4_0000000057" w:history="1">
        <w:r>
          <w:rPr/>
          <w:t xml:space="preserve">54.玉田县流域水污染治理及水生态修复工程树木补偿款绩效目标表</w:t>
        </w:r>
        <w:r>
          <w:tab/>
        </w:r>
        <w:r>
          <w:fldChar w:fldCharType="begin"/>
        </w:r>
        <w:r>
          <w:instrText xml:space="preserve">PAGEREF _Toc_4_4_0000000057 \h</w:instrText>
        </w:r>
        <w:r>
          <w:fldChar w:fldCharType="separate"/>
        </w:r>
        <w:r>
          <w:t xml:space="preserve">62</w:t>
        </w:r>
        <w:r>
          <w:fldChar w:fldCharType="end"/>
        </w:r>
      </w:hyperlink>
    </w:p>
    <w:p>
      <w:pPr>
        <w:pStyle w:val="TOC1"/>
        <w:tabs>
          <w:tab w:val="right" w:leader="dot" w:pos="9282"/>
        </w:tabs>
      </w:pPr>
      <w:hyperlink w:anchor="_Toc_4_4_0000000058" w:history="1">
        <w:r>
          <w:rPr/>
          <w:t xml:space="preserve">55.玉田县水旱灾害风险评估报告编制费绩效目标表</w:t>
        </w:r>
        <w:r>
          <w:tab/>
        </w:r>
        <w:r>
          <w:fldChar w:fldCharType="begin"/>
        </w:r>
        <w:r>
          <w:instrText xml:space="preserve">PAGEREF _Toc_4_4_0000000058 \h</w:instrText>
        </w:r>
        <w:r>
          <w:fldChar w:fldCharType="separate"/>
        </w:r>
        <w:r>
          <w:t xml:space="preserve">63</w:t>
        </w:r>
        <w:r>
          <w:fldChar w:fldCharType="end"/>
        </w:r>
      </w:hyperlink>
    </w:p>
    <w:p>
      <w:pPr>
        <w:pStyle w:val="TOC1"/>
        <w:tabs>
          <w:tab w:val="right" w:leader="dot" w:pos="9282"/>
        </w:tabs>
      </w:pPr>
      <w:hyperlink w:anchor="_Toc_4_4_0000000059" w:history="1">
        <w:r>
          <w:rPr/>
          <w:t xml:space="preserve">56.排灌站经费绩效目标表</w:t>
        </w:r>
        <w:r>
          <w:tab/>
        </w:r>
        <w:r>
          <w:fldChar w:fldCharType="begin"/>
        </w:r>
        <w:r>
          <w:instrText xml:space="preserve">PAGEREF _Toc_4_4_0000000059 \h</w:instrText>
        </w:r>
        <w:r>
          <w:fldChar w:fldCharType="separate"/>
        </w:r>
        <w:r>
          <w:t xml:space="preserve">64</w:t>
        </w:r>
        <w:r>
          <w:fldChar w:fldCharType="end"/>
        </w:r>
      </w:hyperlink>
    </w:p>
    <w:p>
      <w:pPr/>
      <w:r>
        <w:fldChar w:fldCharType="end"/>
      </w:r>
    </w:p>
    <w:p>
      <w:pPr>
        <w:sectPr>
          <w:footerReference w:type="even" r:id="rId117"/>
          <w:footerReference w:type="default" r:id="rId118"/>
          <w:type w:val="nextPage"/>
          <w:pgSz w:w="11900" w:h="16840" w:orient="portrait"/>
          <w:pgMar w:top="1984" w:right="1304" w:bottom="1134" w:left="1304" w:header="720" w:footer="720" w:gutter="0"/>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总体绩效目标</w:t>
      </w:r>
    </w:p>
    <w:p>
      <w:pPr>
        <w:pStyle w:val="插入文本样式-插入总体目标文件"/>
      </w:pPr>
      <w:r>
        <w:t xml:space="preserve">一、谋划实施重点水利工程项目</w:t>
      </w:r>
    </w:p>
    <w:p>
      <w:pPr>
        <w:pStyle w:val="插入文本样式-插入总体目标文件"/>
      </w:pPr>
      <w:r>
        <w:t xml:space="preserve">1、实施城乡水源置换工程。将城乡水源置换工程与县城环城水系统筹考虑研究，计划通过邱庄水库引滦河水至玉田县，用地表水置换城区、平原地区农村、经济开发区、农业科技园区及玉南产业新城生活及工业用地下水。目前，6000万立方米引水指标已批复；赴遵化、丰润、丰南和邱庄水库进行实地踏查、调研、论证和考察学习，重新拟定了方案，正在加快推进相关工作。</w:t>
      </w:r>
    </w:p>
    <w:p>
      <w:pPr>
        <w:pStyle w:val="插入文本样式-插入总体目标文件"/>
      </w:pPr>
      <w:r>
        <w:t xml:space="preserve">2、实施兰泉河治理二期工程。对三支交汇处至黄土坎桥段8.038公里河道实施治理，主要建设内容为河道清淤、堤身加固、堤防加高、堤顶路硬化、穿堤建筑物改建等。估算投资2786.11万元，拟申请上级资金，已审批通过并入库（省厅相关领导已同意排在前列向水利部申报）。</w:t>
      </w:r>
    </w:p>
    <w:p>
      <w:pPr>
        <w:pStyle w:val="插入文本样式-插入总体目标文件"/>
      </w:pPr>
      <w:r>
        <w:t xml:space="preserve">3、谋划防洪保安工程。一是小赵官庄节制闸翻建工程，旧闸拆除改建桥及橡胶坝。二是盛庄洼蓄滞洪区安全建设工程。</w:t>
      </w:r>
    </w:p>
    <w:p>
      <w:pPr>
        <w:pStyle w:val="插入文本样式-插入总体目标文件"/>
      </w:pPr>
      <w:r>
        <w:t xml:space="preserve">4、实施民生水利工程。一是实施高氟水村水源置换项目，在5个镇30个村新打水源井22眼，安装水泵28台、变频柜22台、消毒设备22台，封存旧井32眼，安装智能水表8273块，配套智能管理系统30套，建设井房16座，维修自来水厂1座，利用原有供水点1座。二是实施农村饮水工程维修养护项目，主要建设内容为更换水泵、变频、消毒设备，安装智能水表等。三是实施2022年抗旱应急项目，对2个乡镇6个村1500亩耕地灌溉工程进行维修，主要建设内容为更换水泵及管道安装等。</w:t>
      </w:r>
    </w:p>
    <w:p>
      <w:pPr>
        <w:pStyle w:val="插入文本样式-插入总体目标文件"/>
      </w:pPr>
      <w:r>
        <w:t xml:space="preserve">二、扎实做好防汛减灾工作。坚持早谋划、早部署、早落实，以补齐薄弱环节为重点，加强河道堤防、水库、滞洪区、泵站、闸涵等防汛检查和闸站机电设备维修养护，有针对性地谋划实施防洪除涝度汛应急项目，确保汛期发挥效益；严格落实监测预警、水利工程调度和抢险技术支撑职责，确保安全度汛。</w:t>
      </w:r>
    </w:p>
    <w:p>
      <w:pPr>
        <w:pStyle w:val="插入文本样式-插入总体目标文件"/>
      </w:pPr>
      <w:r>
        <w:t xml:space="preserve">三、狠抓河长制工作。一是督导乡镇对垃圾、养殖反弹等“五乱”问题常态化制度化排查整治，确保存量清零，遏制新增，避免反弹。二是督导落实《河湖长制履职规范（试行》《玉田县落实河长制考核问责制度》，压实乡镇、村级河长巡护责任，按要求巡河履职。三是探索“互联网+监管”模式，利用无人机巡河、视频智能监控等技术，对重点河渠实现水域岸线全覆盖监管。四是强化明察暗访、随机抽查、突击检查，发现问题，下发县级河长令、河长制督办单，限期整改，全程跟踪督办，确保问题整改到位。五是重点开展蓟运河等跨境河流防联防治、联合执法；对河长制责任单位怠于履行监管职责的及时发出检察建议，对破坏河渠生态环境的依法提起公益诉讼。六是推进河长制进进企业、进农村、进集市等宣传活动，组织开展护河志愿活动；开展秀美河渠、水美乡村评选活动；执法曝光破坏河渠生态环境典型案件。</w:t>
      </w:r>
    </w:p>
    <w:p>
      <w:pPr>
        <w:pStyle w:val="插入文本样式-插入总体目标文件"/>
      </w:pPr>
      <w:r>
        <w:t xml:space="preserve">四、严格水资源管控。一是制定2022年度地下水压采方案并报市超采办，落实年度压采项目，加强协调督导，确保圆满完成年度压采任务。二是清理规范取水许可证，安装43处农业取水井在线以电折水监测站点，加强取水计量设施运行维护、巡查检修，延伸服务链条，保障企业用水需求。三是强化21眼省控地下水水位考核观测点位周边地下水用水管控，严格落实“一井一策”，确保地下水位持续回升。四是对1073个取用水户22914眼取水井取水口整改提升，3月底前完成。五是加强巡查监管，依法查处非法凿井、破坏取水计量设施、超取水许可等违法行为，严控地下水开发利用。六是借助上游水库放水，增加河渠蓄水，回补地下水。</w:t>
      </w:r>
    </w:p>
    <w:p>
      <w:pPr>
        <w:pStyle w:val="插入文本样式-插入总体目标文件"/>
      </w:pPr>
      <w:r>
        <w:t xml:space="preserve">五、抓好农村供水保障。强化饮水安全管理“三个责任人”职责，督导乡镇、村落实《玉田县农村饮水工程长效管护机构组建方案》《玉田县农村健康水站运行管理制度》《玉田县全面推进农村供水水费收缴工作方案》《玉田县农村饮水安全工程维修养护基金管理使用办法（试行）》，推进水费收缴，排查整改农村饮水问题，确保工程持续良性运行和群众饮水安全。</w:t>
      </w:r>
    </w:p>
    <w:p>
      <w:pPr>
        <w:pStyle w:val="插入文本样式-插入总体目标文件"/>
      </w:pPr>
      <w:r>
        <w:t xml:space="preserve">2021年，全县水利工作将突出“一个中心”（水安全综合保障能力），统筹“四个治理”（水资源、水生态、水环境、水灾害），抓实“五项工作”（重点水利工程建设、防汛、全域治水、河长制、水资源管理），强化依法治水管水护水，持续为建设“科创商贸名城、京东魅力玉田”提供水利支撑和保障。</w:t>
      </w:r>
    </w:p>
    <w:p>
      <w:pPr>
        <w:pStyle w:val="插入文本样式-插入总体目标文件"/>
      </w:pPr>
      <w:r>
        <w:t xml:space="preserve">（一）实施重点水利工程建设。计划实施4项重点工程。一是投资2786.11万元（需县级配套16%，合计446万元）的兰泉河治理二期项目，对三支交汇处至黄土坎桥段8公里河道进行河道清淤、堤防加固加高、堤顶路硬化、穿堤建筑物改建等。二是投资4172万元（需县级配40%，合计1669万元）的小赵官庄闸翻建工程对旧闸拆除重建。三是投资2381.67（国债1000万元）万元的农村饮水巩固提升改造工程在74个村改造管道43.5万米，安装水表2.7万块。四是争取省级投资60万元，治理九峰山小流域水土流失面积3平方公里。</w:t>
      </w:r>
    </w:p>
    <w:p>
      <w:pPr>
        <w:pStyle w:val="插入文本样式-插入总体目标文件"/>
      </w:pPr>
      <w:r>
        <w:t xml:space="preserve">（二）扎实做好防汛减灾工作。坚持早谋划、早部署、早落实，加强河道堤防、水库、滞洪区、泵站、闸涵等防汛检查，有针对性地谋划实施防洪除涝度汛应急项目；严格落实监测预警、水利工程调度和抢险技术支撑职责，确保安全度汛。</w:t>
      </w:r>
    </w:p>
    <w:p>
      <w:pPr>
        <w:pStyle w:val="插入文本样式-插入总体目标文件"/>
      </w:pPr>
      <w:r>
        <w:t xml:space="preserve">（三）攻坚全域治水。协调组织实施全域治水工程，建设内容包括河道综合治理工程（河道治理工程、傍河村农户生活污水处理工程、河流生态修复工程、水质检测监控系统、桥闸翻修工程、堤顶路硬化工程）、“乡村振兴”水环境综合整治工程（污水处理厂工程）等2大类7子项16小项，有效解决水安全、水污染、水生态问题。已申报2021年国债3.5亿元。</w:t>
      </w:r>
    </w:p>
    <w:p>
      <w:pPr>
        <w:pStyle w:val="插入文本样式-插入总体目标文件"/>
      </w:pPr>
      <w:r>
        <w:t xml:space="preserve">（四）推进河长制工作。一是在督导乡镇、村级河长保证巡河率的基础上，重点提高发现问题、解决问题的巡河效率，每周通报巡河情况。二是探索“互联网+监管”模式，利用无人机等智能监控技术，对纳入省河湖名录的18条河渠实现水域岸线全覆盖监管。三是结合乡村振兴和农村人居环境整治，督导乡镇垃圾、养殖反弹等“四乱”问题进行排查整治，确保存量清零，遏制新增，避免反弹。四是严格落实《玉田县落实河长制考核问责制度》及《玉田县河长制工作督查督办制度》，加强督导和考核问责。五是借助上游水库放水和汛期排水，置换、冲刷河渠水体，最大限度改善河渠水质。</w:t>
      </w:r>
    </w:p>
    <w:p>
      <w:pPr>
        <w:pStyle w:val="插入文本样式-插入总体目标文件"/>
      </w:pPr>
      <w:r>
        <w:t xml:space="preserve">（五）推进地下水超采综合治理。一是对省达723万立方米压采任务进行分解，谋划实施压采项目。二是依托水资源税改革，坚持源头治理，实现取水许可全覆盖；加强在线计量监控设施和取水计量设施运行维护、巡查检修，规范企业用水。三是加强巡查监管，加大非法凿井、破坏取水计量设施、超取水许可等行为的查处力度，严控地下水开发利用。四是谋划玉田县城乡供水水源置换工程。计划投资8.7亿元，从邱庄水库调水到县城、后湖园区、鸦鸿桥、窝洛沽等乡镇，用于生活、工业和生态用水。</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分项绩效目标</w:t>
      </w:r>
    </w:p>
    <w:p>
      <w:pPr>
        <w:pStyle w:val="插入文本样式-插入职责分类绩效目标文件"/>
      </w:pPr>
      <w:r>
        <w:t xml:space="preserve">一、人员类</w:t>
      </w:r>
    </w:p>
    <w:p>
      <w:pPr>
        <w:pStyle w:val="插入文本样式-插入职责分类绩效目标文件"/>
      </w:pPr>
      <w:r>
        <w:t xml:space="preserve">人员类支出主要用于发放职工的工资及各项保险费用，保障人员工资的正常发放，确保机关的正常运转。</w:t>
      </w:r>
    </w:p>
    <w:p>
      <w:pPr>
        <w:pStyle w:val="插入文本样式-插入职责分类绩效目标文件"/>
      </w:pPr>
      <w:r>
        <w:t xml:space="preserve">二、公用经费类</w:t>
      </w:r>
    </w:p>
    <w:p>
      <w:pPr>
        <w:pStyle w:val="插入文本样式-插入职责分类绩效目标文件"/>
      </w:pPr>
      <w:r>
        <w:t xml:space="preserve">公用经费主要是办公费、水电费、交通费、福利费、工会经费等支出，保证机关运行期间的正常开支，确保职工应享有的福利。</w:t>
      </w:r>
    </w:p>
    <w:p>
      <w:pPr>
        <w:pStyle w:val="插入文本样式-插入职责分类绩效目标文件"/>
      </w:pPr>
      <w:r>
        <w:t xml:space="preserve">三、项目类</w:t>
      </w:r>
    </w:p>
    <w:p>
      <w:pPr>
        <w:pStyle w:val="插入文本样式-插入职责分类绩效目标文件"/>
      </w:pPr>
      <w:r>
        <w:t xml:space="preserve">项目类资金主要是县级安排和上级下达的项目专项资金，这些资金用于各种水利设施建设、维修养护、农村饮水巩固提升等各类支出，保障水利设施的正常运转，确保汛期安全度汛，保障社会稳定等。</w:t>
      </w:r>
    </w:p>
    <w:p>
      <w:pPr>
        <w:pStyle w:val="插入文本样式-插入职责分类绩效目标文件"/>
      </w:pPr>
      <w:r>
        <w:t xml:space="preserve">由于项目较多，故取重点项目阐述一下绩效目标：</w:t>
      </w:r>
    </w:p>
    <w:p>
      <w:pPr>
        <w:pStyle w:val="插入文本样式-插入职责分类绩效目标文件"/>
      </w:pPr>
      <w:r>
        <w:t xml:space="preserve">1、2022年山洪灾害非工程措施项目15万元</w:t>
      </w:r>
    </w:p>
    <w:p>
      <w:pPr>
        <w:pStyle w:val="插入文本样式-插入职责分类绩效目标文件"/>
      </w:pPr>
      <w:r>
        <w:t xml:space="preserve">2022年山洪灾害防治村增加7个村(桃花峪村、小陵村、高家团城、齐家团城、黄家山村、尚庄前街、东大泉村）、1个乡镇（唐自头镇），需增设卫星电话8部、广播预警设施7套、雨量站7台套。进一步提高我县山洪灾害防治水平，提高预警机制。效益：可以实时提供安全预警，尤其是网络、电信全部中断时提供信息沟通；下游村庄人员、财产、耕地安全提供保障。</w:t>
      </w:r>
    </w:p>
    <w:p>
      <w:pPr>
        <w:pStyle w:val="插入文本样式-插入职责分类绩效目标文件"/>
      </w:pPr>
      <w:r>
        <w:t xml:space="preserve">2、2022年水库维修养护项目2万元</w:t>
      </w:r>
    </w:p>
    <w:p>
      <w:pPr>
        <w:pStyle w:val="插入文本样式-插入职责分类绩效目标文件"/>
      </w:pPr>
      <w:r>
        <w:t xml:space="preserve">为确保汛期内围子庄水库正常运行，需要在汛前对进行维修养护，提高水库的安全运行能力，更好的保护全区水库下游人民群众的生命财产安全，有利于社会环境的安定，为国家经济发展和现代化建设提供基础保障。</w:t>
      </w:r>
    </w:p>
    <w:p>
      <w:pPr>
        <w:pStyle w:val="插入文本样式-插入职责分类绩效目标文件"/>
      </w:pPr>
      <w:r>
        <w:t xml:space="preserve">3、2022年盛庄子分洪区防汛演练、设备维护、管护经费2万元</w:t>
      </w:r>
    </w:p>
    <w:p>
      <w:pPr>
        <w:pStyle w:val="插入文本样式-插入职责分类绩效目标文件"/>
      </w:pPr>
      <w:r>
        <w:t xml:space="preserve">盛庄子分洪区是玉田县唯一一个蓄滞洪区，当玉田县洪水过大时用于分洪行洪，为保证分洪区在汛期的防洪安全，需要在汛前进行管理维护、防汛演练及设备维护，提高人民群众应对洪水的能力，保证生命安全。效益：为分洪区人员提供宣传教育，确保分洪条件下人员等安全；提供分洪区村庄人员、财产安全转移路线；提供实时安全保障。</w:t>
      </w:r>
    </w:p>
    <w:p>
      <w:pPr>
        <w:pStyle w:val="插入文本样式-插入职责分类绩效目标文件"/>
      </w:pPr>
    </w:p>
    <w:p>
      <w:pPr>
        <w:pStyle w:val="插入文本样式-插入职责分类绩效目标文件"/>
      </w:pPr>
      <w:r>
        <w:t xml:space="preserve">4、排灌站经费50万元</w:t>
      </w:r>
    </w:p>
    <w:p>
      <w:pPr>
        <w:pStyle w:val="插入文本样式-插入职责分类绩效目标文件"/>
      </w:pPr>
      <w:r>
        <w:t xml:space="preserve">玉田县水利局排灌总站、河防所、灌区中心为水利局3个下属单位，负责我县河道、泵站、水闸等正常运行，该项资金用于3个单位日常运行管理，确保我县防洪灌溉等工作顺利开展。</w:t>
      </w:r>
    </w:p>
    <w:p>
      <w:pPr>
        <w:pStyle w:val="插入文本样式-插入职责分类绩效目标文件"/>
      </w:pPr>
      <w:r>
        <w:t xml:space="preserve">5、九丈窝闸、小定府闸安全鉴定项目40万元</w:t>
      </w:r>
    </w:p>
    <w:p>
      <w:pPr>
        <w:pStyle w:val="插入文本样式-插入职责分类绩效目标文件"/>
      </w:pPr>
      <w:r>
        <w:t xml:space="preserve">九丈窝闸改建工程于2016年完工，依据水利部印发《水闸安全鉴定管理办法》闸完工后五年应该进行鉴定，小定府闸工程严重老化，部分结构承载力严重不足，需要进行安全评价。按照唐水规建[2018]40号文件要求及唐山市水利局水闸鉴定工作安排，2022年实施安全鉴定的水闸有九丈窝闸、小定府闸。</w:t>
      </w:r>
    </w:p>
    <w:p>
      <w:pPr>
        <w:pStyle w:val="插入文本样式-插入职责分类绩效目标文件"/>
      </w:pPr>
      <w:r>
        <w:t xml:space="preserve">6、防洪体系能力提升规划设计费15.78万元</w:t>
      </w:r>
    </w:p>
    <w:p>
      <w:pPr>
        <w:pStyle w:val="插入文本样式-插入职责分类绩效目标文件"/>
      </w:pPr>
      <w:r>
        <w:t xml:space="preserve">本次防洪规划工程实施后，将形成与玉田县经济发展相适应的防洪安全保障体系，保障玉田县在发生规划标准以内的洪水时不发生大范围全局性洪灾，在发生超标准洪水时，洪水能够受控有序下泄，经济较发达的重点地区能降低洪灾损失。</w:t>
      </w:r>
    </w:p>
    <w:p>
      <w:pPr>
        <w:pStyle w:val="插入文本样式-插入职责分类绩效目标文件"/>
      </w:pPr>
      <w:r>
        <w:t xml:space="preserve">7、2022年度汛应急工程100万元</w:t>
      </w:r>
    </w:p>
    <w:p>
      <w:pPr>
        <w:pStyle w:val="插入文本样式-插入职责分类绩效目标文件"/>
      </w:pPr>
      <w:r>
        <w:t xml:space="preserve">汛前对全县所有泵站、水闸进行检修维护，确保汛期水利设备运行完好，保障汛期安全度汛，保护人民生命财产安全。</w:t>
      </w:r>
    </w:p>
    <w:p>
      <w:pPr>
        <w:pStyle w:val="插入文本样式-插入职责分类绩效目标文件"/>
      </w:pPr>
      <w:r>
        <w:t xml:space="preserve">8、河湖岸线保护与利用规划编制13.01万元</w:t>
      </w:r>
    </w:p>
    <w:p>
      <w:pPr>
        <w:pStyle w:val="插入文本样式-插入职责分类绩效目标文件"/>
      </w:pPr>
      <w:r>
        <w:t xml:space="preserve">根据省水利厅《关于做好河湖岸线保护与利用规划编制工作的通知》 (冀水河湖[2019]50号)文件精神。该项目用于编制河湖岸线保护与利用规划，划定岸线功能分区，是中央全面推行河长制湖长制明确的重要任务，为加强岸线空间管控提供重要基础，对保护河势稳定和防洪安全、供水安全、生态安全具有重要意义。效益：编制双城河、双城河改道、兰泉河河湖岸线保护与利用规划；保障沿线村庄人员、财产、耕地安全；确保安全度汛；为沿线乡镇、村庄合理进行土地开发、利用提供依据。</w:t>
      </w:r>
    </w:p>
    <w:p>
      <w:pPr>
        <w:pStyle w:val="插入文本样式-插入职责分类绩效目标文件"/>
      </w:pPr>
      <w:r>
        <w:t xml:space="preserve">9、河渠保护名录编制及河道管理范围划定17.33万元</w:t>
      </w:r>
    </w:p>
    <w:p>
      <w:pPr>
        <w:pStyle w:val="插入文本样式-插入职责分类绩效目标文件"/>
      </w:pPr>
      <w:r>
        <w:t xml:space="preserve">根据省水利厅《关于开展河湖保护名录编制工作的通知》(冀水河湖[2020]37号) 及河北省水利厅《关于扎实做好河湖管理范围复核及划定工作的通知》 (冀水河湖[2019]22号)文件精神。为贯彻落实河湖保护制度，对纳入省名录的19条河渠通过查阅资料、现场校核的方式，编制河渠保护名录，为我县河渠保护和治理提供基础资料；为进一步明确河道管理范围，保障河道工程正常运行和安全行洪排涝，对纳入省名录的11条乡镇级河渠管理范围进行划定。</w:t>
      </w:r>
    </w:p>
    <w:p>
      <w:pPr>
        <w:pStyle w:val="插入文本样式-插入职责分类绩效目标文件"/>
      </w:pPr>
      <w:r>
        <w:t xml:space="preserve">10、农村饮水安全应急资金及日常维护资金30万元</w:t>
      </w:r>
    </w:p>
    <w:p>
      <w:pPr>
        <w:pStyle w:val="插入文本样式-插入职责分类绩效目标文件"/>
      </w:pPr>
      <w:r>
        <w:t xml:space="preserve">按照县政府2020年第366号批示单及[玉田县人民政府办公室关于印发玉田县农村饮水工程长效管护机构组建方案的通知]（玉政办[2020年]27号）每年需对农村饮水进行应急及日常维修养护，提高农村饮水安全事件发生后应急反应、处置能力，使事发地群众减少因饮水带来损失，第一时间喝上放心水，保证身体健康，提高生活幸福指数。</w:t>
      </w:r>
    </w:p>
    <w:p>
      <w:pPr>
        <w:pStyle w:val="插入文本样式-插入职责分类绩效目标文件"/>
      </w:pPr>
      <w:r>
        <w:t xml:space="preserve">11、2022年小型水库及九丈窝分洪闸防汛视频监控维修及流量服务费5万元</w:t>
      </w:r>
    </w:p>
    <w:p>
      <w:pPr>
        <w:pStyle w:val="插入文本样式-插入职责分类绩效目标文件"/>
      </w:pPr>
      <w:r>
        <w:t xml:space="preserve">我县河道及水库安装30余个视频监控用于汛期监测水位，为了提高我县汛期河道、水库水位观测准确性，需对其进行检修维护并缴纳流量服务费。效益：可以实时提供视频监控，汛期安全度汛提供决策依据；保障下游村庄人员、财产、耕地安全。</w:t>
      </w:r>
    </w:p>
    <w:p>
      <w:pPr>
        <w:pStyle w:val="插入文本样式-插入职责分类绩效目标文件"/>
      </w:pPr>
      <w:r>
        <w:t xml:space="preserve">12、卫星电话汛期通讯费2万元</w:t>
      </w:r>
    </w:p>
    <w:p>
      <w:pPr>
        <w:pStyle w:val="插入文本样式-插入职责分类绩效目标文件"/>
      </w:pPr>
      <w:r>
        <w:t xml:space="preserve">为保障我县山洪灾害防治地区汛期安全，联络畅通，按照通信服务标准，需缴纳卫星电话通信服务费。效益：可以实时提供联系，尤其是网络、电信全部中断时提供信息沟通，汛期安全度汛提供决策依据；下游村庄人员、财产、耕地安全提供保障。</w:t>
      </w:r>
    </w:p>
    <w:p>
      <w:pPr>
        <w:pStyle w:val="插入文本样式-插入职责分类绩效目标文件"/>
      </w:pP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实现本年度发展规划目标的保障措施</w:t>
      </w:r>
    </w:p>
    <w:p>
      <w:pPr>
        <w:pStyle w:val="插入文本样式-插入实现年度发展规划目标的保障措施文件"/>
      </w:pPr>
    </w:p>
    <w:p>
      <w:pPr>
        <w:pStyle w:val="插入文本样式-插入实现年度发展规划目标的保障措施文件"/>
      </w:pPr>
      <w:r>
        <w:t xml:space="preserve">一、是科学统筹谋划，落实工作责任。根据全年工作要点和确定的工作目标任务，各部门按照突出重点、统筹兼顾的原则，结合各自实际，认真谋划全年各项工作，详实制定工作方案和具体措施，将工作目标任务细化量化，分解到岗，具体到人，形成个个有压力、事事有人办、人人抓落实的工作机制。同时推行领导分工负责制、全员岗位责任制和督办制度，领导班子成员按照全年工作总体部署和月度工作计划安排，加强对分管工作的组织领导、综合协调、检查督办和动态管理，强化推进措施，确保各项工作稳步有序开展和按期全面完成。</w:t>
      </w:r>
    </w:p>
    <w:p>
      <w:pPr>
        <w:pStyle w:val="插入文本样式-插入实现年度发展规划目标的保障措施文件"/>
      </w:pPr>
      <w:r>
        <w:t xml:space="preserve">二、是加大项目争取，规范项目管理。牢固树立“项目强县、项目兴水”观念，按照申报项目抓落实、拟建项目促开工、在建项目抓管理、完工项目抓增效的要求，对项目工作实行班子成员与重点项目挂钩，并在日常工作安排和人员、车辆调度等方面优先考虑。一方面，认真搞好项目规划设计和项目储备；另一方面，尽力保障项目经费，积极拓宽争取渠道，全力做好项目申报和对上争取工作，力争项目争取实现新突破。以推行“行政问责办法等四项制度”为契机，认真执行相关项目建设管理办法，坚持宣传发动、民主决策、规划设计、监督管理“四个到位”，进一步规范和完善项目建设程序及“三制”管理，严把计划控制、方案审查、施工准入、工程质量、建设进度、资金管理“六关”，加大技术培训、施工指导、安全检查、督办落实和建后管理力度，确保实现工程安全、资金安全和干部安全。</w:t>
      </w:r>
    </w:p>
    <w:p>
      <w:pPr>
        <w:pStyle w:val="插入文本样式-插入实现年度发展规划目标的保障措施文件"/>
      </w:pPr>
      <w:r>
        <w:t xml:space="preserve">三、是坚持依法行政，推进依法治水。以“世界水日”、“中国水周”为平台，大力宣传水法律法规、国家方针政策和水利建设管理中的先进典型与成功经验，进一步增强全民的水忧患意识和水法制观念，不断提高基层干部群众参与水利建设的积极性。按照水利执法“四制”要求，进一步加强水政执法队伍自身建设，规范执法行为，提高执法水平。围绕水利工程、河道、水土保持及水资源管理等重点，严格水行政审批制度，加大监督检查和执法力度，积极调解水事纠纷，依法查处各类水事违法案件，进一步规范水事活动和建设行为，努力维护良好的水事秩序。</w:t>
      </w:r>
    </w:p>
    <w:p>
      <w:pPr>
        <w:pStyle w:val="插入文本样式-插入实现年度发展规划目标的保障措施文件"/>
      </w:pPr>
      <w:r>
        <w:t xml:space="preserve">四、是深化作风建设，提升工作效能。以“解放思想”大讨论活动为载体，以“推行行政问责办法等四项制度”为抓手，在系统内深入开展机关作风和效能建设。按照创建学习型机关的要求，认真开展政治理论、业务科技知识学习和培训，加强思想道德教育，进一步提高水利队伍的政治思想素质和依法行政能力。按照“行政问责办法等四项制度”要求，认真修订完善各项制度，加强制度监管，做到按制度办事，靠制度管人。认真落实政务公开，进一步提高工作透明度，规范工作程序，增强监督实效，推进机关管理体系依法、有序、高效运行。成立实施行政问责办法等四项制度工作领导组，下设办公室，负责行政问责办法和服务承诺制、首问责任制、限时办结制的贯彻实施和监督检查，重点监察干部职工在确保政令畅通、推进依法行政、执行工作纪律、提高工作效率、改进服务态度等效能建设情况，对不履行或不正确履行法定职责和岗位职责的实行问责，努力实现在履行职责、改革创新、行政效能、服务质量、群众满意度上有新的提高，塑造“廉洁、勤政、务实、高效”的水利新形象。</w:t>
      </w: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1.2022年山洪灾害非工程措施项目绩效目标表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13022922P004R2810186U</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2022年山洪灾害非工程措施项目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用于山洪灾害防治项目采购卫星电话、增设雨量站等预警设备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1.保障安全度汛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购置卫星电话数量</w:t>
            </w:r>
          </w:p>
          <w:p>
            <w:pPr>
              <w:pStyle w:val="单元格样式2"/>
            </w:pPr>
          </w:p>
        </w:tc>
        <w:tc>
          <w:tcPr>
            <w:tcW w:w="2891" w:type="dxa"/>
            <w:hMerge w:val="restart"/>
            <w:vAlign w:val="center"/>
          </w:tcPr>
          <w:p>
            <w:pPr>
              <w:pStyle w:val="单元格样式2"/>
            </w:pPr>
            <w:r>
              <w:t xml:space="preserve">购置卫星电话数量</w:t>
            </w:r>
          </w:p>
          <w:p>
            <w:pPr>
              <w:pStyle w:val="单元格样式2"/>
            </w:pPr>
          </w:p>
        </w:tc>
        <w:tc>
          <w:tcPr>
            <w:tcW w:w="0" w:type="auto"/>
            <w:hMerge/>
            <w:vAlign w:val="center"/>
          </w:tcPr>
          <w:p>
            <w:pPr/>
          </w:p>
        </w:tc>
        <w:tc>
          <w:tcPr>
            <w:tcW w:w="1276" w:type="dxa"/>
            <w:vAlign w:val="center"/>
          </w:tcPr>
          <w:p>
            <w:pPr>
              <w:pStyle w:val="单元格样式2"/>
            </w:pPr>
            <w:r>
              <w:t xml:space="preserve">8部</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正常使用率</w:t>
            </w:r>
          </w:p>
        </w:tc>
        <w:tc>
          <w:tcPr>
            <w:tcW w:w="2891" w:type="dxa"/>
            <w:hMerge w:val="restart"/>
            <w:vAlign w:val="center"/>
          </w:tcPr>
          <w:p>
            <w:pPr>
              <w:pStyle w:val="单元格样式2"/>
            </w:pPr>
            <w:r>
              <w:t xml:space="preserve">正常使用率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2.2022年盛庄子分洪区防汛演练、设备维护、管护经费绩效目标表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13022922P004R28101883</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2022年盛庄子分洪区防汛演练、设备维护、管护经费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盛庄子分洪区防汛演练、设备维护、日常管护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1.保障安全度汛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防汛演练次数</w:t>
            </w:r>
          </w:p>
        </w:tc>
        <w:tc>
          <w:tcPr>
            <w:tcW w:w="2891" w:type="dxa"/>
            <w:hMerge w:val="restart"/>
            <w:vAlign w:val="center"/>
          </w:tcPr>
          <w:p>
            <w:pPr>
              <w:pStyle w:val="单元格样式2"/>
            </w:pPr>
            <w:r>
              <w:t xml:space="preserve">防汛演练次数</w:t>
            </w:r>
          </w:p>
        </w:tc>
        <w:tc>
          <w:tcPr>
            <w:tcW w:w="0" w:type="auto"/>
            <w:hMerge/>
            <w:vAlign w:val="center"/>
          </w:tcPr>
          <w:p>
            <w:pPr/>
          </w:p>
        </w:tc>
        <w:tc>
          <w:tcPr>
            <w:tcW w:w="1276" w:type="dxa"/>
            <w:vAlign w:val="center"/>
          </w:tcPr>
          <w:p>
            <w:pPr>
              <w:pStyle w:val="单元格样式2"/>
            </w:pPr>
            <w:r>
              <w:t xml:space="preserve">≥1次</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设备正常使用率</w:t>
            </w:r>
          </w:p>
        </w:tc>
        <w:tc>
          <w:tcPr>
            <w:tcW w:w="2891" w:type="dxa"/>
            <w:hMerge w:val="restart"/>
            <w:vAlign w:val="center"/>
          </w:tcPr>
          <w:p>
            <w:pPr>
              <w:pStyle w:val="单元格样式2"/>
            </w:pPr>
            <w:r>
              <w:t xml:space="preserve">设备正常使用率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3.2022年水库维修养护项目绩效目标表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13022922P004R2810187F</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2022年水库维修养护项目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对围子庄水库进行维修养护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1.确保水库正常运行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维修水库数量</w:t>
            </w:r>
          </w:p>
        </w:tc>
        <w:tc>
          <w:tcPr>
            <w:tcW w:w="2891" w:type="dxa"/>
            <w:hMerge w:val="restart"/>
            <w:vAlign w:val="center"/>
          </w:tcPr>
          <w:p>
            <w:pPr>
              <w:pStyle w:val="单元格样式2"/>
            </w:pPr>
            <w:r>
              <w:t xml:space="preserve">维修水库数量</w:t>
            </w:r>
          </w:p>
        </w:tc>
        <w:tc>
          <w:tcPr>
            <w:tcW w:w="0" w:type="auto"/>
            <w:hMerge/>
            <w:vAlign w:val="center"/>
          </w:tcPr>
          <w:p>
            <w:pPr/>
          </w:p>
        </w:tc>
        <w:tc>
          <w:tcPr>
            <w:tcW w:w="1276" w:type="dxa"/>
            <w:vAlign w:val="center"/>
          </w:tcPr>
          <w:p>
            <w:pPr>
              <w:pStyle w:val="单元格样式2"/>
            </w:pPr>
            <w:r>
              <w:t xml:space="preserve">1座</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项目验收通过率（%）</w:t>
            </w:r>
          </w:p>
        </w:tc>
        <w:tc>
          <w:tcPr>
            <w:tcW w:w="2891" w:type="dxa"/>
            <w:hMerge w:val="restart"/>
            <w:vAlign w:val="center"/>
          </w:tcPr>
          <w:p>
            <w:pPr>
              <w:pStyle w:val="单元格样式2"/>
            </w:pPr>
            <w:r>
              <w:t xml:space="preserve">项目验收通过率（%）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项目按时完成率</w:t>
            </w:r>
          </w:p>
        </w:tc>
        <w:tc>
          <w:tcPr>
            <w:tcW w:w="2891" w:type="dxa"/>
            <w:hMerge w:val="restart"/>
            <w:vAlign w:val="center"/>
          </w:tcPr>
          <w:p>
            <w:pPr>
              <w:pStyle w:val="单元格样式2"/>
            </w:pPr>
            <w:r>
              <w:t xml:space="preserve">项目按时完成率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项目资金支付率</w:t>
            </w:r>
          </w:p>
        </w:tc>
        <w:tc>
          <w:tcPr>
            <w:tcW w:w="2891" w:type="dxa"/>
            <w:hMerge w:val="restart"/>
            <w:vAlign w:val="center"/>
          </w:tcPr>
          <w:p>
            <w:pPr>
              <w:pStyle w:val="单元格样式2"/>
            </w:pPr>
            <w:r>
              <w:t xml:space="preserve">项目资金支付率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项目完成率</w:t>
            </w:r>
          </w:p>
        </w:tc>
        <w:tc>
          <w:tcPr>
            <w:tcW w:w="2891" w:type="dxa"/>
            <w:hMerge w:val="restart"/>
            <w:vAlign w:val="center"/>
          </w:tcPr>
          <w:p>
            <w:pPr>
              <w:pStyle w:val="单元格样式2"/>
            </w:pPr>
            <w:r>
              <w:t xml:space="preserve">项目完成率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4.2022年小型水库及九丈窝分洪闸防汛视频监控维修及流量服务费绩效目标表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13022922P004R2810189N</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2022年小型水库及九丈窝分洪闸防汛视频监控维修及流量服务费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用于水库及九丈窝闸视频维护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80%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1.保证监控正常运行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维护监控数量</w:t>
            </w:r>
          </w:p>
        </w:tc>
        <w:tc>
          <w:tcPr>
            <w:tcW w:w="2891" w:type="dxa"/>
            <w:hMerge w:val="restart"/>
            <w:vAlign w:val="center"/>
          </w:tcPr>
          <w:p>
            <w:pPr>
              <w:pStyle w:val="单元格样式2"/>
            </w:pPr>
            <w:r>
              <w:t xml:space="preserve">维护监控数量</w:t>
            </w:r>
          </w:p>
        </w:tc>
        <w:tc>
          <w:tcPr>
            <w:tcW w:w="0" w:type="auto"/>
            <w:hMerge/>
            <w:vAlign w:val="center"/>
          </w:tcPr>
          <w:p>
            <w:pPr/>
          </w:p>
        </w:tc>
        <w:tc>
          <w:tcPr>
            <w:tcW w:w="1276" w:type="dxa"/>
            <w:vAlign w:val="center"/>
          </w:tcPr>
          <w:p>
            <w:pPr>
              <w:pStyle w:val="单元格样式2"/>
            </w:pPr>
            <w:r>
              <w:t xml:space="preserve">≥30个</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设备正常使用率</w:t>
            </w:r>
          </w:p>
        </w:tc>
        <w:tc>
          <w:tcPr>
            <w:tcW w:w="2891" w:type="dxa"/>
            <w:hMerge w:val="restart"/>
            <w:vAlign w:val="center"/>
          </w:tcPr>
          <w:p>
            <w:pPr>
              <w:pStyle w:val="单元格样式2"/>
            </w:pPr>
            <w:r>
              <w:t xml:space="preserve">设备正常使用率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5.长期汛工劳务费绩效目标表</w:t>
      </w:r>
      <w:bookmarkEnd w:id="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13022922P004R2810182D</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长期汛工劳务费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长期汛工劳务费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1.确保闸站正常运行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招聘人员数量</w:t>
            </w:r>
          </w:p>
        </w:tc>
        <w:tc>
          <w:tcPr>
            <w:tcW w:w="2891" w:type="dxa"/>
            <w:hMerge w:val="restart"/>
            <w:vAlign w:val="center"/>
          </w:tcPr>
          <w:p>
            <w:pPr>
              <w:pStyle w:val="单元格样式2"/>
            </w:pPr>
            <w:r>
              <w:t xml:space="preserve">招聘人员数量</w:t>
            </w:r>
          </w:p>
        </w:tc>
        <w:tc>
          <w:tcPr>
            <w:tcW w:w="0" w:type="auto"/>
            <w:hMerge/>
            <w:vAlign w:val="center"/>
          </w:tcPr>
          <w:p>
            <w:pPr/>
          </w:p>
        </w:tc>
        <w:tc>
          <w:tcPr>
            <w:tcW w:w="1276" w:type="dxa"/>
            <w:vAlign w:val="center"/>
          </w:tcPr>
          <w:p>
            <w:pPr>
              <w:pStyle w:val="单元格样式2"/>
            </w:pPr>
            <w:r>
              <w:t xml:space="preserve">≥20人</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业务工作完成率（%）</w:t>
            </w:r>
          </w:p>
        </w:tc>
        <w:tc>
          <w:tcPr>
            <w:tcW w:w="2891" w:type="dxa"/>
            <w:hMerge w:val="restart"/>
            <w:vAlign w:val="center"/>
          </w:tcPr>
          <w:p>
            <w:pPr>
              <w:pStyle w:val="单元格样式2"/>
            </w:pPr>
            <w:r>
              <w:t xml:space="preserve">业务工作完成率（%）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全年预算资金完成率</w:t>
            </w:r>
          </w:p>
        </w:tc>
        <w:tc>
          <w:tcPr>
            <w:tcW w:w="2891" w:type="dxa"/>
            <w:hMerge w:val="restart"/>
            <w:vAlign w:val="center"/>
          </w:tcPr>
          <w:p>
            <w:pPr>
              <w:pStyle w:val="单元格样式2"/>
            </w:pPr>
            <w:r>
              <w:t xml:space="preserve">全年预算资金完成率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项目完成情况</w:t>
            </w:r>
          </w:p>
        </w:tc>
        <w:tc>
          <w:tcPr>
            <w:tcW w:w="2891" w:type="dxa"/>
            <w:hMerge w:val="restart"/>
            <w:vAlign w:val="center"/>
          </w:tcPr>
          <w:p>
            <w:pPr>
              <w:pStyle w:val="单元格样式2"/>
            </w:pPr>
            <w:r>
              <w:t xml:space="preserve">项目完成情况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促进就业</w:t>
            </w:r>
          </w:p>
        </w:tc>
        <w:tc>
          <w:tcPr>
            <w:tcW w:w="2891" w:type="dxa"/>
            <w:hMerge w:val="restart"/>
            <w:vAlign w:val="center"/>
          </w:tcPr>
          <w:p>
            <w:pPr>
              <w:pStyle w:val="单元格样式2"/>
            </w:pPr>
            <w:r>
              <w:t xml:space="preserve">促进就业</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6.工程监理、审计经费绩效目标表</w:t>
      </w:r>
      <w:bookmarkEnd w:id="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13022922P004R28101929</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工程监理、审计经费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用于2021、2022年工程结算审计、财务决算审计、监理等费用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1.保证工程项目质量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完成项目数量</w:t>
            </w:r>
          </w:p>
        </w:tc>
        <w:tc>
          <w:tcPr>
            <w:tcW w:w="2891" w:type="dxa"/>
            <w:hMerge w:val="restart"/>
            <w:vAlign w:val="center"/>
          </w:tcPr>
          <w:p>
            <w:pPr>
              <w:pStyle w:val="单元格样式2"/>
            </w:pPr>
            <w:r>
              <w:t xml:space="preserve">完成项目数量</w:t>
            </w:r>
          </w:p>
        </w:tc>
        <w:tc>
          <w:tcPr>
            <w:tcW w:w="0" w:type="auto"/>
            <w:hMerge/>
            <w:vAlign w:val="center"/>
          </w:tcPr>
          <w:p>
            <w:pPr/>
          </w:p>
        </w:tc>
        <w:tc>
          <w:tcPr>
            <w:tcW w:w="1276" w:type="dxa"/>
            <w:vAlign w:val="center"/>
          </w:tcPr>
          <w:p>
            <w:pPr>
              <w:pStyle w:val="单元格样式2"/>
            </w:pPr>
            <w:r>
              <w:t xml:space="preserve">≥4个</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实际完成签约数</w:t>
            </w:r>
          </w:p>
        </w:tc>
        <w:tc>
          <w:tcPr>
            <w:tcW w:w="2891" w:type="dxa"/>
            <w:hMerge w:val="restart"/>
            <w:vAlign w:val="center"/>
          </w:tcPr>
          <w:p>
            <w:pPr>
              <w:pStyle w:val="单元格样式2"/>
            </w:pPr>
            <w:r>
              <w:t xml:space="preserve">实际完成签约数</w:t>
            </w:r>
          </w:p>
        </w:tc>
        <w:tc>
          <w:tcPr>
            <w:tcW w:w="0" w:type="auto"/>
            <w:hMerge/>
            <w:vAlign w:val="center"/>
          </w:tcPr>
          <w:p>
            <w:pPr/>
          </w:p>
        </w:tc>
        <w:tc>
          <w:tcPr>
            <w:tcW w:w="1276" w:type="dxa"/>
            <w:vAlign w:val="center"/>
          </w:tcPr>
          <w:p>
            <w:pPr>
              <w:pStyle w:val="单元格样式2"/>
            </w:pPr>
            <w:r>
              <w:t xml:space="preserve">≥4个</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未按时完成审计项目数量</w:t>
            </w:r>
          </w:p>
        </w:tc>
        <w:tc>
          <w:tcPr>
            <w:tcW w:w="2891" w:type="dxa"/>
            <w:hMerge w:val="restart"/>
            <w:vAlign w:val="center"/>
          </w:tcPr>
          <w:p>
            <w:pPr>
              <w:pStyle w:val="单元格样式2"/>
            </w:pPr>
            <w:r>
              <w:t xml:space="preserve">未按时完成审计项目数量</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color w:val="000000"/>
          <w:sz w:val="28"/>
        </w:rPr>
        <w:t xml:space="preserve">7.河长制经费绩效目标表</w:t>
      </w:r>
      <w:bookmarkEnd w:id="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13022922P004R2810191M</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河长制经费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用于公示牌维修、无人机维修及保险、河长制宣传、培训、年终考核等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1.完成河长制公示牌维修等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完成公示牌维修次数</w:t>
            </w:r>
          </w:p>
        </w:tc>
        <w:tc>
          <w:tcPr>
            <w:tcW w:w="2891" w:type="dxa"/>
            <w:hMerge w:val="restart"/>
            <w:vAlign w:val="center"/>
          </w:tcPr>
          <w:p>
            <w:pPr>
              <w:pStyle w:val="单元格样式2"/>
            </w:pPr>
            <w:r>
              <w:t xml:space="preserve">完成公示牌维修次数</w:t>
            </w:r>
          </w:p>
        </w:tc>
        <w:tc>
          <w:tcPr>
            <w:tcW w:w="0" w:type="auto"/>
            <w:hMerge/>
            <w:vAlign w:val="center"/>
          </w:tcPr>
          <w:p>
            <w:pPr/>
          </w:p>
        </w:tc>
        <w:tc>
          <w:tcPr>
            <w:tcW w:w="1276" w:type="dxa"/>
            <w:vAlign w:val="center"/>
          </w:tcPr>
          <w:p>
            <w:pPr>
              <w:pStyle w:val="单元格样式2"/>
            </w:pPr>
            <w:r>
              <w:t xml:space="preserve">≥2次</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宣传、活动完成及时率</w:t>
            </w:r>
          </w:p>
        </w:tc>
        <w:tc>
          <w:tcPr>
            <w:tcW w:w="2891" w:type="dxa"/>
            <w:hMerge w:val="restart"/>
            <w:vAlign w:val="center"/>
          </w:tcPr>
          <w:p>
            <w:pPr>
              <w:pStyle w:val="单元格样式2"/>
            </w:pPr>
            <w:r>
              <w:t xml:space="preserve">宣传、活动完成及时率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 w:name="_Toc_4_4_0000000011"/>
      <w:r>
        <w:rPr>
          <w:rFonts w:ascii="方正仿宋_GBK" w:eastAsia="方正仿宋_GBK" w:hAnsi="方正仿宋_GBK" w:cs="方正仿宋_GBK"/>
          <w:color w:val="000000"/>
          <w:sz w:val="28"/>
        </w:rPr>
        <w:t xml:space="preserve">8.临时汛工劳务费绩效目标表</w:t>
      </w:r>
      <w:bookmarkEnd w:id="1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13022922P004R2810181R</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临时汛工劳务费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用于临时汛工劳务费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1.确保闸站正常运行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招聘人员数量</w:t>
            </w:r>
          </w:p>
        </w:tc>
        <w:tc>
          <w:tcPr>
            <w:tcW w:w="2891" w:type="dxa"/>
            <w:hMerge w:val="restart"/>
            <w:vAlign w:val="center"/>
          </w:tcPr>
          <w:p>
            <w:pPr>
              <w:pStyle w:val="单元格样式2"/>
            </w:pPr>
            <w:r>
              <w:t xml:space="preserve">招聘人员数量</w:t>
            </w:r>
          </w:p>
        </w:tc>
        <w:tc>
          <w:tcPr>
            <w:tcW w:w="0" w:type="auto"/>
            <w:hMerge/>
            <w:vAlign w:val="center"/>
          </w:tcPr>
          <w:p>
            <w:pPr/>
          </w:p>
        </w:tc>
        <w:tc>
          <w:tcPr>
            <w:tcW w:w="1276" w:type="dxa"/>
            <w:vAlign w:val="center"/>
          </w:tcPr>
          <w:p>
            <w:pPr>
              <w:pStyle w:val="单元格样式2"/>
            </w:pPr>
            <w:r>
              <w:t xml:space="preserve">30人</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业务工作完成率（%）</w:t>
            </w:r>
          </w:p>
        </w:tc>
        <w:tc>
          <w:tcPr>
            <w:tcW w:w="2891" w:type="dxa"/>
            <w:hMerge w:val="restart"/>
            <w:vAlign w:val="center"/>
          </w:tcPr>
          <w:p>
            <w:pPr>
              <w:pStyle w:val="单元格样式2"/>
            </w:pPr>
            <w:r>
              <w:t xml:space="preserve">业务工作完成率（%）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全年预算资金完成率</w:t>
            </w:r>
          </w:p>
        </w:tc>
        <w:tc>
          <w:tcPr>
            <w:tcW w:w="2891" w:type="dxa"/>
            <w:hMerge w:val="restart"/>
            <w:vAlign w:val="center"/>
          </w:tcPr>
          <w:p>
            <w:pPr>
              <w:pStyle w:val="单元格样式2"/>
            </w:pPr>
            <w:r>
              <w:t xml:space="preserve">全年预算资金完成率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项目完成情况</w:t>
            </w:r>
          </w:p>
        </w:tc>
        <w:tc>
          <w:tcPr>
            <w:tcW w:w="2891" w:type="dxa"/>
            <w:hMerge w:val="restart"/>
            <w:vAlign w:val="center"/>
          </w:tcPr>
          <w:p>
            <w:pPr>
              <w:pStyle w:val="单元格样式2"/>
            </w:pPr>
            <w:r>
              <w:t xml:space="preserve">项目完成情况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促进就业</w:t>
            </w:r>
          </w:p>
        </w:tc>
        <w:tc>
          <w:tcPr>
            <w:tcW w:w="2891" w:type="dxa"/>
            <w:hMerge w:val="restart"/>
            <w:vAlign w:val="center"/>
          </w:tcPr>
          <w:p>
            <w:pPr>
              <w:pStyle w:val="单元格样式2"/>
            </w:pPr>
            <w:r>
              <w:t xml:space="preserve">促进就业</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 w:name="_Toc_4_4_0000000012"/>
      <w:r>
        <w:rPr>
          <w:rFonts w:ascii="方正仿宋_GBK" w:eastAsia="方正仿宋_GBK" w:hAnsi="方正仿宋_GBK" w:cs="方正仿宋_GBK"/>
          <w:color w:val="000000"/>
          <w:sz w:val="28"/>
        </w:rPr>
        <w:t xml:space="preserve">9.水利工程质量监督经费绩效目标表</w:t>
      </w:r>
      <w:bookmarkEnd w:id="1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13022922P004R2810177K</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水利工程质量监督经费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364000.00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364000.00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用于工程质量监督检测费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1.保障水利工程质量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签订检测合同份数</w:t>
            </w:r>
          </w:p>
        </w:tc>
        <w:tc>
          <w:tcPr>
            <w:tcW w:w="2891" w:type="dxa"/>
            <w:hMerge w:val="restart"/>
            <w:vAlign w:val="center"/>
          </w:tcPr>
          <w:p>
            <w:pPr>
              <w:pStyle w:val="单元格样式2"/>
            </w:pPr>
            <w:r>
              <w:t xml:space="preserve">签订检测合同份数</w:t>
            </w:r>
          </w:p>
        </w:tc>
        <w:tc>
          <w:tcPr>
            <w:tcW w:w="0" w:type="auto"/>
            <w:hMerge/>
            <w:vAlign w:val="center"/>
          </w:tcPr>
          <w:p>
            <w:pPr/>
          </w:p>
        </w:tc>
        <w:tc>
          <w:tcPr>
            <w:tcW w:w="1276" w:type="dxa"/>
            <w:vAlign w:val="center"/>
          </w:tcPr>
          <w:p>
            <w:pPr>
              <w:pStyle w:val="单元格样式2"/>
            </w:pPr>
            <w:r>
              <w:t xml:space="preserve">≥3份</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任务完成及时率</w:t>
            </w:r>
          </w:p>
        </w:tc>
        <w:tc>
          <w:tcPr>
            <w:tcW w:w="2891" w:type="dxa"/>
            <w:hMerge w:val="restart"/>
            <w:vAlign w:val="center"/>
          </w:tcPr>
          <w:p>
            <w:pPr>
              <w:pStyle w:val="单元格样式2"/>
            </w:pPr>
            <w:r>
              <w:t xml:space="preserve">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项目资金支付率</w:t>
            </w:r>
          </w:p>
        </w:tc>
        <w:tc>
          <w:tcPr>
            <w:tcW w:w="2891" w:type="dxa"/>
            <w:hMerge w:val="restart"/>
            <w:vAlign w:val="center"/>
          </w:tcPr>
          <w:p>
            <w:pPr>
              <w:pStyle w:val="单元格样式2"/>
            </w:pPr>
            <w:r>
              <w:t xml:space="preserve">项目资金支付率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计划指标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监督检查结果应用</w:t>
            </w:r>
          </w:p>
          <w:p>
            <w:pPr>
              <w:pStyle w:val="单元格样式2"/>
            </w:pPr>
          </w:p>
          <w:p>
            <w:pPr>
              <w:pStyle w:val="单元格样式2"/>
            </w:pPr>
          </w:p>
        </w:tc>
        <w:tc>
          <w:tcPr>
            <w:tcW w:w="2891" w:type="dxa"/>
            <w:hMerge w:val="restart"/>
            <w:vAlign w:val="center"/>
          </w:tcPr>
          <w:p>
            <w:pPr>
              <w:pStyle w:val="单元格样式2"/>
            </w:pPr>
            <w:r>
              <w:t xml:space="preserve">监督检查结果应用</w:t>
            </w:r>
          </w:p>
          <w:p>
            <w:pPr>
              <w:pStyle w:val="单元格样式2"/>
            </w:pPr>
          </w:p>
          <w:p>
            <w:pPr>
              <w:pStyle w:val="单元格样式2"/>
            </w:pP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监督行为及效果满意度</w:t>
            </w:r>
          </w:p>
        </w:tc>
        <w:tc>
          <w:tcPr>
            <w:tcW w:w="2891" w:type="dxa"/>
            <w:hMerge w:val="restart"/>
            <w:vAlign w:val="center"/>
          </w:tcPr>
          <w:p>
            <w:pPr>
              <w:pStyle w:val="单元格样式2"/>
            </w:pPr>
            <w:r>
              <w:t xml:space="preserve">监督行为及效果满意度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 w:name="_Toc_4_4_0000000013"/>
      <w:r>
        <w:rPr>
          <w:rFonts w:ascii="方正仿宋_GBK" w:eastAsia="方正仿宋_GBK" w:hAnsi="方正仿宋_GBK" w:cs="方正仿宋_GBK"/>
          <w:color w:val="000000"/>
          <w:sz w:val="28"/>
        </w:rPr>
        <w:t xml:space="preserve">10.水土保持宣传经费绩效目标表</w:t>
      </w:r>
      <w:bookmarkEnd w:id="1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13022922P004R28101831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水土保持宣传经费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水土保持宣传等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1.完成水土保持宣传</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完成宣传次数</w:t>
            </w:r>
          </w:p>
        </w:tc>
        <w:tc>
          <w:tcPr>
            <w:tcW w:w="2891" w:type="dxa"/>
            <w:hMerge w:val="restart"/>
            <w:vAlign w:val="center"/>
          </w:tcPr>
          <w:p>
            <w:pPr>
              <w:pStyle w:val="单元格样式2"/>
            </w:pPr>
            <w:r>
              <w:t xml:space="preserve">完成宣传次数</w:t>
            </w:r>
          </w:p>
        </w:tc>
        <w:tc>
          <w:tcPr>
            <w:tcW w:w="0" w:type="auto"/>
            <w:hMerge/>
            <w:vAlign w:val="center"/>
          </w:tcPr>
          <w:p>
            <w:pPr/>
          </w:p>
        </w:tc>
        <w:tc>
          <w:tcPr>
            <w:tcW w:w="1276" w:type="dxa"/>
            <w:vAlign w:val="center"/>
          </w:tcPr>
          <w:p>
            <w:pPr>
              <w:pStyle w:val="单元格样式2"/>
            </w:pPr>
            <w:r>
              <w:t xml:space="preserve">≥2次</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宣传、活动完成及时率</w:t>
            </w:r>
          </w:p>
        </w:tc>
        <w:tc>
          <w:tcPr>
            <w:tcW w:w="2891" w:type="dxa"/>
            <w:hMerge w:val="restart"/>
            <w:vAlign w:val="center"/>
          </w:tcPr>
          <w:p>
            <w:pPr>
              <w:pStyle w:val="单元格样式2"/>
            </w:pPr>
            <w:r>
              <w:t xml:space="preserve">宣传、活动完成及时率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 w:name="_Toc_4_4_0000000014"/>
      <w:r>
        <w:rPr>
          <w:rFonts w:ascii="方正仿宋_GBK" w:eastAsia="方正仿宋_GBK" w:hAnsi="方正仿宋_GBK" w:cs="方正仿宋_GBK"/>
          <w:color w:val="000000"/>
          <w:sz w:val="28"/>
        </w:rPr>
        <w:t xml:space="preserve">11.水政执法经费绩效目标表</w:t>
      </w:r>
      <w:bookmarkEnd w:id="1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13022922P004R2810184L</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水政执法经费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用于水法宣传、执法经费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1.保证水政执法工作正常进行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完成宣传次数</w:t>
            </w:r>
          </w:p>
        </w:tc>
        <w:tc>
          <w:tcPr>
            <w:tcW w:w="2891" w:type="dxa"/>
            <w:hMerge w:val="restart"/>
            <w:vAlign w:val="center"/>
          </w:tcPr>
          <w:p>
            <w:pPr>
              <w:pStyle w:val="单元格样式2"/>
            </w:pPr>
            <w:r>
              <w:t xml:space="preserve">完成宣传次数</w:t>
            </w:r>
          </w:p>
        </w:tc>
        <w:tc>
          <w:tcPr>
            <w:tcW w:w="0" w:type="auto"/>
            <w:hMerge/>
            <w:vAlign w:val="center"/>
          </w:tcPr>
          <w:p>
            <w:pPr/>
          </w:p>
        </w:tc>
        <w:tc>
          <w:tcPr>
            <w:tcW w:w="1276" w:type="dxa"/>
            <w:vAlign w:val="center"/>
          </w:tcPr>
          <w:p>
            <w:pPr>
              <w:pStyle w:val="单元格样式2"/>
            </w:pPr>
            <w:r>
              <w:t xml:space="preserve">≥2次</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宣传、活动完成及时率</w:t>
            </w:r>
          </w:p>
        </w:tc>
        <w:tc>
          <w:tcPr>
            <w:tcW w:w="2891" w:type="dxa"/>
            <w:hMerge w:val="restart"/>
            <w:vAlign w:val="center"/>
          </w:tcPr>
          <w:p>
            <w:pPr>
              <w:pStyle w:val="单元格样式2"/>
            </w:pPr>
            <w:r>
              <w:t xml:space="preserve">宣传、活动完成及时率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 w:name="_Toc_4_4_0000000015"/>
      <w:r>
        <w:rPr>
          <w:rFonts w:ascii="方正仿宋_GBK" w:eastAsia="方正仿宋_GBK" w:hAnsi="方正仿宋_GBK" w:cs="方正仿宋_GBK"/>
          <w:color w:val="000000"/>
          <w:sz w:val="28"/>
        </w:rPr>
        <w:t xml:space="preserve">12.水政执法律师聘用费绩效目标表</w:t>
      </w:r>
      <w:bookmarkEnd w:id="1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13022922P004R28101858</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水政执法律师聘用费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用于聘请律师</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1.提供法律咨询服务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签订合同数量</w:t>
            </w:r>
          </w:p>
        </w:tc>
        <w:tc>
          <w:tcPr>
            <w:tcW w:w="2891" w:type="dxa"/>
            <w:hMerge w:val="restart"/>
            <w:vAlign w:val="center"/>
          </w:tcPr>
          <w:p>
            <w:pPr>
              <w:pStyle w:val="单元格样式2"/>
            </w:pPr>
            <w:r>
              <w:t xml:space="preserve">签订合同数量</w:t>
            </w:r>
          </w:p>
        </w:tc>
        <w:tc>
          <w:tcPr>
            <w:tcW w:w="0" w:type="auto"/>
            <w:hMerge/>
            <w:vAlign w:val="center"/>
          </w:tcPr>
          <w:p>
            <w:pPr/>
          </w:p>
        </w:tc>
        <w:tc>
          <w:tcPr>
            <w:tcW w:w="1276" w:type="dxa"/>
            <w:vAlign w:val="center"/>
          </w:tcPr>
          <w:p>
            <w:pPr>
              <w:pStyle w:val="单元格样式2"/>
            </w:pPr>
            <w:r>
              <w:t xml:space="preserve">1份</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工作任务完成及时率</w:t>
            </w:r>
          </w:p>
        </w:tc>
        <w:tc>
          <w:tcPr>
            <w:tcW w:w="2891" w:type="dxa"/>
            <w:hMerge w:val="restart"/>
            <w:vAlign w:val="center"/>
          </w:tcPr>
          <w:p>
            <w:pPr>
              <w:pStyle w:val="单元格样式2"/>
            </w:pPr>
            <w:r>
              <w:t xml:space="preserve">工作任务完成及时率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全年预算资金完成率</w:t>
            </w:r>
          </w:p>
        </w:tc>
        <w:tc>
          <w:tcPr>
            <w:tcW w:w="2891" w:type="dxa"/>
            <w:hMerge w:val="restart"/>
            <w:vAlign w:val="center"/>
          </w:tcPr>
          <w:p>
            <w:pPr>
              <w:pStyle w:val="单元格样式2"/>
            </w:pPr>
            <w:r>
              <w:t xml:space="preserve">年终完成全年预算资金支出进度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提供法律咨询数量（件）</w:t>
            </w:r>
          </w:p>
        </w:tc>
        <w:tc>
          <w:tcPr>
            <w:tcW w:w="2891" w:type="dxa"/>
            <w:hMerge w:val="restart"/>
            <w:vAlign w:val="center"/>
          </w:tcPr>
          <w:p>
            <w:pPr>
              <w:pStyle w:val="单元格样式2"/>
            </w:pPr>
            <w:r>
              <w:t xml:space="preserve">提供法律咨询数量（件）</w:t>
            </w:r>
          </w:p>
        </w:tc>
        <w:tc>
          <w:tcPr>
            <w:tcW w:w="0" w:type="auto"/>
            <w:hMerge/>
            <w:vAlign w:val="center"/>
          </w:tcPr>
          <w:p>
            <w:pPr/>
          </w:p>
        </w:tc>
        <w:tc>
          <w:tcPr>
            <w:tcW w:w="1276" w:type="dxa"/>
            <w:vAlign w:val="center"/>
          </w:tcPr>
          <w:p>
            <w:pPr>
              <w:pStyle w:val="单元格样式2"/>
            </w:pPr>
            <w:r>
              <w:t xml:space="preserve">≥1件</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项目完成情况</w:t>
            </w:r>
          </w:p>
        </w:tc>
        <w:tc>
          <w:tcPr>
            <w:tcW w:w="2891" w:type="dxa"/>
            <w:hMerge w:val="restart"/>
            <w:vAlign w:val="center"/>
          </w:tcPr>
          <w:p>
            <w:pPr>
              <w:pStyle w:val="单元格样式2"/>
            </w:pPr>
            <w:r>
              <w:t xml:space="preserve">项目完成情况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 w:name="_Toc_4_4_0000000016"/>
      <w:r>
        <w:rPr>
          <w:rFonts w:ascii="方正仿宋_GBK" w:eastAsia="方正仿宋_GBK" w:hAnsi="方正仿宋_GBK" w:cs="方正仿宋_GBK"/>
          <w:color w:val="000000"/>
          <w:sz w:val="28"/>
        </w:rPr>
        <w:t xml:space="preserve">13.水资源经费绩效目标表</w:t>
      </w:r>
      <w:bookmarkEnd w:id="1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13022922P004R28101902</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水资源经费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节水宣传、监控平台维护、水表维修、自备井关停等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40%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1.保证水资源业务正常工作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完成自备井关停数量</w:t>
            </w:r>
          </w:p>
        </w:tc>
        <w:tc>
          <w:tcPr>
            <w:tcW w:w="2891" w:type="dxa"/>
            <w:hMerge w:val="restart"/>
            <w:vAlign w:val="center"/>
          </w:tcPr>
          <w:p>
            <w:pPr>
              <w:pStyle w:val="单元格样式2"/>
            </w:pPr>
            <w:r>
              <w:t xml:space="preserve">完成自备井关停数量</w:t>
            </w:r>
          </w:p>
        </w:tc>
        <w:tc>
          <w:tcPr>
            <w:tcW w:w="0" w:type="auto"/>
            <w:hMerge/>
            <w:vAlign w:val="center"/>
          </w:tcPr>
          <w:p>
            <w:pPr/>
          </w:p>
        </w:tc>
        <w:tc>
          <w:tcPr>
            <w:tcW w:w="1276" w:type="dxa"/>
            <w:vAlign w:val="center"/>
          </w:tcPr>
          <w:p>
            <w:pPr>
              <w:pStyle w:val="单元格样式2"/>
            </w:pPr>
            <w:r>
              <w:t xml:space="preserve">≥10眼</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水表维修及时率</w:t>
            </w:r>
          </w:p>
        </w:tc>
        <w:tc>
          <w:tcPr>
            <w:tcW w:w="2891" w:type="dxa"/>
            <w:hMerge w:val="restart"/>
            <w:vAlign w:val="center"/>
          </w:tcPr>
          <w:p>
            <w:pPr>
              <w:pStyle w:val="单元格样式2"/>
            </w:pPr>
            <w:r>
              <w:t xml:space="preserve">水表维修及时率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 w:name="_Toc_4_4_0000000017"/>
      <w:r>
        <w:rPr>
          <w:rFonts w:ascii="方正仿宋_GBK" w:eastAsia="方正仿宋_GBK" w:hAnsi="方正仿宋_GBK" w:cs="方正仿宋_GBK"/>
          <w:color w:val="000000"/>
          <w:sz w:val="28"/>
        </w:rPr>
        <w:t xml:space="preserve">14.卫星电话汛期通讯费绩效目标表</w:t>
      </w:r>
      <w:bookmarkEnd w:id="1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13022922P004R2810179T</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卫星电话汛期通讯费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卫星电话通讯费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80%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1.保障安全度汛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卫星电话数量</w:t>
            </w:r>
          </w:p>
        </w:tc>
        <w:tc>
          <w:tcPr>
            <w:tcW w:w="2891" w:type="dxa"/>
            <w:hMerge w:val="restart"/>
            <w:vAlign w:val="center"/>
          </w:tcPr>
          <w:p>
            <w:pPr>
              <w:pStyle w:val="单元格样式2"/>
            </w:pPr>
            <w:r>
              <w:t xml:space="preserve">卫星电话数量</w:t>
            </w:r>
          </w:p>
        </w:tc>
        <w:tc>
          <w:tcPr>
            <w:tcW w:w="0" w:type="auto"/>
            <w:hMerge/>
            <w:vAlign w:val="center"/>
          </w:tcPr>
          <w:p>
            <w:pPr/>
          </w:p>
        </w:tc>
        <w:tc>
          <w:tcPr>
            <w:tcW w:w="1276" w:type="dxa"/>
            <w:vAlign w:val="center"/>
          </w:tcPr>
          <w:p>
            <w:pPr>
              <w:pStyle w:val="单元格样式2"/>
            </w:pPr>
            <w:r>
              <w:t xml:space="preserve">≥25个</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正常使用率</w:t>
            </w:r>
          </w:p>
        </w:tc>
        <w:tc>
          <w:tcPr>
            <w:tcW w:w="2891" w:type="dxa"/>
            <w:hMerge w:val="restart"/>
            <w:vAlign w:val="center"/>
          </w:tcPr>
          <w:p>
            <w:pPr>
              <w:pStyle w:val="单元格样式2"/>
            </w:pPr>
            <w:r>
              <w:t xml:space="preserve">正常使用率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 w:name="_Toc_4_4_0000000018"/>
      <w:r>
        <w:rPr>
          <w:rFonts w:ascii="方正仿宋_GBK" w:eastAsia="方正仿宋_GBK" w:hAnsi="方正仿宋_GBK" w:cs="方正仿宋_GBK"/>
          <w:color w:val="000000"/>
          <w:sz w:val="28"/>
        </w:rPr>
        <w:t xml:space="preserve">15.汛期排水电费绩效目标表</w:t>
      </w:r>
      <w:bookmarkEnd w:id="1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13022922P004R28101806</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汛期排水电费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用去汛期闸站排水电费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1.确保安全度汛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泵站正常运行数量</w:t>
            </w:r>
          </w:p>
        </w:tc>
        <w:tc>
          <w:tcPr>
            <w:tcW w:w="2891" w:type="dxa"/>
            <w:hMerge w:val="restart"/>
            <w:vAlign w:val="center"/>
          </w:tcPr>
          <w:p>
            <w:pPr>
              <w:pStyle w:val="单元格样式2"/>
            </w:pPr>
            <w:r>
              <w:t xml:space="preserve">泵站正常运行数量</w:t>
            </w:r>
          </w:p>
        </w:tc>
        <w:tc>
          <w:tcPr>
            <w:tcW w:w="0" w:type="auto"/>
            <w:hMerge/>
            <w:vAlign w:val="center"/>
          </w:tcPr>
          <w:p>
            <w:pPr/>
          </w:p>
        </w:tc>
        <w:tc>
          <w:tcPr>
            <w:tcW w:w="1276" w:type="dxa"/>
            <w:vAlign w:val="center"/>
          </w:tcPr>
          <w:p>
            <w:pPr>
              <w:pStyle w:val="单元格样式2"/>
            </w:pPr>
            <w:r>
              <w:t xml:space="preserve">26座</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设施运转完好率</w:t>
            </w:r>
          </w:p>
        </w:tc>
        <w:tc>
          <w:tcPr>
            <w:tcW w:w="2891" w:type="dxa"/>
            <w:hMerge w:val="restart"/>
            <w:vAlign w:val="center"/>
          </w:tcPr>
          <w:p>
            <w:pPr>
              <w:pStyle w:val="单元格样式2"/>
            </w:pPr>
            <w:r>
              <w:t xml:space="preserve">设施运转完好率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任务完成及时率</w:t>
            </w:r>
          </w:p>
        </w:tc>
        <w:tc>
          <w:tcPr>
            <w:tcW w:w="2891" w:type="dxa"/>
            <w:hMerge w:val="restart"/>
            <w:vAlign w:val="center"/>
          </w:tcPr>
          <w:p>
            <w:pPr>
              <w:pStyle w:val="单元格样式2"/>
            </w:pPr>
            <w:r>
              <w:t xml:space="preserve">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设施完好率(％)</w:t>
            </w:r>
          </w:p>
        </w:tc>
        <w:tc>
          <w:tcPr>
            <w:tcW w:w="2891" w:type="dxa"/>
            <w:hMerge w:val="restart"/>
            <w:vAlign w:val="center"/>
          </w:tcPr>
          <w:p>
            <w:pPr>
              <w:pStyle w:val="单元格样式2"/>
            </w:pPr>
            <w:r>
              <w:t xml:space="preserve">设施完好率(％)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8" w:name="_Toc_4_4_0000000019"/>
      <w:r>
        <w:rPr>
          <w:rFonts w:ascii="方正仿宋_GBK" w:eastAsia="方正仿宋_GBK" w:hAnsi="方正仿宋_GBK" w:cs="方正仿宋_GBK"/>
          <w:color w:val="000000"/>
          <w:sz w:val="28"/>
        </w:rPr>
        <w:t xml:space="preserve">16.大和平闸安全鉴定项目绩效目标表</w:t>
      </w:r>
      <w:bookmarkEnd w:id="1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13022922P00JXC412670K</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大和平闸安全鉴定项目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82000.00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82000.00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用于大和平节制闸安全鉴定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1.保证水闸安全运行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水闸安全鉴定数量</w:t>
            </w:r>
          </w:p>
        </w:tc>
        <w:tc>
          <w:tcPr>
            <w:tcW w:w="2891" w:type="dxa"/>
            <w:hMerge w:val="restart"/>
            <w:vAlign w:val="center"/>
          </w:tcPr>
          <w:p>
            <w:pPr>
              <w:pStyle w:val="单元格样式2"/>
            </w:pPr>
            <w:r>
              <w:t xml:space="preserve">水闸安全鉴定数量</w:t>
            </w:r>
          </w:p>
        </w:tc>
        <w:tc>
          <w:tcPr>
            <w:tcW w:w="0" w:type="auto"/>
            <w:hMerge/>
            <w:vAlign w:val="center"/>
          </w:tcPr>
          <w:p>
            <w:pPr/>
          </w:p>
        </w:tc>
        <w:tc>
          <w:tcPr>
            <w:tcW w:w="1276" w:type="dxa"/>
            <w:vAlign w:val="center"/>
          </w:tcPr>
          <w:p>
            <w:pPr>
              <w:pStyle w:val="单元格样式2"/>
            </w:pPr>
            <w:r>
              <w:t xml:space="preserve">1座</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鉴定结果采用率</w:t>
            </w:r>
          </w:p>
        </w:tc>
        <w:tc>
          <w:tcPr>
            <w:tcW w:w="2891" w:type="dxa"/>
            <w:hMerge w:val="restart"/>
            <w:vAlign w:val="center"/>
          </w:tcPr>
          <w:p>
            <w:pPr>
              <w:pStyle w:val="单元格样式2"/>
            </w:pPr>
            <w:r>
              <w:t xml:space="preserve">鉴定结果采用率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9" w:name="_Toc_4_4_0000000020"/>
      <w:r>
        <w:rPr>
          <w:rFonts w:ascii="方正仿宋_GBK" w:eastAsia="方正仿宋_GBK" w:hAnsi="方正仿宋_GBK" w:cs="方正仿宋_GBK"/>
          <w:color w:val="000000"/>
          <w:sz w:val="28"/>
        </w:rPr>
        <w:t xml:space="preserve">17.冯家铺等6座大中型扬水站安全鉴定费绩效目标表</w:t>
      </w:r>
      <w:bookmarkEnd w:id="1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13022922P00JXC412715P</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冯家铺等6座大中型扬水站安全鉴定费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用于冯家铺、中和庄、于蛮铺、魏铺台、于家铺、大丁6座扬水站安全鉴定费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1.完成扬水站安全鉴定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扬水站安全鉴定数量</w:t>
            </w:r>
          </w:p>
        </w:tc>
        <w:tc>
          <w:tcPr>
            <w:tcW w:w="2891" w:type="dxa"/>
            <w:hMerge w:val="restart"/>
            <w:vAlign w:val="center"/>
          </w:tcPr>
          <w:p>
            <w:pPr>
              <w:pStyle w:val="单元格样式2"/>
            </w:pPr>
            <w:r>
              <w:t xml:space="preserve">扬水站安全鉴定数量</w:t>
            </w:r>
          </w:p>
        </w:tc>
        <w:tc>
          <w:tcPr>
            <w:tcW w:w="0" w:type="auto"/>
            <w:hMerge/>
            <w:vAlign w:val="center"/>
          </w:tcPr>
          <w:p>
            <w:pPr/>
          </w:p>
        </w:tc>
        <w:tc>
          <w:tcPr>
            <w:tcW w:w="1276" w:type="dxa"/>
            <w:vAlign w:val="center"/>
          </w:tcPr>
          <w:p>
            <w:pPr>
              <w:pStyle w:val="单元格样式2"/>
            </w:pPr>
            <w:r>
              <w:t xml:space="preserve">6座</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鉴定结果采用率</w:t>
            </w:r>
          </w:p>
        </w:tc>
        <w:tc>
          <w:tcPr>
            <w:tcW w:w="2891" w:type="dxa"/>
            <w:hMerge w:val="restart"/>
            <w:vAlign w:val="center"/>
          </w:tcPr>
          <w:p>
            <w:pPr>
              <w:pStyle w:val="单元格样式2"/>
            </w:pPr>
            <w:r>
              <w:t xml:space="preserve">鉴定结果采用率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0" w:name="_Toc_4_4_0000000021"/>
      <w:r>
        <w:rPr>
          <w:rFonts w:ascii="方正仿宋_GBK" w:eastAsia="方正仿宋_GBK" w:hAnsi="方正仿宋_GBK" w:cs="方正仿宋_GBK"/>
          <w:color w:val="000000"/>
          <w:sz w:val="28"/>
        </w:rPr>
        <w:t xml:space="preserve">18.河道雷达水位监测设备维护更新项目绩效目标表</w:t>
      </w:r>
      <w:bookmarkEnd w:id="2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13022922P00JXC412672T</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河道雷达水位监测设备维护更新项目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用于河道雷达水位监测设备维护更新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1.保障安全度汛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维护更新设备数量</w:t>
            </w:r>
          </w:p>
        </w:tc>
        <w:tc>
          <w:tcPr>
            <w:tcW w:w="2891" w:type="dxa"/>
            <w:hMerge w:val="restart"/>
            <w:vAlign w:val="center"/>
          </w:tcPr>
          <w:p>
            <w:pPr>
              <w:pStyle w:val="单元格样式2"/>
            </w:pPr>
            <w:r>
              <w:t xml:space="preserve">维护更新设备数量</w:t>
            </w:r>
          </w:p>
        </w:tc>
        <w:tc>
          <w:tcPr>
            <w:tcW w:w="0" w:type="auto"/>
            <w:hMerge/>
            <w:vAlign w:val="center"/>
          </w:tcPr>
          <w:p>
            <w:pPr/>
          </w:p>
        </w:tc>
        <w:tc>
          <w:tcPr>
            <w:tcW w:w="1276" w:type="dxa"/>
            <w:vAlign w:val="center"/>
          </w:tcPr>
          <w:p>
            <w:pPr>
              <w:pStyle w:val="单元格样式2"/>
            </w:pPr>
            <w:r>
              <w:t xml:space="preserve">4套</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正常使用率</w:t>
            </w:r>
          </w:p>
        </w:tc>
        <w:tc>
          <w:tcPr>
            <w:tcW w:w="2891" w:type="dxa"/>
            <w:hMerge w:val="restart"/>
            <w:vAlign w:val="center"/>
          </w:tcPr>
          <w:p>
            <w:pPr>
              <w:pStyle w:val="单元格样式2"/>
            </w:pPr>
            <w:r>
              <w:t xml:space="preserve">正常使用率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1" w:name="_Toc_4_4_0000000022"/>
      <w:r>
        <w:rPr>
          <w:rFonts w:ascii="方正仿宋_GBK" w:eastAsia="方正仿宋_GBK" w:hAnsi="方正仿宋_GBK" w:cs="方正仿宋_GBK"/>
          <w:color w:val="000000"/>
          <w:sz w:val="28"/>
        </w:rPr>
        <w:t xml:space="preserve">19.河湖岸线保护与利用规划绩效目标表</w:t>
      </w:r>
      <w:bookmarkEnd w:id="2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13022922P00JXC412716B</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河湖岸线保护与利用规划</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130100.00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130100.00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用于河湖岸线保护与利用规划编制费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1.完成报告编制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完成报告编制数量</w:t>
            </w:r>
          </w:p>
        </w:tc>
        <w:tc>
          <w:tcPr>
            <w:tcW w:w="2891" w:type="dxa"/>
            <w:hMerge w:val="restart"/>
            <w:vAlign w:val="center"/>
          </w:tcPr>
          <w:p>
            <w:pPr>
              <w:pStyle w:val="单元格样式2"/>
            </w:pPr>
            <w:r>
              <w:t xml:space="preserve">完成报告编制数量</w:t>
            </w:r>
          </w:p>
        </w:tc>
        <w:tc>
          <w:tcPr>
            <w:tcW w:w="0" w:type="auto"/>
            <w:hMerge/>
            <w:vAlign w:val="center"/>
          </w:tcPr>
          <w:p>
            <w:pPr/>
          </w:p>
        </w:tc>
        <w:tc>
          <w:tcPr>
            <w:tcW w:w="1276" w:type="dxa"/>
            <w:vAlign w:val="center"/>
          </w:tcPr>
          <w:p>
            <w:pPr>
              <w:pStyle w:val="单元格样式2"/>
            </w:pPr>
            <w:r>
              <w:t xml:space="preserve">1份</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报告完成率</w:t>
            </w:r>
          </w:p>
        </w:tc>
        <w:tc>
          <w:tcPr>
            <w:tcW w:w="2891" w:type="dxa"/>
            <w:hMerge w:val="restart"/>
            <w:vAlign w:val="center"/>
          </w:tcPr>
          <w:p>
            <w:pPr>
              <w:pStyle w:val="单元格样式2"/>
            </w:pPr>
            <w:r>
              <w:t xml:space="preserve">报告完成率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报告编制按时完成率</w:t>
            </w:r>
          </w:p>
        </w:tc>
        <w:tc>
          <w:tcPr>
            <w:tcW w:w="2891" w:type="dxa"/>
            <w:hMerge w:val="restart"/>
            <w:vAlign w:val="center"/>
          </w:tcPr>
          <w:p>
            <w:pPr>
              <w:pStyle w:val="单元格样式2"/>
            </w:pPr>
            <w:r>
              <w:t xml:space="preserve">报告编制按时完成率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按预算资金完成率</w:t>
            </w:r>
          </w:p>
        </w:tc>
        <w:tc>
          <w:tcPr>
            <w:tcW w:w="2891" w:type="dxa"/>
            <w:hMerge w:val="restart"/>
            <w:vAlign w:val="center"/>
          </w:tcPr>
          <w:p>
            <w:pPr>
              <w:pStyle w:val="单元格样式2"/>
            </w:pPr>
            <w:r>
              <w:t xml:space="preserve">按预算资金完成率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报告编制完成情况</w:t>
            </w:r>
          </w:p>
        </w:tc>
        <w:tc>
          <w:tcPr>
            <w:tcW w:w="2891" w:type="dxa"/>
            <w:hMerge w:val="restart"/>
            <w:vAlign w:val="center"/>
          </w:tcPr>
          <w:p>
            <w:pPr>
              <w:pStyle w:val="单元格样式2"/>
            </w:pPr>
            <w:r>
              <w:t xml:space="preserve">报告编制完成情况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报告完成率</w:t>
            </w:r>
          </w:p>
        </w:tc>
        <w:tc>
          <w:tcPr>
            <w:tcW w:w="2891" w:type="dxa"/>
            <w:hMerge w:val="restart"/>
            <w:vAlign w:val="center"/>
          </w:tcPr>
          <w:p>
            <w:pPr>
              <w:pStyle w:val="单元格样式2"/>
            </w:pPr>
            <w:r>
              <w:t xml:space="preserve">报告完成率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2" w:name="_Toc_4_4_0000000023"/>
      <w:r>
        <w:rPr>
          <w:rFonts w:ascii="方正仿宋_GBK" w:eastAsia="方正仿宋_GBK" w:hAnsi="方正仿宋_GBK" w:cs="方正仿宋_GBK"/>
          <w:color w:val="000000"/>
          <w:sz w:val="28"/>
        </w:rPr>
        <w:t xml:space="preserve">20.河湖岸线保护与利用规划编制费（2021）绩效目标表</w:t>
      </w:r>
      <w:bookmarkEnd w:id="2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13022922P00JXC413305R</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河湖岸线保护与利用规划编制费（2021）</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151600.00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151600.00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用于河湖岸线保护与利用规划报告编制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1.完成河湖岸线保护与利用规划报告编制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完成报告编制数量</w:t>
            </w:r>
          </w:p>
        </w:tc>
        <w:tc>
          <w:tcPr>
            <w:tcW w:w="2891" w:type="dxa"/>
            <w:hMerge w:val="restart"/>
            <w:vAlign w:val="center"/>
          </w:tcPr>
          <w:p>
            <w:pPr>
              <w:pStyle w:val="单元格样式2"/>
            </w:pPr>
            <w:r>
              <w:t xml:space="preserve">完成报告编制数量</w:t>
            </w:r>
          </w:p>
        </w:tc>
        <w:tc>
          <w:tcPr>
            <w:tcW w:w="0" w:type="auto"/>
            <w:hMerge/>
            <w:vAlign w:val="center"/>
          </w:tcPr>
          <w:p>
            <w:pPr/>
          </w:p>
        </w:tc>
        <w:tc>
          <w:tcPr>
            <w:tcW w:w="1276" w:type="dxa"/>
            <w:vAlign w:val="center"/>
          </w:tcPr>
          <w:p>
            <w:pPr>
              <w:pStyle w:val="单元格样式2"/>
            </w:pPr>
            <w:r>
              <w:t xml:space="preserve">1份</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报告完成率</w:t>
            </w:r>
          </w:p>
        </w:tc>
        <w:tc>
          <w:tcPr>
            <w:tcW w:w="2891" w:type="dxa"/>
            <w:hMerge w:val="restart"/>
            <w:vAlign w:val="center"/>
          </w:tcPr>
          <w:p>
            <w:pPr>
              <w:pStyle w:val="单元格样式2"/>
            </w:pPr>
            <w:r>
              <w:t xml:space="preserve">报告完成率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报告编制按时完成率</w:t>
            </w:r>
          </w:p>
        </w:tc>
        <w:tc>
          <w:tcPr>
            <w:tcW w:w="2891" w:type="dxa"/>
            <w:hMerge w:val="restart"/>
            <w:vAlign w:val="center"/>
          </w:tcPr>
          <w:p>
            <w:pPr>
              <w:pStyle w:val="单元格样式2"/>
            </w:pPr>
            <w:r>
              <w:t xml:space="preserve">报告编制按时完成率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按预算资金完成率</w:t>
            </w:r>
          </w:p>
        </w:tc>
        <w:tc>
          <w:tcPr>
            <w:tcW w:w="2891" w:type="dxa"/>
            <w:hMerge w:val="restart"/>
            <w:vAlign w:val="center"/>
          </w:tcPr>
          <w:p>
            <w:pPr>
              <w:pStyle w:val="单元格样式2"/>
            </w:pPr>
            <w:r>
              <w:t xml:space="preserve">按预算资金完成率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报告编制完成情况</w:t>
            </w:r>
          </w:p>
        </w:tc>
        <w:tc>
          <w:tcPr>
            <w:tcW w:w="2891" w:type="dxa"/>
            <w:hMerge w:val="restart"/>
            <w:vAlign w:val="center"/>
          </w:tcPr>
          <w:p>
            <w:pPr>
              <w:pStyle w:val="单元格样式2"/>
            </w:pPr>
            <w:r>
              <w:t xml:space="preserve">报告编制完成情况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报告完成率</w:t>
            </w:r>
          </w:p>
        </w:tc>
        <w:tc>
          <w:tcPr>
            <w:tcW w:w="2891" w:type="dxa"/>
            <w:hMerge w:val="restart"/>
            <w:vAlign w:val="center"/>
          </w:tcPr>
          <w:p>
            <w:pPr>
              <w:pStyle w:val="单元格样式2"/>
            </w:pPr>
            <w:r>
              <w:t xml:space="preserve">报告完成率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3" w:name="_Toc_4_4_0000000024"/>
      <w:r>
        <w:rPr>
          <w:rFonts w:ascii="方正仿宋_GBK" w:eastAsia="方正仿宋_GBK" w:hAnsi="方正仿宋_GBK" w:cs="方正仿宋_GBK"/>
          <w:color w:val="000000"/>
          <w:sz w:val="28"/>
        </w:rPr>
        <w:t xml:space="preserve">21.河渠保护名录编制及河道管理范围划定绩效目标表</w:t>
      </w:r>
      <w:bookmarkEnd w:id="2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13022922P00JXC412717Y</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河渠保护名录编制及河道管理范围划定</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173280.00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173280.00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用于河渠保护名录编制及河道管理范围划定编制费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1.完成名录编制和管理范围划定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完成合同数量</w:t>
            </w:r>
          </w:p>
        </w:tc>
        <w:tc>
          <w:tcPr>
            <w:tcW w:w="2891" w:type="dxa"/>
            <w:hMerge w:val="restart"/>
            <w:vAlign w:val="center"/>
          </w:tcPr>
          <w:p>
            <w:pPr>
              <w:pStyle w:val="单元格样式2"/>
            </w:pPr>
            <w:r>
              <w:t xml:space="preserve">完成合同数量</w:t>
            </w:r>
          </w:p>
        </w:tc>
        <w:tc>
          <w:tcPr>
            <w:tcW w:w="0" w:type="auto"/>
            <w:hMerge/>
            <w:vAlign w:val="center"/>
          </w:tcPr>
          <w:p>
            <w:pPr/>
          </w:p>
        </w:tc>
        <w:tc>
          <w:tcPr>
            <w:tcW w:w="1276" w:type="dxa"/>
            <w:vAlign w:val="center"/>
          </w:tcPr>
          <w:p>
            <w:pPr>
              <w:pStyle w:val="单元格样式2"/>
            </w:pPr>
            <w:r>
              <w:t xml:space="preserve">≥1份</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项目完成率</w:t>
            </w:r>
          </w:p>
        </w:tc>
        <w:tc>
          <w:tcPr>
            <w:tcW w:w="2891" w:type="dxa"/>
            <w:hMerge w:val="restart"/>
            <w:vAlign w:val="center"/>
          </w:tcPr>
          <w:p>
            <w:pPr>
              <w:pStyle w:val="单元格样式2"/>
            </w:pPr>
            <w:r>
              <w:t xml:space="preserve">项目完成率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项目按时完成率</w:t>
            </w:r>
          </w:p>
        </w:tc>
        <w:tc>
          <w:tcPr>
            <w:tcW w:w="2891" w:type="dxa"/>
            <w:hMerge w:val="restart"/>
            <w:vAlign w:val="center"/>
          </w:tcPr>
          <w:p>
            <w:pPr>
              <w:pStyle w:val="单元格样式2"/>
            </w:pPr>
            <w:r>
              <w:t xml:space="preserve">项目按时完成率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按预算资金完成率</w:t>
            </w:r>
          </w:p>
        </w:tc>
        <w:tc>
          <w:tcPr>
            <w:tcW w:w="2891" w:type="dxa"/>
            <w:hMerge w:val="restart"/>
            <w:vAlign w:val="center"/>
          </w:tcPr>
          <w:p>
            <w:pPr>
              <w:pStyle w:val="单元格样式2"/>
            </w:pPr>
            <w:r>
              <w:t xml:space="preserve">按预算资金完成率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项目完成情况</w:t>
            </w:r>
          </w:p>
        </w:tc>
        <w:tc>
          <w:tcPr>
            <w:tcW w:w="2891" w:type="dxa"/>
            <w:hMerge w:val="restart"/>
            <w:vAlign w:val="center"/>
          </w:tcPr>
          <w:p>
            <w:pPr>
              <w:pStyle w:val="单元格样式2"/>
            </w:pPr>
            <w:r>
              <w:t xml:space="preserve">项目完成情况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项目完成率</w:t>
            </w:r>
          </w:p>
        </w:tc>
        <w:tc>
          <w:tcPr>
            <w:tcW w:w="2891" w:type="dxa"/>
            <w:hMerge w:val="restart"/>
            <w:vAlign w:val="center"/>
          </w:tcPr>
          <w:p>
            <w:pPr>
              <w:pStyle w:val="单元格样式2"/>
            </w:pPr>
            <w:r>
              <w:t xml:space="preserve">项目完成率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4" w:name="_Toc_4_4_0000000025"/>
      <w:r>
        <w:rPr>
          <w:rFonts w:ascii="方正仿宋_GBK" w:eastAsia="方正仿宋_GBK" w:hAnsi="方正仿宋_GBK" w:cs="方正仿宋_GBK"/>
          <w:color w:val="000000"/>
          <w:sz w:val="28"/>
        </w:rPr>
        <w:t xml:space="preserve">22.河渠保护名录编制及河道管理范围划定（2021）绩效目标表</w:t>
      </w:r>
      <w:bookmarkEnd w:id="2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13022922P00JXC413306D</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河渠保护名录编制及河道管理范围划定（2021）</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196000.00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196000.00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用于河渠保护名录编制及河道管理范围划定报告编制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1.完成河渠保护名录编制及河道管理范围划定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完成合同数量</w:t>
            </w:r>
          </w:p>
        </w:tc>
        <w:tc>
          <w:tcPr>
            <w:tcW w:w="2891" w:type="dxa"/>
            <w:hMerge w:val="restart"/>
            <w:vAlign w:val="center"/>
          </w:tcPr>
          <w:p>
            <w:pPr>
              <w:pStyle w:val="单元格样式2"/>
            </w:pPr>
            <w:r>
              <w:t xml:space="preserve">完成合同数量</w:t>
            </w:r>
          </w:p>
        </w:tc>
        <w:tc>
          <w:tcPr>
            <w:tcW w:w="0" w:type="auto"/>
            <w:hMerge/>
            <w:vAlign w:val="center"/>
          </w:tcPr>
          <w:p>
            <w:pPr/>
          </w:p>
        </w:tc>
        <w:tc>
          <w:tcPr>
            <w:tcW w:w="1276" w:type="dxa"/>
            <w:vAlign w:val="center"/>
          </w:tcPr>
          <w:p>
            <w:pPr>
              <w:pStyle w:val="单元格样式2"/>
            </w:pPr>
            <w:r>
              <w:t xml:space="preserve">≥1份</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项目完成率</w:t>
            </w:r>
          </w:p>
        </w:tc>
        <w:tc>
          <w:tcPr>
            <w:tcW w:w="2891" w:type="dxa"/>
            <w:hMerge w:val="restart"/>
            <w:vAlign w:val="center"/>
          </w:tcPr>
          <w:p>
            <w:pPr>
              <w:pStyle w:val="单元格样式2"/>
            </w:pPr>
            <w:r>
              <w:t xml:space="preserve">项目完成率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项目按时完成率</w:t>
            </w:r>
          </w:p>
        </w:tc>
        <w:tc>
          <w:tcPr>
            <w:tcW w:w="2891" w:type="dxa"/>
            <w:hMerge w:val="restart"/>
            <w:vAlign w:val="center"/>
          </w:tcPr>
          <w:p>
            <w:pPr>
              <w:pStyle w:val="单元格样式2"/>
            </w:pPr>
            <w:r>
              <w:t xml:space="preserve">项目按时完成率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按预算资金完成率</w:t>
            </w:r>
          </w:p>
        </w:tc>
        <w:tc>
          <w:tcPr>
            <w:tcW w:w="2891" w:type="dxa"/>
            <w:hMerge w:val="restart"/>
            <w:vAlign w:val="center"/>
          </w:tcPr>
          <w:p>
            <w:pPr>
              <w:pStyle w:val="单元格样式2"/>
            </w:pPr>
            <w:r>
              <w:t xml:space="preserve">按预算资金完成率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项目完成情况</w:t>
            </w:r>
          </w:p>
        </w:tc>
        <w:tc>
          <w:tcPr>
            <w:tcW w:w="2891" w:type="dxa"/>
            <w:hMerge w:val="restart"/>
            <w:vAlign w:val="center"/>
          </w:tcPr>
          <w:p>
            <w:pPr>
              <w:pStyle w:val="单元格样式2"/>
            </w:pPr>
            <w:r>
              <w:t xml:space="preserve">项目完成情况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项目完成率</w:t>
            </w:r>
          </w:p>
        </w:tc>
        <w:tc>
          <w:tcPr>
            <w:tcW w:w="2891" w:type="dxa"/>
            <w:hMerge w:val="restart"/>
            <w:vAlign w:val="center"/>
          </w:tcPr>
          <w:p>
            <w:pPr>
              <w:pStyle w:val="单元格样式2"/>
            </w:pPr>
            <w:r>
              <w:t xml:space="preserve">项目完成率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5" w:name="_Toc_4_4_0000000026"/>
      <w:r>
        <w:rPr>
          <w:rFonts w:ascii="方正仿宋_GBK" w:eastAsia="方正仿宋_GBK" w:hAnsi="方正仿宋_GBK" w:cs="方正仿宋_GBK"/>
          <w:color w:val="000000"/>
          <w:sz w:val="28"/>
        </w:rPr>
        <w:t xml:space="preserve">23.冀财农[2021]130号2022年中央水利发展资金兰泉河治理工程绩效目标表</w:t>
      </w:r>
      <w:bookmarkEnd w:id="2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13022922P000BR010251H</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冀财农[2021]130号2022年中央水利发展资金兰泉河治理工程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12537000.00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12537000.00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用于兰泉河河道治理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1.完成兰泉河三支汇合口至黄土坎桥段治理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完成河道治理长度</w:t>
            </w:r>
          </w:p>
        </w:tc>
        <w:tc>
          <w:tcPr>
            <w:tcW w:w="2891" w:type="dxa"/>
            <w:hMerge w:val="restart"/>
            <w:vAlign w:val="center"/>
          </w:tcPr>
          <w:p>
            <w:pPr>
              <w:pStyle w:val="单元格样式2"/>
            </w:pPr>
            <w:r>
              <w:t xml:space="preserve">完成河道治理长度</w:t>
            </w:r>
          </w:p>
        </w:tc>
        <w:tc>
          <w:tcPr>
            <w:tcW w:w="0" w:type="auto"/>
            <w:hMerge/>
            <w:vAlign w:val="center"/>
          </w:tcPr>
          <w:p>
            <w:pPr/>
          </w:p>
        </w:tc>
        <w:tc>
          <w:tcPr>
            <w:tcW w:w="1276" w:type="dxa"/>
            <w:vAlign w:val="center"/>
          </w:tcPr>
          <w:p>
            <w:pPr>
              <w:pStyle w:val="单元格样式2"/>
            </w:pPr>
            <w:r>
              <w:t xml:space="preserve">≥8km</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工程完工验收合格率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工期完工时间</w:t>
            </w:r>
          </w:p>
        </w:tc>
        <w:tc>
          <w:tcPr>
            <w:tcW w:w="2891" w:type="dxa"/>
            <w:hMerge w:val="restart"/>
            <w:vAlign w:val="center"/>
          </w:tcPr>
          <w:p>
            <w:pPr>
              <w:pStyle w:val="单元格样式2"/>
            </w:pPr>
            <w:r>
              <w:t xml:space="preserve">是否按照工期完工时间按期完工</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6" w:name="_Toc_4_4_0000000027"/>
      <w:r>
        <w:rPr>
          <w:rFonts w:ascii="方正仿宋_GBK" w:eastAsia="方正仿宋_GBK" w:hAnsi="方正仿宋_GBK" w:cs="方正仿宋_GBK"/>
          <w:color w:val="000000"/>
          <w:sz w:val="28"/>
        </w:rPr>
        <w:t xml:space="preserve">24.冀财农[2021]130号2022年中央水利发展资金农村饮水维修养护绩效目标表</w:t>
      </w:r>
      <w:bookmarkEnd w:id="2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13022922P000BR010256K</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冀财农[2021]130号2022年中央水利发展资金农村饮水维修养护</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1080000.00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1080000.00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 用于农村饮水工程维修养护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1.完成农村饮水维修养护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完成农村饮水维养数量</w:t>
            </w:r>
          </w:p>
        </w:tc>
        <w:tc>
          <w:tcPr>
            <w:tcW w:w="2891" w:type="dxa"/>
            <w:hMerge w:val="restart"/>
            <w:vAlign w:val="center"/>
          </w:tcPr>
          <w:p>
            <w:pPr>
              <w:pStyle w:val="单元格样式2"/>
            </w:pPr>
            <w:r>
              <w:t xml:space="preserve">完成农村饮水维养数量</w:t>
            </w:r>
          </w:p>
        </w:tc>
        <w:tc>
          <w:tcPr>
            <w:tcW w:w="0" w:type="auto"/>
            <w:hMerge/>
            <w:vAlign w:val="center"/>
          </w:tcPr>
          <w:p>
            <w:pPr/>
          </w:p>
        </w:tc>
        <w:tc>
          <w:tcPr>
            <w:tcW w:w="1276" w:type="dxa"/>
            <w:vAlign w:val="center"/>
          </w:tcPr>
          <w:p>
            <w:pPr>
              <w:pStyle w:val="单元格样式2"/>
            </w:pPr>
            <w:r>
              <w:t xml:space="preserve">≥60处</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项目完工验收合格率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工期完工时间</w:t>
            </w:r>
          </w:p>
        </w:tc>
        <w:tc>
          <w:tcPr>
            <w:tcW w:w="2891" w:type="dxa"/>
            <w:hMerge w:val="restart"/>
            <w:vAlign w:val="center"/>
          </w:tcPr>
          <w:p>
            <w:pPr>
              <w:pStyle w:val="单元格样式2"/>
            </w:pPr>
            <w:r>
              <w:t xml:space="preserve">是否按照工期完工时间按期完工</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7" w:name="_Toc_4_4_0000000028"/>
      <w:r>
        <w:rPr>
          <w:rFonts w:ascii="方正仿宋_GBK" w:eastAsia="方正仿宋_GBK" w:hAnsi="方正仿宋_GBK" w:cs="方正仿宋_GBK"/>
          <w:color w:val="000000"/>
          <w:sz w:val="28"/>
        </w:rPr>
        <w:t xml:space="preserve">25.冀财农[2021]130号2022年中央水利发展资金山洪灾害防治项目绩效目标表</w:t>
      </w:r>
      <w:bookmarkEnd w:id="2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13022922P000BR0102550</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冀财农[2021]130号2022年中央水利发展资金山洪灾害防治项目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用于2022年山洪灾害防治维护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1.完成2022年度山洪灾害防治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完成山洪灾害防治维护数量</w:t>
            </w:r>
          </w:p>
        </w:tc>
        <w:tc>
          <w:tcPr>
            <w:tcW w:w="2891" w:type="dxa"/>
            <w:hMerge w:val="restart"/>
            <w:vAlign w:val="center"/>
          </w:tcPr>
          <w:p>
            <w:pPr>
              <w:pStyle w:val="单元格样式2"/>
            </w:pPr>
            <w:r>
              <w:t xml:space="preserve">完成山洪灾害防治维护数量</w:t>
            </w:r>
          </w:p>
        </w:tc>
        <w:tc>
          <w:tcPr>
            <w:tcW w:w="0" w:type="auto"/>
            <w:hMerge/>
            <w:vAlign w:val="center"/>
          </w:tcPr>
          <w:p>
            <w:pPr/>
          </w:p>
        </w:tc>
        <w:tc>
          <w:tcPr>
            <w:tcW w:w="1276" w:type="dxa"/>
            <w:vAlign w:val="center"/>
          </w:tcPr>
          <w:p>
            <w:pPr>
              <w:pStyle w:val="单元格样式2"/>
            </w:pPr>
            <w:r>
              <w:t xml:space="preserve">≥2处</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项目完成合格率</w:t>
            </w:r>
          </w:p>
        </w:tc>
        <w:tc>
          <w:tcPr>
            <w:tcW w:w="2891" w:type="dxa"/>
            <w:hMerge w:val="restart"/>
            <w:vAlign w:val="center"/>
          </w:tcPr>
          <w:p>
            <w:pPr>
              <w:pStyle w:val="单元格样式2"/>
            </w:pPr>
            <w:r>
              <w:t xml:space="preserve">项目完成合格率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是否按期完工</w:t>
            </w:r>
          </w:p>
        </w:tc>
        <w:tc>
          <w:tcPr>
            <w:tcW w:w="2891" w:type="dxa"/>
            <w:hMerge w:val="restart"/>
            <w:vAlign w:val="center"/>
          </w:tcPr>
          <w:p>
            <w:pPr>
              <w:pStyle w:val="单元格样式2"/>
            </w:pPr>
            <w:r>
              <w:t xml:space="preserve">是否按期完工</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项目完成情况</w:t>
            </w:r>
          </w:p>
        </w:tc>
        <w:tc>
          <w:tcPr>
            <w:tcW w:w="2891" w:type="dxa"/>
            <w:hMerge w:val="restart"/>
            <w:vAlign w:val="center"/>
          </w:tcPr>
          <w:p>
            <w:pPr>
              <w:pStyle w:val="单元格样式2"/>
            </w:pPr>
            <w:r>
              <w:t xml:space="preserve">项目完成情况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8" w:name="_Toc_4_4_0000000029"/>
      <w:r>
        <w:rPr>
          <w:rFonts w:ascii="方正仿宋_GBK" w:eastAsia="方正仿宋_GBK" w:hAnsi="方正仿宋_GBK" w:cs="方正仿宋_GBK"/>
          <w:color w:val="000000"/>
          <w:sz w:val="28"/>
        </w:rPr>
        <w:t xml:space="preserve">26.冀财农[2021]130号2022年中央水利发展资金小型水库维修养护绩效目标表</w:t>
      </w:r>
      <w:bookmarkEnd w:id="2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13022922P000BR010254C</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冀财农[2021]130号2022年中央水利发展资金小型水库维修养护</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用于围子庄水库维修养护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1.完成围子庄水库维修养护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完成水库维养数量</w:t>
            </w:r>
          </w:p>
        </w:tc>
        <w:tc>
          <w:tcPr>
            <w:tcW w:w="2891" w:type="dxa"/>
            <w:hMerge w:val="restart"/>
            <w:vAlign w:val="center"/>
          </w:tcPr>
          <w:p>
            <w:pPr>
              <w:pStyle w:val="单元格样式2"/>
            </w:pPr>
            <w:r>
              <w:t xml:space="preserve">完成水库维养数量</w:t>
            </w:r>
          </w:p>
        </w:tc>
        <w:tc>
          <w:tcPr>
            <w:tcW w:w="0" w:type="auto"/>
            <w:hMerge/>
            <w:vAlign w:val="center"/>
          </w:tcPr>
          <w:p>
            <w:pPr/>
          </w:p>
        </w:tc>
        <w:tc>
          <w:tcPr>
            <w:tcW w:w="1276" w:type="dxa"/>
            <w:vAlign w:val="center"/>
          </w:tcPr>
          <w:p>
            <w:pPr>
              <w:pStyle w:val="单元格样式2"/>
            </w:pPr>
            <w:r>
              <w:t xml:space="preserve">1座</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工程完工验收合格率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工期完工时间</w:t>
            </w:r>
          </w:p>
        </w:tc>
        <w:tc>
          <w:tcPr>
            <w:tcW w:w="2891" w:type="dxa"/>
            <w:hMerge w:val="restart"/>
            <w:vAlign w:val="center"/>
          </w:tcPr>
          <w:p>
            <w:pPr>
              <w:pStyle w:val="单元格样式2"/>
            </w:pPr>
            <w:r>
              <w:t xml:space="preserve">是否按照工期完工时间按期完工</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9" w:name="_Toc_4_4_0000000030"/>
      <w:r>
        <w:rPr>
          <w:rFonts w:ascii="方正仿宋_GBK" w:eastAsia="方正仿宋_GBK" w:hAnsi="方正仿宋_GBK" w:cs="方正仿宋_GBK"/>
          <w:color w:val="000000"/>
          <w:sz w:val="28"/>
        </w:rPr>
        <w:t xml:space="preserve">27.冀财农[2021]142号2022年省级防汛补助资金蓟运河新安镇段安全度汛工程绩效目标表</w:t>
      </w:r>
      <w:bookmarkEnd w:id="2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13022922P000BR010325M</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冀财农[2021]142号2022年省级防汛补助资金蓟运河新安镇段安全度汛工程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用于蓟运河新安镇段度汛工程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1.完成上级批复工程内容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完成验收项目数量</w:t>
            </w:r>
          </w:p>
        </w:tc>
        <w:tc>
          <w:tcPr>
            <w:tcW w:w="2891" w:type="dxa"/>
            <w:hMerge w:val="restart"/>
            <w:vAlign w:val="center"/>
          </w:tcPr>
          <w:p>
            <w:pPr>
              <w:pStyle w:val="单元格样式2"/>
            </w:pPr>
            <w:r>
              <w:t xml:space="preserve">完成验收项目数量</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0" w:name="_Toc_4_4_0000000031"/>
      <w:r>
        <w:rPr>
          <w:rFonts w:ascii="方正仿宋_GBK" w:eastAsia="方正仿宋_GBK" w:hAnsi="方正仿宋_GBK" w:cs="方正仿宋_GBK"/>
          <w:color w:val="000000"/>
          <w:sz w:val="28"/>
        </w:rPr>
        <w:t xml:space="preserve">28.冀财农[2021]144号2022年省级地下水超采综合治理专项资金绩效目标表</w:t>
      </w:r>
      <w:bookmarkEnd w:id="3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13022922P000BR0103269</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冀财农[2021]144号2022年省级地下水超采综合治理专项资金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1540000.00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1540000.00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用于2022年地下水超采综合治理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1.完成上级批复工程内容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完成验收项目数量</w:t>
            </w:r>
          </w:p>
        </w:tc>
        <w:tc>
          <w:tcPr>
            <w:tcW w:w="2891" w:type="dxa"/>
            <w:hMerge w:val="restart"/>
            <w:vAlign w:val="center"/>
          </w:tcPr>
          <w:p>
            <w:pPr>
              <w:pStyle w:val="单元格样式2"/>
            </w:pPr>
            <w:r>
              <w:t xml:space="preserve">完成验收项目数量</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1" w:name="_Toc_4_4_0000000032"/>
      <w:r>
        <w:rPr>
          <w:rFonts w:ascii="方正仿宋_GBK" w:eastAsia="方正仿宋_GBK" w:hAnsi="方正仿宋_GBK" w:cs="方正仿宋_GBK"/>
          <w:color w:val="000000"/>
          <w:sz w:val="28"/>
        </w:rPr>
        <w:t xml:space="preserve">29.冀财农[2021]151号2022年省级地下水超采综合治理专项资金绩效目标表</w:t>
      </w:r>
      <w:bookmarkEnd w:id="3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13022922P000BR010327W</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冀财农[2021]151号2022年省级地下水超采综合治理专项资金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用于2022年地下水超采综合治理</w:t>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1.完成上级批复工程内容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完成验收项目数量</w:t>
            </w:r>
          </w:p>
        </w:tc>
        <w:tc>
          <w:tcPr>
            <w:tcW w:w="2891" w:type="dxa"/>
            <w:hMerge w:val="restart"/>
            <w:vAlign w:val="center"/>
          </w:tcPr>
          <w:p>
            <w:pPr>
              <w:pStyle w:val="单元格样式2"/>
            </w:pPr>
            <w:r>
              <w:t xml:space="preserve">完成验收项目数量</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2" w:name="_Toc_4_4_0000000033"/>
      <w:r>
        <w:rPr>
          <w:rFonts w:ascii="方正仿宋_GBK" w:eastAsia="方正仿宋_GBK" w:hAnsi="方正仿宋_GBK" w:cs="方正仿宋_GBK"/>
          <w:color w:val="000000"/>
          <w:sz w:val="28"/>
        </w:rPr>
        <w:t xml:space="preserve">30.冀财农[2021]152号2022年省级水利发展资金堤防水闸维修养护绩效目标表</w:t>
      </w:r>
      <w:bookmarkEnd w:id="3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13022922P000BR010260R</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冀财农[2021]152号2022年省级水利发展资金堤防水闸维修养护</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用于窝洛沽橡胶坝、小定府闸、大和平闸、九丈窝闸维修养护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1.完成水闸维修养护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完成水闸维养数量</w:t>
            </w:r>
          </w:p>
        </w:tc>
        <w:tc>
          <w:tcPr>
            <w:tcW w:w="2891" w:type="dxa"/>
            <w:hMerge w:val="restart"/>
            <w:vAlign w:val="center"/>
          </w:tcPr>
          <w:p>
            <w:pPr>
              <w:pStyle w:val="单元格样式2"/>
            </w:pPr>
            <w:r>
              <w:t xml:space="preserve">完成水闸维养数量</w:t>
            </w:r>
          </w:p>
        </w:tc>
        <w:tc>
          <w:tcPr>
            <w:tcW w:w="0" w:type="auto"/>
            <w:hMerge/>
            <w:vAlign w:val="center"/>
          </w:tcPr>
          <w:p>
            <w:pPr/>
          </w:p>
        </w:tc>
        <w:tc>
          <w:tcPr>
            <w:tcW w:w="1276" w:type="dxa"/>
            <w:vAlign w:val="center"/>
          </w:tcPr>
          <w:p>
            <w:pPr>
              <w:pStyle w:val="单元格样式2"/>
            </w:pPr>
            <w:r>
              <w:t xml:space="preserve">4座</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工程完工验收合格率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工期完工时间</w:t>
            </w:r>
          </w:p>
        </w:tc>
        <w:tc>
          <w:tcPr>
            <w:tcW w:w="2891" w:type="dxa"/>
            <w:hMerge w:val="restart"/>
            <w:vAlign w:val="center"/>
          </w:tcPr>
          <w:p>
            <w:pPr>
              <w:pStyle w:val="单元格样式2"/>
            </w:pPr>
            <w:r>
              <w:t xml:space="preserve">是否按照工期完工时间按期完工</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3" w:name="_Toc_4_4_0000000034"/>
      <w:r>
        <w:rPr>
          <w:rFonts w:ascii="方正仿宋_GBK" w:eastAsia="方正仿宋_GBK" w:hAnsi="方正仿宋_GBK" w:cs="方正仿宋_GBK"/>
          <w:color w:val="000000"/>
          <w:sz w:val="28"/>
        </w:rPr>
        <w:t xml:space="preserve">31.冀财农[2021]152号2022年省级水利发展资金河湖长制奖补资金绩效目标表</w:t>
      </w:r>
      <w:bookmarkEnd w:id="3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13022922P000BR010261D</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冀财农[2021]152号2022年省级水利发展资金河湖长制奖补资金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用于河湖长制培训、清理河渠垃圾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1.完成河湖长制培训及河渠垃圾清理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完成垃圾清理河渠数量</w:t>
            </w:r>
          </w:p>
        </w:tc>
        <w:tc>
          <w:tcPr>
            <w:tcW w:w="2891" w:type="dxa"/>
            <w:hMerge w:val="restart"/>
            <w:vAlign w:val="center"/>
          </w:tcPr>
          <w:p>
            <w:pPr>
              <w:pStyle w:val="单元格样式2"/>
            </w:pPr>
            <w:r>
              <w:t xml:space="preserve">完成垃圾清理河渠数量</w:t>
            </w:r>
          </w:p>
        </w:tc>
        <w:tc>
          <w:tcPr>
            <w:tcW w:w="0" w:type="auto"/>
            <w:hMerge/>
            <w:vAlign w:val="center"/>
          </w:tcPr>
          <w:p>
            <w:pPr/>
          </w:p>
        </w:tc>
        <w:tc>
          <w:tcPr>
            <w:tcW w:w="1276" w:type="dxa"/>
            <w:vAlign w:val="center"/>
          </w:tcPr>
          <w:p>
            <w:pPr>
              <w:pStyle w:val="单元格样式2"/>
            </w:pPr>
            <w:r>
              <w:t xml:space="preserve">≥5条</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垃圾清理合格率</w:t>
            </w:r>
          </w:p>
        </w:tc>
        <w:tc>
          <w:tcPr>
            <w:tcW w:w="2891" w:type="dxa"/>
            <w:hMerge w:val="restart"/>
            <w:vAlign w:val="center"/>
          </w:tcPr>
          <w:p>
            <w:pPr>
              <w:pStyle w:val="单元格样式2"/>
            </w:pPr>
            <w:r>
              <w:t xml:space="preserve">垃圾清理合格率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工作任务完成及时率</w:t>
            </w:r>
          </w:p>
        </w:tc>
        <w:tc>
          <w:tcPr>
            <w:tcW w:w="2891" w:type="dxa"/>
            <w:hMerge w:val="restart"/>
            <w:vAlign w:val="center"/>
          </w:tcPr>
          <w:p>
            <w:pPr>
              <w:pStyle w:val="单元格样式2"/>
            </w:pPr>
            <w:r>
              <w:t xml:space="preserve">工作任务完成及时率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项目完成情况</w:t>
            </w:r>
          </w:p>
        </w:tc>
        <w:tc>
          <w:tcPr>
            <w:tcW w:w="2891" w:type="dxa"/>
            <w:hMerge w:val="restart"/>
            <w:vAlign w:val="center"/>
          </w:tcPr>
          <w:p>
            <w:pPr>
              <w:pStyle w:val="单元格样式2"/>
            </w:pPr>
            <w:r>
              <w:t xml:space="preserve">项目完成情况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4" w:name="_Toc_4_4_0000000035"/>
      <w:r>
        <w:rPr>
          <w:rFonts w:ascii="方正仿宋_GBK" w:eastAsia="方正仿宋_GBK" w:hAnsi="方正仿宋_GBK" w:cs="方正仿宋_GBK"/>
          <w:color w:val="000000"/>
          <w:sz w:val="28"/>
        </w:rPr>
        <w:t xml:space="preserve">32.冀财农[2021]152号2022年省级水利发展资金农村饮水维修养护绩效目标表</w:t>
      </w:r>
      <w:bookmarkEnd w:id="3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13022922P000BR010258T</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冀财农[2021]152号2022年省级水利发展资金农村饮水维修养护</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用于农村饮水工程维修养护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1.完成农村饮水维修养护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完成农村饮水维养数量</w:t>
            </w:r>
          </w:p>
        </w:tc>
        <w:tc>
          <w:tcPr>
            <w:tcW w:w="2891" w:type="dxa"/>
            <w:hMerge w:val="restart"/>
            <w:vAlign w:val="center"/>
          </w:tcPr>
          <w:p>
            <w:pPr>
              <w:pStyle w:val="单元格样式2"/>
            </w:pPr>
            <w:r>
              <w:t xml:space="preserve">完成农村饮水维养数量</w:t>
            </w:r>
          </w:p>
        </w:tc>
        <w:tc>
          <w:tcPr>
            <w:tcW w:w="0" w:type="auto"/>
            <w:hMerge/>
            <w:vAlign w:val="center"/>
          </w:tcPr>
          <w:p>
            <w:pPr/>
          </w:p>
        </w:tc>
        <w:tc>
          <w:tcPr>
            <w:tcW w:w="1276" w:type="dxa"/>
            <w:vAlign w:val="center"/>
          </w:tcPr>
          <w:p>
            <w:pPr>
              <w:pStyle w:val="单元格样式2"/>
            </w:pPr>
            <w:r>
              <w:t xml:space="preserve">≥15处</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项目完工验收合格率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工期完工时间</w:t>
            </w:r>
          </w:p>
        </w:tc>
        <w:tc>
          <w:tcPr>
            <w:tcW w:w="2891" w:type="dxa"/>
            <w:hMerge w:val="restart"/>
            <w:vAlign w:val="center"/>
          </w:tcPr>
          <w:p>
            <w:pPr>
              <w:pStyle w:val="单元格样式2"/>
            </w:pPr>
            <w:r>
              <w:t xml:space="preserve">是否按照工期完工时间按期完工</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5" w:name="_Toc_4_4_0000000036"/>
      <w:r>
        <w:rPr>
          <w:rFonts w:ascii="方正仿宋_GBK" w:eastAsia="方正仿宋_GBK" w:hAnsi="方正仿宋_GBK" w:cs="方正仿宋_GBK"/>
          <w:color w:val="000000"/>
          <w:sz w:val="28"/>
        </w:rPr>
        <w:t xml:space="preserve">33.冀财农[2021]152号2022年省级水利发展资金小型水库维修养护绩效目标表</w:t>
      </w:r>
      <w:bookmarkEnd w:id="3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13022922P000BR010259E</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冀财农[2021]152号2022年省级水利发展资金小型水库维修养护</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用于围子庄水库维修养护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1.完成围子庄水库维修养护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完成水库维养数量</w:t>
            </w:r>
          </w:p>
        </w:tc>
        <w:tc>
          <w:tcPr>
            <w:tcW w:w="2891" w:type="dxa"/>
            <w:hMerge w:val="restart"/>
            <w:vAlign w:val="center"/>
          </w:tcPr>
          <w:p>
            <w:pPr>
              <w:pStyle w:val="单元格样式2"/>
            </w:pPr>
            <w:r>
              <w:t xml:space="preserve">完成水库维养数量</w:t>
            </w:r>
          </w:p>
        </w:tc>
        <w:tc>
          <w:tcPr>
            <w:tcW w:w="0" w:type="auto"/>
            <w:hMerge/>
            <w:vAlign w:val="center"/>
          </w:tcPr>
          <w:p>
            <w:pPr/>
          </w:p>
        </w:tc>
        <w:tc>
          <w:tcPr>
            <w:tcW w:w="1276" w:type="dxa"/>
            <w:vAlign w:val="center"/>
          </w:tcPr>
          <w:p>
            <w:pPr>
              <w:pStyle w:val="单元格样式2"/>
            </w:pPr>
            <w:r>
              <w:t xml:space="preserve">1座</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工程完工验收合格率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工期完工时间</w:t>
            </w:r>
          </w:p>
        </w:tc>
        <w:tc>
          <w:tcPr>
            <w:tcW w:w="2891" w:type="dxa"/>
            <w:hMerge w:val="restart"/>
            <w:vAlign w:val="center"/>
          </w:tcPr>
          <w:p>
            <w:pPr>
              <w:pStyle w:val="单元格样式2"/>
            </w:pPr>
            <w:r>
              <w:t xml:space="preserve">是否按照工期完工时间按期完工</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6" w:name="_Toc_4_4_0000000037"/>
      <w:r>
        <w:rPr>
          <w:rFonts w:ascii="方正仿宋_GBK" w:eastAsia="方正仿宋_GBK" w:hAnsi="方正仿宋_GBK" w:cs="方正仿宋_GBK"/>
          <w:color w:val="000000"/>
          <w:sz w:val="28"/>
        </w:rPr>
        <w:t xml:space="preserve">34.冀财农[2021]154号2022年省级水利发展资金（地方债）兰泉河治理工程绩效目标表</w:t>
      </w:r>
      <w:bookmarkEnd w:id="3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13022922P000BR0102577</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冀财农[2021]154号2022年省级水利发展资金（地方债）兰泉河治理工程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6970000.00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6970000.00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用于兰泉河河道治理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1.完成兰泉河三支汇合口至黄土坎桥段治理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完成河道治理长度</w:t>
            </w:r>
          </w:p>
        </w:tc>
        <w:tc>
          <w:tcPr>
            <w:tcW w:w="2891" w:type="dxa"/>
            <w:hMerge w:val="restart"/>
            <w:vAlign w:val="center"/>
          </w:tcPr>
          <w:p>
            <w:pPr>
              <w:pStyle w:val="单元格样式2"/>
            </w:pPr>
            <w:r>
              <w:t xml:space="preserve">完成河道治理长度</w:t>
            </w:r>
          </w:p>
        </w:tc>
        <w:tc>
          <w:tcPr>
            <w:tcW w:w="0" w:type="auto"/>
            <w:hMerge/>
            <w:vAlign w:val="center"/>
          </w:tcPr>
          <w:p>
            <w:pPr/>
          </w:p>
        </w:tc>
        <w:tc>
          <w:tcPr>
            <w:tcW w:w="1276" w:type="dxa"/>
            <w:vAlign w:val="center"/>
          </w:tcPr>
          <w:p>
            <w:pPr>
              <w:pStyle w:val="单元格样式2"/>
            </w:pPr>
            <w:r>
              <w:t xml:space="preserve">≥8km</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工程完工验收合格率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工期完工时间</w:t>
            </w:r>
          </w:p>
        </w:tc>
        <w:tc>
          <w:tcPr>
            <w:tcW w:w="2891" w:type="dxa"/>
            <w:hMerge w:val="restart"/>
            <w:vAlign w:val="center"/>
          </w:tcPr>
          <w:p>
            <w:pPr>
              <w:pStyle w:val="单元格样式2"/>
            </w:pPr>
            <w:r>
              <w:t xml:space="preserve">是否按照工期完工时间按期完工</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7" w:name="_Toc_4_4_0000000038"/>
      <w:r>
        <w:rPr>
          <w:rFonts w:ascii="方正仿宋_GBK" w:eastAsia="方正仿宋_GBK" w:hAnsi="方正仿宋_GBK" w:cs="方正仿宋_GBK"/>
          <w:color w:val="000000"/>
          <w:sz w:val="28"/>
        </w:rPr>
        <w:t xml:space="preserve">35.九丈窝闸、小定府闸安全鉴定项目绩效目标表</w:t>
      </w:r>
      <w:bookmarkEnd w:id="3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13022922P00JXC4126698</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九丈窝闸、小定府闸安全鉴定项目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用于九丈窝闸、小定府闸安全鉴定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1.保证水闸安全运行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水闸安全鉴定数量</w:t>
            </w:r>
          </w:p>
        </w:tc>
        <w:tc>
          <w:tcPr>
            <w:tcW w:w="2891" w:type="dxa"/>
            <w:hMerge w:val="restart"/>
            <w:vAlign w:val="center"/>
          </w:tcPr>
          <w:p>
            <w:pPr>
              <w:pStyle w:val="单元格样式2"/>
            </w:pPr>
            <w:r>
              <w:t xml:space="preserve">水闸安全鉴定数量</w:t>
            </w:r>
          </w:p>
        </w:tc>
        <w:tc>
          <w:tcPr>
            <w:tcW w:w="0" w:type="auto"/>
            <w:hMerge/>
            <w:vAlign w:val="center"/>
          </w:tcPr>
          <w:p>
            <w:pPr/>
          </w:p>
        </w:tc>
        <w:tc>
          <w:tcPr>
            <w:tcW w:w="1276" w:type="dxa"/>
            <w:vAlign w:val="center"/>
          </w:tcPr>
          <w:p>
            <w:pPr>
              <w:pStyle w:val="单元格样式2"/>
            </w:pPr>
            <w:r>
              <w:t xml:space="preserve">2座</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鉴定结果采用率</w:t>
            </w:r>
          </w:p>
        </w:tc>
        <w:tc>
          <w:tcPr>
            <w:tcW w:w="2891" w:type="dxa"/>
            <w:hMerge w:val="restart"/>
            <w:vAlign w:val="center"/>
          </w:tcPr>
          <w:p>
            <w:pPr>
              <w:pStyle w:val="单元格样式2"/>
            </w:pPr>
            <w:r>
              <w:t xml:space="preserve">鉴定结果采用率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8" w:name="_Toc_4_4_0000000039"/>
      <w:r>
        <w:rPr>
          <w:rFonts w:ascii="方正仿宋_GBK" w:eastAsia="方正仿宋_GBK" w:hAnsi="方正仿宋_GBK" w:cs="方正仿宋_GBK"/>
          <w:color w:val="000000"/>
          <w:sz w:val="28"/>
        </w:rPr>
        <w:t xml:space="preserve">36.兰泉河健康评价绩效目标表</w:t>
      </w:r>
      <w:bookmarkEnd w:id="3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13022922P00JXC412718J</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兰泉河健康评价</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199000.00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199000.00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用于兰泉河健康评价报告编制费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1.完成调查评价报告</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完成报告编制数量</w:t>
            </w:r>
          </w:p>
        </w:tc>
        <w:tc>
          <w:tcPr>
            <w:tcW w:w="2891" w:type="dxa"/>
            <w:hMerge w:val="restart"/>
            <w:vAlign w:val="center"/>
          </w:tcPr>
          <w:p>
            <w:pPr>
              <w:pStyle w:val="单元格样式2"/>
            </w:pPr>
            <w:r>
              <w:t xml:space="preserve">完成报告编制数量</w:t>
            </w:r>
          </w:p>
        </w:tc>
        <w:tc>
          <w:tcPr>
            <w:tcW w:w="0" w:type="auto"/>
            <w:hMerge/>
            <w:vAlign w:val="center"/>
          </w:tcPr>
          <w:p>
            <w:pPr/>
          </w:p>
        </w:tc>
        <w:tc>
          <w:tcPr>
            <w:tcW w:w="1276" w:type="dxa"/>
            <w:vAlign w:val="center"/>
          </w:tcPr>
          <w:p>
            <w:pPr>
              <w:pStyle w:val="单元格样式2"/>
            </w:pPr>
            <w:r>
              <w:t xml:space="preserve">1份</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报告完成率</w:t>
            </w:r>
          </w:p>
        </w:tc>
        <w:tc>
          <w:tcPr>
            <w:tcW w:w="2891" w:type="dxa"/>
            <w:hMerge w:val="restart"/>
            <w:vAlign w:val="center"/>
          </w:tcPr>
          <w:p>
            <w:pPr>
              <w:pStyle w:val="单元格样式2"/>
            </w:pPr>
            <w:r>
              <w:t xml:space="preserve">报告完成率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报告编制按时完成率</w:t>
            </w:r>
          </w:p>
        </w:tc>
        <w:tc>
          <w:tcPr>
            <w:tcW w:w="2891" w:type="dxa"/>
            <w:hMerge w:val="restart"/>
            <w:vAlign w:val="center"/>
          </w:tcPr>
          <w:p>
            <w:pPr>
              <w:pStyle w:val="单元格样式2"/>
            </w:pPr>
            <w:r>
              <w:t xml:space="preserve">报告编制按时完成率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按预算资金完成率</w:t>
            </w:r>
          </w:p>
        </w:tc>
        <w:tc>
          <w:tcPr>
            <w:tcW w:w="2891" w:type="dxa"/>
            <w:hMerge w:val="restart"/>
            <w:vAlign w:val="center"/>
          </w:tcPr>
          <w:p>
            <w:pPr>
              <w:pStyle w:val="单元格样式2"/>
            </w:pPr>
            <w:r>
              <w:t xml:space="preserve">按预算资金完成率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报告编制完成情况</w:t>
            </w:r>
          </w:p>
        </w:tc>
        <w:tc>
          <w:tcPr>
            <w:tcW w:w="2891" w:type="dxa"/>
            <w:hMerge w:val="restart"/>
            <w:vAlign w:val="center"/>
          </w:tcPr>
          <w:p>
            <w:pPr>
              <w:pStyle w:val="单元格样式2"/>
            </w:pPr>
            <w:r>
              <w:t xml:space="preserve">报告编制完成情况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报告完成率</w:t>
            </w:r>
          </w:p>
        </w:tc>
        <w:tc>
          <w:tcPr>
            <w:tcW w:w="2891" w:type="dxa"/>
            <w:hMerge w:val="restart"/>
            <w:vAlign w:val="center"/>
          </w:tcPr>
          <w:p>
            <w:pPr>
              <w:pStyle w:val="单元格样式2"/>
            </w:pPr>
            <w:r>
              <w:t xml:space="preserve">报告完成率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9" w:name="_Toc_4_4_0000000040"/>
      <w:r>
        <w:rPr>
          <w:rFonts w:ascii="方正仿宋_GBK" w:eastAsia="方正仿宋_GBK" w:hAnsi="方正仿宋_GBK" w:cs="方正仿宋_GBK"/>
          <w:color w:val="000000"/>
          <w:sz w:val="28"/>
        </w:rPr>
        <w:t xml:space="preserve">37.农村饮水安全水质检测服务费绩效目标表</w:t>
      </w:r>
      <w:bookmarkEnd w:id="3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13022922P00JXC412710M</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农村饮水安全水质检测服务费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农村饮水安全水质监测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1.完成全县农村饮水水质检测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完成水质检测村庄数量</w:t>
            </w:r>
          </w:p>
        </w:tc>
        <w:tc>
          <w:tcPr>
            <w:tcW w:w="2891" w:type="dxa"/>
            <w:hMerge w:val="restart"/>
            <w:vAlign w:val="center"/>
          </w:tcPr>
          <w:p>
            <w:pPr>
              <w:pStyle w:val="单元格样式2"/>
            </w:pPr>
            <w:r>
              <w:t xml:space="preserve">完成水质检测村庄数量</w:t>
            </w:r>
          </w:p>
        </w:tc>
        <w:tc>
          <w:tcPr>
            <w:tcW w:w="0" w:type="auto"/>
            <w:hMerge/>
            <w:vAlign w:val="center"/>
          </w:tcPr>
          <w:p>
            <w:pPr/>
          </w:p>
        </w:tc>
        <w:tc>
          <w:tcPr>
            <w:tcW w:w="1276" w:type="dxa"/>
            <w:vAlign w:val="center"/>
          </w:tcPr>
          <w:p>
            <w:pPr>
              <w:pStyle w:val="单元格样式2"/>
            </w:pPr>
            <w:r>
              <w:t xml:space="preserve">≥900个</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工作任务完成及时率</w:t>
            </w:r>
          </w:p>
        </w:tc>
        <w:tc>
          <w:tcPr>
            <w:tcW w:w="2891" w:type="dxa"/>
            <w:hMerge w:val="restart"/>
            <w:vAlign w:val="center"/>
          </w:tcPr>
          <w:p>
            <w:pPr>
              <w:pStyle w:val="单元格样式2"/>
            </w:pPr>
            <w:r>
              <w:t xml:space="preserve">工作任务完成及时率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0" w:name="_Toc_4_4_0000000041"/>
      <w:r>
        <w:rPr>
          <w:rFonts w:ascii="方正仿宋_GBK" w:eastAsia="方正仿宋_GBK" w:hAnsi="方正仿宋_GBK" w:cs="方正仿宋_GBK"/>
          <w:color w:val="000000"/>
          <w:sz w:val="28"/>
        </w:rPr>
        <w:t xml:space="preserve">38.农村饮水安全应急资金及日常维护资金绩效目标表</w:t>
      </w:r>
      <w:bookmarkEnd w:id="4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13022922P00JXC4127119</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农村饮水安全应急资金及日常维护资金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用于农村饮水安全应急项目及日常维护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40%</w:t>
            </w:r>
          </w:p>
        </w:tc>
        <w:tc>
          <w:tcPr>
            <w:tcW w:w="1304" w:type="dxa"/>
            <w:vAlign w:val="center"/>
          </w:tcPr>
          <w:p>
            <w:pPr>
              <w:pStyle w:val="单元格样式3"/>
            </w:pPr>
            <w:r>
              <w:t xml:space="preserve">70%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1.提高农村饮水安全应急能力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维护次数</w:t>
            </w:r>
          </w:p>
        </w:tc>
        <w:tc>
          <w:tcPr>
            <w:tcW w:w="2891" w:type="dxa"/>
            <w:hMerge w:val="restart"/>
            <w:vAlign w:val="center"/>
          </w:tcPr>
          <w:p>
            <w:pPr>
              <w:pStyle w:val="单元格样式2"/>
            </w:pPr>
            <w:r>
              <w:t xml:space="preserve">维护次数</w:t>
            </w:r>
          </w:p>
        </w:tc>
        <w:tc>
          <w:tcPr>
            <w:tcW w:w="0" w:type="auto"/>
            <w:hMerge/>
            <w:vAlign w:val="center"/>
          </w:tcPr>
          <w:p>
            <w:pPr/>
          </w:p>
        </w:tc>
        <w:tc>
          <w:tcPr>
            <w:tcW w:w="1276" w:type="dxa"/>
            <w:vAlign w:val="center"/>
          </w:tcPr>
          <w:p>
            <w:pPr>
              <w:pStyle w:val="单元格样式2"/>
            </w:pPr>
            <w:r>
              <w:t xml:space="preserve">≥2次</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工作任务完成及时率</w:t>
            </w:r>
          </w:p>
        </w:tc>
        <w:tc>
          <w:tcPr>
            <w:tcW w:w="2891" w:type="dxa"/>
            <w:hMerge w:val="restart"/>
            <w:vAlign w:val="center"/>
          </w:tcPr>
          <w:p>
            <w:pPr>
              <w:pStyle w:val="单元格样式2"/>
            </w:pPr>
            <w:r>
              <w:t xml:space="preserve">工作任务完成及时率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1" w:name="_Toc_4_4_0000000042"/>
      <w:r>
        <w:rPr>
          <w:rFonts w:ascii="方正仿宋_GBK" w:eastAsia="方正仿宋_GBK" w:hAnsi="方正仿宋_GBK" w:cs="方正仿宋_GBK"/>
          <w:color w:val="000000"/>
          <w:sz w:val="28"/>
        </w:rPr>
        <w:t xml:space="preserve">39.排灌总站2022年小河口泵站水泵大修工程绩效目标表</w:t>
      </w:r>
      <w:bookmarkEnd w:id="4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13022922P00JXC4126813</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排灌总站2022年小河口泵站水泵大修工程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272000.00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272000.00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用于小河口泵站水泵大修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1.保证安全度汛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维修数量</w:t>
            </w:r>
          </w:p>
        </w:tc>
        <w:tc>
          <w:tcPr>
            <w:tcW w:w="2891" w:type="dxa"/>
            <w:hMerge w:val="restart"/>
            <w:vAlign w:val="center"/>
          </w:tcPr>
          <w:p>
            <w:pPr>
              <w:pStyle w:val="单元格样式2"/>
            </w:pPr>
            <w:r>
              <w:t xml:space="preserve">维修数量</w:t>
            </w:r>
          </w:p>
        </w:tc>
        <w:tc>
          <w:tcPr>
            <w:tcW w:w="0" w:type="auto"/>
            <w:hMerge/>
            <w:vAlign w:val="center"/>
          </w:tcPr>
          <w:p>
            <w:pPr/>
          </w:p>
        </w:tc>
        <w:tc>
          <w:tcPr>
            <w:tcW w:w="1276" w:type="dxa"/>
            <w:vAlign w:val="center"/>
          </w:tcPr>
          <w:p>
            <w:pPr>
              <w:pStyle w:val="单元格样式2"/>
            </w:pPr>
            <w:r>
              <w:t xml:space="preserve">5套</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设备维修及时率</w:t>
            </w:r>
          </w:p>
        </w:tc>
        <w:tc>
          <w:tcPr>
            <w:tcW w:w="2891" w:type="dxa"/>
            <w:hMerge w:val="restart"/>
            <w:vAlign w:val="center"/>
          </w:tcPr>
          <w:p>
            <w:pPr>
              <w:pStyle w:val="单元格样式2"/>
            </w:pPr>
            <w:r>
              <w:t xml:space="preserve">设备维修及时率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2" w:name="_Toc_4_4_0000000043"/>
      <w:r>
        <w:rPr>
          <w:rFonts w:ascii="方正仿宋_GBK" w:eastAsia="方正仿宋_GBK" w:hAnsi="方正仿宋_GBK" w:cs="方正仿宋_GBK"/>
          <w:color w:val="000000"/>
          <w:sz w:val="28"/>
        </w:rPr>
        <w:t xml:space="preserve">40.全域治水PPP项目工程咨询费、可研编制费绩效目标表</w:t>
      </w:r>
      <w:bookmarkEnd w:id="4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13022922P00JXC412678G</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全域治水PPP项目工程咨询费、可研编制费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209340.00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209340.00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用于全域治水项目咨询费、可研编制费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1.完成报告编制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完成合同数量</w:t>
            </w:r>
          </w:p>
        </w:tc>
        <w:tc>
          <w:tcPr>
            <w:tcW w:w="2891" w:type="dxa"/>
            <w:hMerge w:val="restart"/>
            <w:vAlign w:val="center"/>
          </w:tcPr>
          <w:p>
            <w:pPr>
              <w:pStyle w:val="单元格样式2"/>
            </w:pPr>
            <w:r>
              <w:t xml:space="preserve">完成合同数量</w:t>
            </w:r>
          </w:p>
        </w:tc>
        <w:tc>
          <w:tcPr>
            <w:tcW w:w="0" w:type="auto"/>
            <w:hMerge/>
            <w:vAlign w:val="center"/>
          </w:tcPr>
          <w:p>
            <w:pPr/>
          </w:p>
        </w:tc>
        <w:tc>
          <w:tcPr>
            <w:tcW w:w="1276" w:type="dxa"/>
            <w:vAlign w:val="center"/>
          </w:tcPr>
          <w:p>
            <w:pPr>
              <w:pStyle w:val="单元格样式2"/>
            </w:pPr>
            <w:r>
              <w:t xml:space="preserve">2份</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规定时间上报成果</w:t>
            </w:r>
          </w:p>
        </w:tc>
        <w:tc>
          <w:tcPr>
            <w:tcW w:w="2891" w:type="dxa"/>
            <w:hMerge w:val="restart"/>
            <w:vAlign w:val="center"/>
          </w:tcPr>
          <w:p>
            <w:pPr>
              <w:pStyle w:val="单元格样式2"/>
            </w:pPr>
            <w:r>
              <w:t xml:space="preserve">规定时间上报成果</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3" w:name="_Toc_4_4_0000000044"/>
      <w:r>
        <w:rPr>
          <w:rFonts w:ascii="方正仿宋_GBK" w:eastAsia="方正仿宋_GBK" w:hAnsi="方正仿宋_GBK" w:cs="方正仿宋_GBK"/>
          <w:color w:val="000000"/>
          <w:sz w:val="28"/>
        </w:rPr>
        <w:t xml:space="preserve">41.尚庄及四角山水库降等论证报告费绩效目标表</w:t>
      </w:r>
      <w:bookmarkEnd w:id="4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13022922P00JXC412706F</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尚庄及四角山水库降等论证报告费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用于尚庄及四角山水库降等论证报告编制费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1.支付降等论证报告费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完成合同数量</w:t>
            </w:r>
          </w:p>
        </w:tc>
        <w:tc>
          <w:tcPr>
            <w:tcW w:w="2891" w:type="dxa"/>
            <w:hMerge w:val="restart"/>
            <w:vAlign w:val="center"/>
          </w:tcPr>
          <w:p>
            <w:pPr>
              <w:pStyle w:val="单元格样式2"/>
            </w:pPr>
            <w:r>
              <w:t xml:space="preserve">完成合同数量</w:t>
            </w:r>
          </w:p>
        </w:tc>
        <w:tc>
          <w:tcPr>
            <w:tcW w:w="0" w:type="auto"/>
            <w:hMerge/>
            <w:vAlign w:val="center"/>
          </w:tcPr>
          <w:p>
            <w:pPr/>
          </w:p>
        </w:tc>
        <w:tc>
          <w:tcPr>
            <w:tcW w:w="1276" w:type="dxa"/>
            <w:vAlign w:val="center"/>
          </w:tcPr>
          <w:p>
            <w:pPr>
              <w:pStyle w:val="单元格样式2"/>
            </w:pPr>
            <w:r>
              <w:t xml:space="preserve">1份</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工作任务完成及时率</w:t>
            </w:r>
          </w:p>
        </w:tc>
        <w:tc>
          <w:tcPr>
            <w:tcW w:w="2891" w:type="dxa"/>
            <w:hMerge w:val="restart"/>
            <w:vAlign w:val="center"/>
          </w:tcPr>
          <w:p>
            <w:pPr>
              <w:pStyle w:val="单元格样式2"/>
            </w:pPr>
            <w:r>
              <w:t xml:space="preserve">工作任务完成及时率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4" w:name="_Toc_4_4_0000000045"/>
      <w:r>
        <w:rPr>
          <w:rFonts w:ascii="方正仿宋_GBK" w:eastAsia="方正仿宋_GBK" w:hAnsi="方正仿宋_GBK" w:cs="方正仿宋_GBK"/>
          <w:color w:val="000000"/>
          <w:sz w:val="28"/>
        </w:rPr>
        <w:t xml:space="preserve">42.尚庄水库溢洪道下游疏浚工程绩效目标表</w:t>
      </w:r>
      <w:bookmarkEnd w:id="4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13022922P00JXC4127073</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尚庄水库溢洪道下游疏浚工程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30155.53</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30155.53</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尚庄水库溢洪道下游疏浚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1.保障安全度汛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完成合同数量</w:t>
            </w:r>
          </w:p>
        </w:tc>
        <w:tc>
          <w:tcPr>
            <w:tcW w:w="2891" w:type="dxa"/>
            <w:hMerge w:val="restart"/>
            <w:vAlign w:val="center"/>
          </w:tcPr>
          <w:p>
            <w:pPr>
              <w:pStyle w:val="单元格样式2"/>
            </w:pPr>
            <w:r>
              <w:t xml:space="preserve">完成合同数量</w:t>
            </w:r>
          </w:p>
        </w:tc>
        <w:tc>
          <w:tcPr>
            <w:tcW w:w="0" w:type="auto"/>
            <w:hMerge/>
            <w:vAlign w:val="center"/>
          </w:tcPr>
          <w:p>
            <w:pPr/>
          </w:p>
        </w:tc>
        <w:tc>
          <w:tcPr>
            <w:tcW w:w="1276" w:type="dxa"/>
            <w:vAlign w:val="center"/>
          </w:tcPr>
          <w:p>
            <w:pPr>
              <w:pStyle w:val="单元格样式2"/>
            </w:pPr>
            <w:r>
              <w:t xml:space="preserve">1份</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工作任务完成及时率</w:t>
            </w:r>
          </w:p>
        </w:tc>
        <w:tc>
          <w:tcPr>
            <w:tcW w:w="2891" w:type="dxa"/>
            <w:hMerge w:val="restart"/>
            <w:vAlign w:val="center"/>
          </w:tcPr>
          <w:p>
            <w:pPr>
              <w:pStyle w:val="单元格样式2"/>
            </w:pPr>
            <w:r>
              <w:t xml:space="preserve">工作任务完成及时率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5" w:name="_Toc_4_4_0000000046"/>
      <w:r>
        <w:rPr>
          <w:rFonts w:ascii="方正仿宋_GBK" w:eastAsia="方正仿宋_GBK" w:hAnsi="方正仿宋_GBK" w:cs="方正仿宋_GBK"/>
          <w:color w:val="000000"/>
          <w:sz w:val="28"/>
        </w:rPr>
        <w:t xml:space="preserve">43.玉田蓟运河泵站更新改造工程监理费、勘察设计费绩效目标表</w:t>
      </w:r>
      <w:bookmarkEnd w:id="4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13022922P00JXC4126769</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玉田蓟运河泵站更新改造工程监理费、勘察设计费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547440.00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547440.00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用于支付蓟运河泵站更显改造工程监理费、勘察设计费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1.支付合同欠款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完成合同数量</w:t>
            </w:r>
          </w:p>
        </w:tc>
        <w:tc>
          <w:tcPr>
            <w:tcW w:w="2891" w:type="dxa"/>
            <w:hMerge w:val="restart"/>
            <w:vAlign w:val="center"/>
          </w:tcPr>
          <w:p>
            <w:pPr>
              <w:pStyle w:val="单元格样式2"/>
            </w:pPr>
            <w:r>
              <w:t xml:space="preserve">完成合同数量</w:t>
            </w:r>
          </w:p>
        </w:tc>
        <w:tc>
          <w:tcPr>
            <w:tcW w:w="0" w:type="auto"/>
            <w:hMerge/>
            <w:vAlign w:val="center"/>
          </w:tcPr>
          <w:p>
            <w:pPr/>
          </w:p>
        </w:tc>
        <w:tc>
          <w:tcPr>
            <w:tcW w:w="1276" w:type="dxa"/>
            <w:vAlign w:val="center"/>
          </w:tcPr>
          <w:p>
            <w:pPr>
              <w:pStyle w:val="单元格样式2"/>
            </w:pPr>
            <w:r>
              <w:t xml:space="preserve">2份</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工作任务完成及时率</w:t>
            </w:r>
          </w:p>
        </w:tc>
        <w:tc>
          <w:tcPr>
            <w:tcW w:w="2891" w:type="dxa"/>
            <w:hMerge w:val="restart"/>
            <w:vAlign w:val="center"/>
          </w:tcPr>
          <w:p>
            <w:pPr>
              <w:pStyle w:val="单元格样式2"/>
            </w:pPr>
            <w:r>
              <w:t xml:space="preserve">工作任务完成及时率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6" w:name="_Toc_4_4_0000000047"/>
      <w:r>
        <w:rPr>
          <w:rFonts w:ascii="方正仿宋_GBK" w:eastAsia="方正仿宋_GBK" w:hAnsi="方正仿宋_GBK" w:cs="方正仿宋_GBK"/>
          <w:color w:val="000000"/>
          <w:sz w:val="28"/>
        </w:rPr>
        <w:t xml:space="preserve">44.玉田县2012-2015年蓟运河治理及泵站工程审计费绩效目标表</w:t>
      </w:r>
      <w:bookmarkEnd w:id="4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13022922P00JXC412675M</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玉田县2012-2015年蓟运河治理及泵站工程审计费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130000.00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130000.00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用于2012、2013、2014-2015蓟运河治理及蓟运河泵站更新改造项目审计费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1.完成陈旧项目审计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完成审计项目数量</w:t>
            </w:r>
          </w:p>
        </w:tc>
        <w:tc>
          <w:tcPr>
            <w:tcW w:w="2891" w:type="dxa"/>
            <w:hMerge w:val="restart"/>
            <w:vAlign w:val="center"/>
          </w:tcPr>
          <w:p>
            <w:pPr>
              <w:pStyle w:val="单元格样式2"/>
            </w:pPr>
            <w:r>
              <w:t xml:space="preserve">完成审计项目数量</w:t>
            </w:r>
          </w:p>
        </w:tc>
        <w:tc>
          <w:tcPr>
            <w:tcW w:w="0" w:type="auto"/>
            <w:hMerge/>
            <w:vAlign w:val="center"/>
          </w:tcPr>
          <w:p>
            <w:pPr/>
          </w:p>
        </w:tc>
        <w:tc>
          <w:tcPr>
            <w:tcW w:w="1276" w:type="dxa"/>
            <w:vAlign w:val="center"/>
          </w:tcPr>
          <w:p>
            <w:pPr>
              <w:pStyle w:val="单元格样式2"/>
            </w:pPr>
            <w:r>
              <w:t xml:space="preserve">4个</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审计项目报告合格率</w:t>
            </w:r>
          </w:p>
        </w:tc>
        <w:tc>
          <w:tcPr>
            <w:tcW w:w="2891" w:type="dxa"/>
            <w:hMerge w:val="restart"/>
            <w:vAlign w:val="center"/>
          </w:tcPr>
          <w:p>
            <w:pPr>
              <w:pStyle w:val="单元格样式2"/>
            </w:pPr>
            <w:r>
              <w:t xml:space="preserve">审计项目报告合格率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任务完成及时率</w:t>
            </w:r>
          </w:p>
        </w:tc>
        <w:tc>
          <w:tcPr>
            <w:tcW w:w="2891" w:type="dxa"/>
            <w:hMerge w:val="restart"/>
            <w:vAlign w:val="center"/>
          </w:tcPr>
          <w:p>
            <w:pPr>
              <w:pStyle w:val="单元格样式2"/>
            </w:pPr>
            <w:r>
              <w:t xml:space="preserve">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项目完成情况</w:t>
            </w:r>
          </w:p>
        </w:tc>
        <w:tc>
          <w:tcPr>
            <w:tcW w:w="2891" w:type="dxa"/>
            <w:hMerge w:val="restart"/>
            <w:vAlign w:val="center"/>
          </w:tcPr>
          <w:p>
            <w:pPr>
              <w:pStyle w:val="单元格样式2"/>
            </w:pPr>
            <w:r>
              <w:t xml:space="preserve">项目完成情况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7" w:name="_Toc_4_4_0000000048"/>
      <w:r>
        <w:rPr>
          <w:rFonts w:ascii="方正仿宋_GBK" w:eastAsia="方正仿宋_GBK" w:hAnsi="方正仿宋_GBK" w:cs="方正仿宋_GBK"/>
          <w:color w:val="000000"/>
          <w:sz w:val="28"/>
        </w:rPr>
        <w:t xml:space="preserve">45.玉田县2020年农村饮水巩固提升改造工程变更设计费绩效目标表</w:t>
      </w:r>
      <w:bookmarkEnd w:id="4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13022922P00JXC412713G</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玉田县2020年农村饮水巩固提升改造工程变更设计费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148000.00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148000.00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用于2020农村饮水巩固提升改造工程变更设计费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1.完成工程变更设计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完成合同数量</w:t>
            </w:r>
          </w:p>
        </w:tc>
        <w:tc>
          <w:tcPr>
            <w:tcW w:w="2891" w:type="dxa"/>
            <w:hMerge w:val="restart"/>
            <w:vAlign w:val="center"/>
          </w:tcPr>
          <w:p>
            <w:pPr>
              <w:pStyle w:val="单元格样式2"/>
            </w:pPr>
            <w:r>
              <w:t xml:space="preserve">完成合同数量</w:t>
            </w:r>
          </w:p>
        </w:tc>
        <w:tc>
          <w:tcPr>
            <w:tcW w:w="0" w:type="auto"/>
            <w:hMerge/>
            <w:vAlign w:val="center"/>
          </w:tcPr>
          <w:p>
            <w:pPr/>
          </w:p>
        </w:tc>
        <w:tc>
          <w:tcPr>
            <w:tcW w:w="1276" w:type="dxa"/>
            <w:vAlign w:val="center"/>
          </w:tcPr>
          <w:p>
            <w:pPr>
              <w:pStyle w:val="单元格样式2"/>
            </w:pPr>
            <w:r>
              <w:t xml:space="preserve">1份</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规定时间上报成果</w:t>
            </w:r>
          </w:p>
        </w:tc>
        <w:tc>
          <w:tcPr>
            <w:tcW w:w="2891" w:type="dxa"/>
            <w:hMerge w:val="restart"/>
            <w:vAlign w:val="center"/>
          </w:tcPr>
          <w:p>
            <w:pPr>
              <w:pStyle w:val="单元格样式2"/>
            </w:pPr>
            <w:r>
              <w:t xml:space="preserve">规定时间上报成果</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8" w:name="_Toc_4_4_0000000049"/>
      <w:r>
        <w:rPr>
          <w:rFonts w:ascii="方正仿宋_GBK" w:eastAsia="方正仿宋_GBK" w:hAnsi="方正仿宋_GBK" w:cs="方正仿宋_GBK"/>
          <w:color w:val="000000"/>
          <w:sz w:val="28"/>
        </w:rPr>
        <w:t xml:space="preserve">46.玉田县2022年度汛应急工程绩效目标表</w:t>
      </w:r>
      <w:bookmarkEnd w:id="4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13022922P00JXC413308L</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玉田县2022年度汛应急工程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用于水闸、扬水站检修维护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1.完成扬水站、水闸检修维修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维修数量</w:t>
            </w:r>
          </w:p>
        </w:tc>
        <w:tc>
          <w:tcPr>
            <w:tcW w:w="2891" w:type="dxa"/>
            <w:hMerge w:val="restart"/>
            <w:vAlign w:val="center"/>
          </w:tcPr>
          <w:p>
            <w:pPr>
              <w:pStyle w:val="单元格样式2"/>
            </w:pPr>
            <w:r>
              <w:t xml:space="preserve">维修数量</w:t>
            </w:r>
          </w:p>
        </w:tc>
        <w:tc>
          <w:tcPr>
            <w:tcW w:w="0" w:type="auto"/>
            <w:hMerge/>
            <w:vAlign w:val="center"/>
          </w:tcPr>
          <w:p>
            <w:pPr/>
          </w:p>
        </w:tc>
        <w:tc>
          <w:tcPr>
            <w:tcW w:w="1276" w:type="dxa"/>
            <w:vAlign w:val="center"/>
          </w:tcPr>
          <w:p>
            <w:pPr>
              <w:pStyle w:val="单元格样式2"/>
            </w:pPr>
            <w:r>
              <w:t xml:space="preserve">≥25座</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检修完成率</w:t>
            </w:r>
          </w:p>
        </w:tc>
        <w:tc>
          <w:tcPr>
            <w:tcW w:w="2891" w:type="dxa"/>
            <w:hMerge w:val="restart"/>
            <w:vAlign w:val="center"/>
          </w:tcPr>
          <w:p>
            <w:pPr>
              <w:pStyle w:val="单元格样式2"/>
            </w:pPr>
            <w:r>
              <w:t xml:space="preserve">检修完成率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设备维修及时率</w:t>
            </w:r>
          </w:p>
        </w:tc>
        <w:tc>
          <w:tcPr>
            <w:tcW w:w="2891" w:type="dxa"/>
            <w:hMerge w:val="restart"/>
            <w:vAlign w:val="center"/>
          </w:tcPr>
          <w:p>
            <w:pPr>
              <w:pStyle w:val="单元格样式2"/>
            </w:pPr>
            <w:r>
              <w:t xml:space="preserve">设备维修及时率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9" w:name="_Toc_4_4_0000000050"/>
      <w:r>
        <w:rPr>
          <w:rFonts w:ascii="方正仿宋_GBK" w:eastAsia="方正仿宋_GBK" w:hAnsi="方正仿宋_GBK" w:cs="方正仿宋_GBK"/>
          <w:color w:val="000000"/>
          <w:sz w:val="28"/>
        </w:rPr>
        <w:t xml:space="preserve">47.玉田县地表水配置可行性研究报告编制费绩效目标表</w:t>
      </w:r>
      <w:bookmarkEnd w:id="4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13022922P00JXC412683A</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玉田县地表水配置可行性研究报告编制费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1730000.00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1730000.00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用于地表水配置可行性研究报告编制费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1.完成报告编制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完成报告数量</w:t>
            </w:r>
          </w:p>
        </w:tc>
        <w:tc>
          <w:tcPr>
            <w:tcW w:w="2891" w:type="dxa"/>
            <w:hMerge w:val="restart"/>
            <w:vAlign w:val="center"/>
          </w:tcPr>
          <w:p>
            <w:pPr>
              <w:pStyle w:val="单元格样式2"/>
            </w:pPr>
            <w:r>
              <w:t xml:space="preserve">完成报告数量</w:t>
            </w:r>
          </w:p>
        </w:tc>
        <w:tc>
          <w:tcPr>
            <w:tcW w:w="0" w:type="auto"/>
            <w:hMerge/>
            <w:vAlign w:val="center"/>
          </w:tcPr>
          <w:p>
            <w:pPr/>
          </w:p>
        </w:tc>
        <w:tc>
          <w:tcPr>
            <w:tcW w:w="1276" w:type="dxa"/>
            <w:vAlign w:val="center"/>
          </w:tcPr>
          <w:p>
            <w:pPr>
              <w:pStyle w:val="单元格样式2"/>
            </w:pPr>
            <w:r>
              <w:t xml:space="preserve">1份</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编制报告工作完成率</w:t>
            </w:r>
          </w:p>
        </w:tc>
        <w:tc>
          <w:tcPr>
            <w:tcW w:w="2891" w:type="dxa"/>
            <w:hMerge w:val="restart"/>
            <w:vAlign w:val="center"/>
          </w:tcPr>
          <w:p>
            <w:pPr>
              <w:pStyle w:val="单元格样式2"/>
            </w:pPr>
            <w:r>
              <w:t xml:space="preserve">编制报告工作完成率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报告按时完成率</w:t>
            </w:r>
          </w:p>
        </w:tc>
        <w:tc>
          <w:tcPr>
            <w:tcW w:w="2891" w:type="dxa"/>
            <w:hMerge w:val="restart"/>
            <w:vAlign w:val="center"/>
          </w:tcPr>
          <w:p>
            <w:pPr>
              <w:pStyle w:val="单元格样式2"/>
            </w:pPr>
            <w:r>
              <w:t xml:space="preserve">报告按时完成率</w:t>
            </w:r>
          </w:p>
        </w:tc>
        <w:tc>
          <w:tcPr>
            <w:tcW w:w="0" w:type="auto"/>
            <w:hMerge/>
            <w:vAlign w:val="center"/>
          </w:tcPr>
          <w:p>
            <w:pPr/>
          </w:p>
        </w:tc>
        <w:tc>
          <w:tcPr>
            <w:tcW w:w="1276" w:type="dxa"/>
            <w:vAlign w:val="center"/>
          </w:tcPr>
          <w:p>
            <w:pPr>
              <w:pStyle w:val="单元格样式2"/>
            </w:pPr>
            <w:r>
              <w:t xml:space="preserve">％</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按预算资金完成率</w:t>
            </w:r>
          </w:p>
        </w:tc>
        <w:tc>
          <w:tcPr>
            <w:tcW w:w="2891" w:type="dxa"/>
            <w:hMerge w:val="restart"/>
            <w:vAlign w:val="center"/>
          </w:tcPr>
          <w:p>
            <w:pPr>
              <w:pStyle w:val="单元格样式2"/>
            </w:pPr>
            <w:r>
              <w:t xml:space="preserve">按预算资金完成率</w:t>
            </w:r>
          </w:p>
        </w:tc>
        <w:tc>
          <w:tcPr>
            <w:tcW w:w="0" w:type="auto"/>
            <w:hMerge/>
            <w:vAlign w:val="center"/>
          </w:tcPr>
          <w:p>
            <w:pPr/>
          </w:p>
        </w:tc>
        <w:tc>
          <w:tcPr>
            <w:tcW w:w="1276" w:type="dxa"/>
            <w:vAlign w:val="center"/>
          </w:tcPr>
          <w:p>
            <w:pPr>
              <w:pStyle w:val="单元格样式2"/>
            </w:pPr>
            <w:r>
              <w:t xml:space="preserve">％</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报告完成情况</w:t>
            </w:r>
          </w:p>
        </w:tc>
        <w:tc>
          <w:tcPr>
            <w:tcW w:w="2891" w:type="dxa"/>
            <w:hMerge w:val="restart"/>
            <w:vAlign w:val="center"/>
          </w:tcPr>
          <w:p>
            <w:pPr>
              <w:pStyle w:val="单元格样式2"/>
            </w:pPr>
            <w:r>
              <w:t xml:space="preserve">报告完成情况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报告完成率</w:t>
            </w:r>
          </w:p>
        </w:tc>
        <w:tc>
          <w:tcPr>
            <w:tcW w:w="2891" w:type="dxa"/>
            <w:hMerge w:val="restart"/>
            <w:vAlign w:val="center"/>
          </w:tcPr>
          <w:p>
            <w:pPr>
              <w:pStyle w:val="单元格样式2"/>
            </w:pPr>
            <w:r>
              <w:t xml:space="preserve">报告完成率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0" w:name="_Toc_4_4_0000000051"/>
      <w:r>
        <w:rPr>
          <w:rFonts w:ascii="方正仿宋_GBK" w:eastAsia="方正仿宋_GBK" w:hAnsi="方正仿宋_GBK" w:cs="方正仿宋_GBK"/>
          <w:color w:val="000000"/>
          <w:sz w:val="28"/>
        </w:rPr>
        <w:t xml:space="preserve">48.玉田县防洪体系能力提升规划设计费绩效目标表</w:t>
      </w:r>
      <w:bookmarkEnd w:id="5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13022922P00JXC4126742</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玉田县防洪体系能力提升规划设计费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157800.00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157800.00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用于防洪体系能力提升规划编制费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1.提升防洪能力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完成合同数量</w:t>
            </w:r>
          </w:p>
        </w:tc>
        <w:tc>
          <w:tcPr>
            <w:tcW w:w="2891" w:type="dxa"/>
            <w:hMerge w:val="restart"/>
            <w:vAlign w:val="center"/>
          </w:tcPr>
          <w:p>
            <w:pPr>
              <w:pStyle w:val="单元格样式2"/>
            </w:pPr>
            <w:r>
              <w:t xml:space="preserve">完成合同数量</w:t>
            </w:r>
          </w:p>
        </w:tc>
        <w:tc>
          <w:tcPr>
            <w:tcW w:w="0" w:type="auto"/>
            <w:hMerge/>
            <w:vAlign w:val="center"/>
          </w:tcPr>
          <w:p>
            <w:pPr/>
          </w:p>
        </w:tc>
        <w:tc>
          <w:tcPr>
            <w:tcW w:w="1276" w:type="dxa"/>
            <w:vAlign w:val="center"/>
          </w:tcPr>
          <w:p>
            <w:pPr>
              <w:pStyle w:val="单元格样式2"/>
            </w:pPr>
            <w:r>
              <w:t xml:space="preserve">1份</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规定时间上报成果</w:t>
            </w:r>
          </w:p>
        </w:tc>
        <w:tc>
          <w:tcPr>
            <w:tcW w:w="2891" w:type="dxa"/>
            <w:hMerge w:val="restart"/>
            <w:vAlign w:val="center"/>
          </w:tcPr>
          <w:p>
            <w:pPr>
              <w:pStyle w:val="单元格样式2"/>
            </w:pPr>
            <w:r>
              <w:t xml:space="preserve">规定时间上报成果</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1" w:name="_Toc_4_4_0000000052"/>
      <w:r>
        <w:rPr>
          <w:rFonts w:ascii="方正仿宋_GBK" w:eastAsia="方正仿宋_GBK" w:hAnsi="方正仿宋_GBK" w:cs="方正仿宋_GBK"/>
          <w:color w:val="000000"/>
          <w:sz w:val="28"/>
        </w:rPr>
        <w:t xml:space="preserve">49.玉田县河渠桥梁翻建工程绩效目标表</w:t>
      </w:r>
      <w:bookmarkEnd w:id="5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13022922P00JXC4126865</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玉田县河渠桥梁翻建工程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167500.00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167500.00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用于河渠桥梁翻建工程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1.支付工程欠款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完成合同数量</w:t>
            </w:r>
          </w:p>
        </w:tc>
        <w:tc>
          <w:tcPr>
            <w:tcW w:w="2891" w:type="dxa"/>
            <w:hMerge w:val="restart"/>
            <w:vAlign w:val="center"/>
          </w:tcPr>
          <w:p>
            <w:pPr>
              <w:pStyle w:val="单元格样式2"/>
            </w:pPr>
            <w:r>
              <w:t xml:space="preserve">完成合同数量</w:t>
            </w:r>
          </w:p>
        </w:tc>
        <w:tc>
          <w:tcPr>
            <w:tcW w:w="0" w:type="auto"/>
            <w:hMerge/>
            <w:vAlign w:val="center"/>
          </w:tcPr>
          <w:p>
            <w:pPr/>
          </w:p>
        </w:tc>
        <w:tc>
          <w:tcPr>
            <w:tcW w:w="1276" w:type="dxa"/>
            <w:vAlign w:val="center"/>
          </w:tcPr>
          <w:p>
            <w:pPr>
              <w:pStyle w:val="单元格样式2"/>
            </w:pPr>
            <w:r>
              <w:t xml:space="preserve">3份</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工作任务完成及时率</w:t>
            </w:r>
          </w:p>
        </w:tc>
        <w:tc>
          <w:tcPr>
            <w:tcW w:w="2891" w:type="dxa"/>
            <w:hMerge w:val="restart"/>
            <w:vAlign w:val="center"/>
          </w:tcPr>
          <w:p>
            <w:pPr>
              <w:pStyle w:val="单元格样式2"/>
            </w:pPr>
            <w:r>
              <w:t xml:space="preserve">工作任务完成及时率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2" w:name="_Toc_4_4_0000000053"/>
      <w:r>
        <w:rPr>
          <w:rFonts w:ascii="方正仿宋_GBK" w:eastAsia="方正仿宋_GBK" w:hAnsi="方正仿宋_GBK" w:cs="方正仿宋_GBK"/>
          <w:color w:val="000000"/>
          <w:sz w:val="28"/>
        </w:rPr>
        <w:t xml:space="preserve">50.玉田县流域水污染治理及水生态修复工程补偿款（2021）绩效目标表</w:t>
      </w:r>
      <w:bookmarkEnd w:id="5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13022922P00JXC4133071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玉田县流域水污染治理及水生态修复工程补偿款（2021）</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3621.00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3621.00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用于流域水污染治理及水生态修复工程树木补偿款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1.完成补偿款发放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完成补偿款发放乡镇数量</w:t>
            </w:r>
          </w:p>
        </w:tc>
        <w:tc>
          <w:tcPr>
            <w:tcW w:w="2891" w:type="dxa"/>
            <w:hMerge w:val="restart"/>
            <w:vAlign w:val="center"/>
          </w:tcPr>
          <w:p>
            <w:pPr>
              <w:pStyle w:val="单元格样式2"/>
            </w:pPr>
            <w:r>
              <w:t xml:space="preserve">完成补偿款发放乡镇数量</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补偿款发放完成率</w:t>
            </w:r>
          </w:p>
        </w:tc>
        <w:tc>
          <w:tcPr>
            <w:tcW w:w="2891" w:type="dxa"/>
            <w:hMerge w:val="restart"/>
            <w:vAlign w:val="center"/>
          </w:tcPr>
          <w:p>
            <w:pPr>
              <w:pStyle w:val="单元格样式2"/>
            </w:pPr>
            <w:r>
              <w:t xml:space="preserve">补偿款发放完成率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补偿款发放及时率</w:t>
            </w:r>
          </w:p>
        </w:tc>
        <w:tc>
          <w:tcPr>
            <w:tcW w:w="2891" w:type="dxa"/>
            <w:hMerge w:val="restart"/>
            <w:vAlign w:val="center"/>
          </w:tcPr>
          <w:p>
            <w:pPr>
              <w:pStyle w:val="单元格样式2"/>
            </w:pPr>
            <w:r>
              <w:t xml:space="preserve">补偿款发放及时率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补偿款是否发放完成</w:t>
            </w:r>
          </w:p>
        </w:tc>
        <w:tc>
          <w:tcPr>
            <w:tcW w:w="2891" w:type="dxa"/>
            <w:hMerge w:val="restart"/>
            <w:vAlign w:val="center"/>
          </w:tcPr>
          <w:p>
            <w:pPr>
              <w:pStyle w:val="单元格样式2"/>
            </w:pPr>
            <w:r>
              <w:t xml:space="preserve">补偿款是否发放完成</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项目是否实现功能</w:t>
            </w:r>
          </w:p>
        </w:tc>
        <w:tc>
          <w:tcPr>
            <w:tcW w:w="2891" w:type="dxa"/>
            <w:hMerge w:val="restart"/>
            <w:vAlign w:val="center"/>
          </w:tcPr>
          <w:p>
            <w:pPr>
              <w:pStyle w:val="单元格样式2"/>
            </w:pPr>
            <w:r>
              <w:t xml:space="preserve">项目是否实现功能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是否满足生态环保要求</w:t>
            </w:r>
          </w:p>
        </w:tc>
        <w:tc>
          <w:tcPr>
            <w:tcW w:w="2891" w:type="dxa"/>
            <w:hMerge w:val="restart"/>
            <w:vAlign w:val="center"/>
          </w:tcPr>
          <w:p>
            <w:pPr>
              <w:pStyle w:val="单元格样式2"/>
            </w:pPr>
            <w:r>
              <w:t xml:space="preserve">是否满足生态环保要求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3" w:name="_Toc_4_4_0000000054"/>
      <w:r>
        <w:rPr>
          <w:rFonts w:ascii="方正仿宋_GBK" w:eastAsia="方正仿宋_GBK" w:hAnsi="方正仿宋_GBK" w:cs="方正仿宋_GBK"/>
          <w:color w:val="000000"/>
          <w:sz w:val="28"/>
        </w:rPr>
        <w:t xml:space="preserve">51.玉田县流域水污染治理及水生态修复工程法人质量检测费绩效目标表</w:t>
      </w:r>
      <w:bookmarkEnd w:id="5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13022922P00JXC412317R</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玉田县流域水污染治理及水生态修复工程法人质量检测费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364000.00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364000.00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用于流域水污染治理及水生态修复工程法人质量检测费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1.完成工程法人监督质量检测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检测工程数量</w:t>
            </w:r>
          </w:p>
        </w:tc>
        <w:tc>
          <w:tcPr>
            <w:tcW w:w="2891" w:type="dxa"/>
            <w:hMerge w:val="restart"/>
            <w:vAlign w:val="center"/>
          </w:tcPr>
          <w:p>
            <w:pPr>
              <w:pStyle w:val="单元格样式2"/>
            </w:pPr>
            <w:r>
              <w:t xml:space="preserve">检测工程数量</w:t>
            </w:r>
          </w:p>
        </w:tc>
        <w:tc>
          <w:tcPr>
            <w:tcW w:w="0" w:type="auto"/>
            <w:hMerge/>
            <w:vAlign w:val="center"/>
          </w:tcPr>
          <w:p>
            <w:pPr/>
          </w:p>
        </w:tc>
        <w:tc>
          <w:tcPr>
            <w:tcW w:w="1276" w:type="dxa"/>
            <w:vAlign w:val="center"/>
          </w:tcPr>
          <w:p>
            <w:pPr>
              <w:pStyle w:val="单元格样式2"/>
            </w:pPr>
            <w:r>
              <w:t xml:space="preserve">2个</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数据合格率</w:t>
            </w:r>
          </w:p>
        </w:tc>
        <w:tc>
          <w:tcPr>
            <w:tcW w:w="2891" w:type="dxa"/>
            <w:hMerge w:val="restart"/>
            <w:vAlign w:val="center"/>
          </w:tcPr>
          <w:p>
            <w:pPr>
              <w:pStyle w:val="单元格样式2"/>
            </w:pPr>
            <w:r>
              <w:t xml:space="preserve">数据合格率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按预算资金完成率</w:t>
            </w:r>
          </w:p>
        </w:tc>
        <w:tc>
          <w:tcPr>
            <w:tcW w:w="2891" w:type="dxa"/>
            <w:hMerge w:val="restart"/>
            <w:vAlign w:val="center"/>
          </w:tcPr>
          <w:p>
            <w:pPr>
              <w:pStyle w:val="单元格样式2"/>
            </w:pPr>
            <w:r>
              <w:t xml:space="preserve">按预算资金完成率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结果准确性</w:t>
            </w:r>
          </w:p>
        </w:tc>
        <w:tc>
          <w:tcPr>
            <w:tcW w:w="2891" w:type="dxa"/>
            <w:hMerge w:val="restart"/>
            <w:vAlign w:val="center"/>
          </w:tcPr>
          <w:p>
            <w:pPr>
              <w:pStyle w:val="单元格样式2"/>
            </w:pPr>
            <w:r>
              <w:t xml:space="preserve">结果准确性</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监测、评价完成率</w:t>
            </w:r>
          </w:p>
        </w:tc>
        <w:tc>
          <w:tcPr>
            <w:tcW w:w="2891" w:type="dxa"/>
            <w:hMerge w:val="restart"/>
            <w:vAlign w:val="center"/>
          </w:tcPr>
          <w:p>
            <w:pPr>
              <w:pStyle w:val="单元格样式2"/>
            </w:pPr>
            <w:r>
              <w:t xml:space="preserve">监测、评价完成率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4" w:name="_Toc_4_4_0000000055"/>
      <w:r>
        <w:rPr>
          <w:rFonts w:ascii="方正仿宋_GBK" w:eastAsia="方正仿宋_GBK" w:hAnsi="方正仿宋_GBK" w:cs="方正仿宋_GBK"/>
          <w:color w:val="000000"/>
          <w:sz w:val="28"/>
        </w:rPr>
        <w:t xml:space="preserve">52.玉田县流域水污染治理及水生态修复工程勘察设计费绩效目标表</w:t>
      </w:r>
      <w:bookmarkEnd w:id="5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13022922P00JXC4123166</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玉田县流域水污染治理及水生态修复工程勘察设计费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2150000.00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2150000.00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用于支付流域水污染治理及水生态修复工程勘察设计费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1.按时支付工程勘察设计费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完成合同数量</w:t>
            </w:r>
          </w:p>
        </w:tc>
        <w:tc>
          <w:tcPr>
            <w:tcW w:w="2891" w:type="dxa"/>
            <w:hMerge w:val="restart"/>
            <w:vAlign w:val="center"/>
          </w:tcPr>
          <w:p>
            <w:pPr>
              <w:pStyle w:val="单元格样式2"/>
            </w:pPr>
            <w:r>
              <w:t xml:space="preserve">完成合同数量</w:t>
            </w:r>
          </w:p>
        </w:tc>
        <w:tc>
          <w:tcPr>
            <w:tcW w:w="0" w:type="auto"/>
            <w:hMerge/>
            <w:vAlign w:val="center"/>
          </w:tcPr>
          <w:p>
            <w:pPr/>
          </w:p>
        </w:tc>
        <w:tc>
          <w:tcPr>
            <w:tcW w:w="1276" w:type="dxa"/>
            <w:vAlign w:val="center"/>
          </w:tcPr>
          <w:p>
            <w:pPr>
              <w:pStyle w:val="单元格样式2"/>
            </w:pPr>
            <w:r>
              <w:t xml:space="preserve">1份</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规定时间上报成果</w:t>
            </w:r>
          </w:p>
        </w:tc>
        <w:tc>
          <w:tcPr>
            <w:tcW w:w="2891" w:type="dxa"/>
            <w:hMerge w:val="restart"/>
            <w:vAlign w:val="center"/>
          </w:tcPr>
          <w:p>
            <w:pPr>
              <w:pStyle w:val="单元格样式2"/>
            </w:pPr>
            <w:r>
              <w:t xml:space="preserve">规定时间上报成果</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5" w:name="_Toc_4_4_0000000056"/>
      <w:r>
        <w:rPr>
          <w:rFonts w:ascii="方正仿宋_GBK" w:eastAsia="方正仿宋_GBK" w:hAnsi="方正仿宋_GBK" w:cs="方正仿宋_GBK"/>
          <w:color w:val="000000"/>
          <w:sz w:val="28"/>
        </w:rPr>
        <w:t xml:space="preserve">53.玉田县流域水污染治理及水生态修复工程桥闸鉴定费绩效目标表</w:t>
      </w:r>
      <w:bookmarkEnd w:id="5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13022922P00JXC412708N</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玉田县流域水污染治理及水生态修复工程桥闸鉴定费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290000.00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290000.00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用于流域水污染治理及水生态修复工程桥闸鉴定费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1.完成桥闸鉴定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桥闸鉴定数量</w:t>
            </w:r>
          </w:p>
        </w:tc>
        <w:tc>
          <w:tcPr>
            <w:tcW w:w="2891" w:type="dxa"/>
            <w:hMerge w:val="restart"/>
            <w:vAlign w:val="center"/>
          </w:tcPr>
          <w:p>
            <w:pPr>
              <w:pStyle w:val="单元格样式2"/>
            </w:pPr>
            <w:r>
              <w:t xml:space="preserve">桥闸鉴定数量</w:t>
            </w:r>
          </w:p>
        </w:tc>
        <w:tc>
          <w:tcPr>
            <w:tcW w:w="0" w:type="auto"/>
            <w:hMerge/>
            <w:vAlign w:val="center"/>
          </w:tcPr>
          <w:p>
            <w:pPr/>
          </w:p>
        </w:tc>
        <w:tc>
          <w:tcPr>
            <w:tcW w:w="1276" w:type="dxa"/>
            <w:vAlign w:val="center"/>
          </w:tcPr>
          <w:p>
            <w:pPr>
              <w:pStyle w:val="单元格样式2"/>
            </w:pPr>
            <w:r>
              <w:t xml:space="preserve">≥100座</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鉴定结果采用率</w:t>
            </w:r>
          </w:p>
        </w:tc>
        <w:tc>
          <w:tcPr>
            <w:tcW w:w="2891" w:type="dxa"/>
            <w:hMerge w:val="restart"/>
            <w:vAlign w:val="center"/>
          </w:tcPr>
          <w:p>
            <w:pPr>
              <w:pStyle w:val="单元格样式2"/>
            </w:pPr>
            <w:r>
              <w:t xml:space="preserve">鉴定结果采用率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6" w:name="_Toc_4_4_0000000057"/>
      <w:r>
        <w:rPr>
          <w:rFonts w:ascii="方正仿宋_GBK" w:eastAsia="方正仿宋_GBK" w:hAnsi="方正仿宋_GBK" w:cs="方正仿宋_GBK"/>
          <w:color w:val="000000"/>
          <w:sz w:val="28"/>
        </w:rPr>
        <w:t xml:space="preserve">54.玉田县流域水污染治理及水生态修复工程树木补偿款绩效目标表</w:t>
      </w:r>
      <w:bookmarkEnd w:id="5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13022922P00JXC413263G</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玉田县流域水污染治理及水生态修复工程树木补偿款</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1919200.00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1919200.00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用于流域水污染治理及水生态修复工程树木补偿款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1.完成补偿款支付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完成补偿款发放乡镇数量</w:t>
            </w:r>
          </w:p>
        </w:tc>
        <w:tc>
          <w:tcPr>
            <w:tcW w:w="2891" w:type="dxa"/>
            <w:hMerge w:val="restart"/>
            <w:vAlign w:val="center"/>
          </w:tcPr>
          <w:p>
            <w:pPr>
              <w:pStyle w:val="单元格样式2"/>
            </w:pPr>
            <w:r>
              <w:t xml:space="preserve">完成补偿款发放乡镇数量</w:t>
            </w:r>
          </w:p>
        </w:tc>
        <w:tc>
          <w:tcPr>
            <w:tcW w:w="0" w:type="auto"/>
            <w:hMerge/>
            <w:vAlign w:val="center"/>
          </w:tcPr>
          <w:p>
            <w:pPr/>
          </w:p>
        </w:tc>
        <w:tc>
          <w:tcPr>
            <w:tcW w:w="1276" w:type="dxa"/>
            <w:vAlign w:val="center"/>
          </w:tcPr>
          <w:p>
            <w:pPr>
              <w:pStyle w:val="单元格样式2"/>
            </w:pPr>
            <w:r>
              <w:t xml:space="preserve">≥3个</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补偿款发放完成率</w:t>
            </w:r>
          </w:p>
        </w:tc>
        <w:tc>
          <w:tcPr>
            <w:tcW w:w="2891" w:type="dxa"/>
            <w:hMerge w:val="restart"/>
            <w:vAlign w:val="center"/>
          </w:tcPr>
          <w:p>
            <w:pPr>
              <w:pStyle w:val="单元格样式2"/>
            </w:pPr>
            <w:r>
              <w:t xml:space="preserve">补偿款发放完成率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补偿款发放及时率</w:t>
            </w:r>
          </w:p>
        </w:tc>
        <w:tc>
          <w:tcPr>
            <w:tcW w:w="2891" w:type="dxa"/>
            <w:hMerge w:val="restart"/>
            <w:vAlign w:val="center"/>
          </w:tcPr>
          <w:p>
            <w:pPr>
              <w:pStyle w:val="单元格样式2"/>
            </w:pPr>
            <w:r>
              <w:t xml:space="preserve">补偿款发放及时率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补偿款是否发放完成</w:t>
            </w:r>
          </w:p>
        </w:tc>
        <w:tc>
          <w:tcPr>
            <w:tcW w:w="2891" w:type="dxa"/>
            <w:hMerge w:val="restart"/>
            <w:vAlign w:val="center"/>
          </w:tcPr>
          <w:p>
            <w:pPr>
              <w:pStyle w:val="单元格样式2"/>
            </w:pPr>
            <w:r>
              <w:t xml:space="preserve">补偿款是否发放完成</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项目是否实现功能</w:t>
            </w:r>
          </w:p>
        </w:tc>
        <w:tc>
          <w:tcPr>
            <w:tcW w:w="2891" w:type="dxa"/>
            <w:hMerge w:val="restart"/>
            <w:vAlign w:val="center"/>
          </w:tcPr>
          <w:p>
            <w:pPr>
              <w:pStyle w:val="单元格样式2"/>
            </w:pPr>
            <w:r>
              <w:t xml:space="preserve">项目是否实现功能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是否满足生态环保要求</w:t>
            </w:r>
          </w:p>
        </w:tc>
        <w:tc>
          <w:tcPr>
            <w:tcW w:w="2891" w:type="dxa"/>
            <w:hMerge w:val="restart"/>
            <w:vAlign w:val="center"/>
          </w:tcPr>
          <w:p>
            <w:pPr>
              <w:pStyle w:val="单元格样式2"/>
            </w:pPr>
            <w:r>
              <w:t xml:space="preserve">是否满足生态环保要求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7" w:name="_Toc_4_4_0000000058"/>
      <w:r>
        <w:rPr>
          <w:rFonts w:ascii="方正仿宋_GBK" w:eastAsia="方正仿宋_GBK" w:hAnsi="方正仿宋_GBK" w:cs="方正仿宋_GBK"/>
          <w:color w:val="000000"/>
          <w:sz w:val="28"/>
        </w:rPr>
        <w:t xml:space="preserve">55.玉田县水旱灾害风险评估报告编制费绩效目标表</w:t>
      </w:r>
      <w:bookmarkEnd w:id="5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13022922P00JXC4127144</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玉田县水旱灾害风险评估报告编制费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142000.00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142000.00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用于水旱灾害风险评估报告编制费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1.完成水旱灾害风险评估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完成合同数量</w:t>
            </w:r>
          </w:p>
        </w:tc>
        <w:tc>
          <w:tcPr>
            <w:tcW w:w="2891" w:type="dxa"/>
            <w:hMerge w:val="restart"/>
            <w:vAlign w:val="center"/>
          </w:tcPr>
          <w:p>
            <w:pPr>
              <w:pStyle w:val="单元格样式2"/>
            </w:pPr>
            <w:r>
              <w:t xml:space="preserve">完成合同数量</w:t>
            </w:r>
          </w:p>
        </w:tc>
        <w:tc>
          <w:tcPr>
            <w:tcW w:w="0" w:type="auto"/>
            <w:hMerge/>
            <w:vAlign w:val="center"/>
          </w:tcPr>
          <w:p>
            <w:pPr/>
          </w:p>
        </w:tc>
        <w:tc>
          <w:tcPr>
            <w:tcW w:w="1276" w:type="dxa"/>
            <w:vAlign w:val="center"/>
          </w:tcPr>
          <w:p>
            <w:pPr>
              <w:pStyle w:val="单元格样式2"/>
            </w:pPr>
            <w:r>
              <w:t xml:space="preserve">1份</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编制报告工作完成率</w:t>
            </w:r>
          </w:p>
        </w:tc>
        <w:tc>
          <w:tcPr>
            <w:tcW w:w="2891" w:type="dxa"/>
            <w:hMerge w:val="restart"/>
            <w:vAlign w:val="center"/>
          </w:tcPr>
          <w:p>
            <w:pPr>
              <w:pStyle w:val="单元格样式2"/>
            </w:pPr>
            <w:r>
              <w:t xml:space="preserve">编制报告工作完成率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报告按时完成率</w:t>
            </w:r>
          </w:p>
        </w:tc>
        <w:tc>
          <w:tcPr>
            <w:tcW w:w="2891" w:type="dxa"/>
            <w:hMerge w:val="restart"/>
            <w:vAlign w:val="center"/>
          </w:tcPr>
          <w:p>
            <w:pPr>
              <w:pStyle w:val="单元格样式2"/>
            </w:pPr>
            <w:r>
              <w:t xml:space="preserve">报告按时完成率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按预算资金完成率</w:t>
            </w:r>
          </w:p>
        </w:tc>
        <w:tc>
          <w:tcPr>
            <w:tcW w:w="2891" w:type="dxa"/>
            <w:hMerge w:val="restart"/>
            <w:vAlign w:val="center"/>
          </w:tcPr>
          <w:p>
            <w:pPr>
              <w:pStyle w:val="单元格样式2"/>
            </w:pPr>
            <w:r>
              <w:t xml:space="preserve">按预算资金完成率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报告完成情况</w:t>
            </w:r>
          </w:p>
        </w:tc>
        <w:tc>
          <w:tcPr>
            <w:tcW w:w="2891" w:type="dxa"/>
            <w:hMerge w:val="restart"/>
            <w:vAlign w:val="center"/>
          </w:tcPr>
          <w:p>
            <w:pPr>
              <w:pStyle w:val="单元格样式2"/>
            </w:pPr>
            <w:r>
              <w:t xml:space="preserve">报告完成情况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报告完成率</w:t>
            </w:r>
          </w:p>
        </w:tc>
        <w:tc>
          <w:tcPr>
            <w:tcW w:w="2891" w:type="dxa"/>
            <w:hMerge w:val="restart"/>
            <w:vAlign w:val="center"/>
          </w:tcPr>
          <w:p>
            <w:pPr>
              <w:pStyle w:val="单元格样式2"/>
            </w:pPr>
            <w:r>
              <w:t xml:space="preserve">报告完成率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8" w:name="_Toc_4_4_0000000059"/>
      <w:r>
        <w:rPr>
          <w:rFonts w:ascii="方正仿宋_GBK" w:eastAsia="方正仿宋_GBK" w:hAnsi="方正仿宋_GBK" w:cs="方正仿宋_GBK"/>
          <w:color w:val="000000"/>
          <w:sz w:val="28"/>
        </w:rPr>
        <w:t xml:space="preserve">56.排灌站经费绩效目标表</w:t>
      </w:r>
      <w:bookmarkEnd w:id="5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335014玉田县水利局（水管）</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13022922P004R2810193W</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排灌站经费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用于下属3个单位日常工作经费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1.保障下属单位正常运行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下属单位数量</w:t>
            </w:r>
          </w:p>
        </w:tc>
        <w:tc>
          <w:tcPr>
            <w:tcW w:w="2891" w:type="dxa"/>
            <w:hMerge w:val="restart"/>
            <w:vAlign w:val="center"/>
          </w:tcPr>
          <w:p>
            <w:pPr>
              <w:pStyle w:val="单元格样式2"/>
            </w:pPr>
            <w:r>
              <w:t xml:space="preserve">下属单位数量</w:t>
            </w:r>
          </w:p>
        </w:tc>
        <w:tc>
          <w:tcPr>
            <w:tcW w:w="0" w:type="auto"/>
            <w:hMerge/>
            <w:vAlign w:val="center"/>
          </w:tcPr>
          <w:p>
            <w:pPr/>
          </w:p>
        </w:tc>
        <w:tc>
          <w:tcPr>
            <w:tcW w:w="1276" w:type="dxa"/>
            <w:vAlign w:val="center"/>
          </w:tcPr>
          <w:p>
            <w:pPr>
              <w:pStyle w:val="单元格样式2"/>
            </w:pPr>
            <w:r>
              <w:t xml:space="preserve">3个</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正常运行率</w:t>
            </w:r>
          </w:p>
        </w:tc>
        <w:tc>
          <w:tcPr>
            <w:tcW w:w="2891" w:type="dxa"/>
            <w:hMerge w:val="restart"/>
            <w:vAlign w:val="center"/>
          </w:tcPr>
          <w:p>
            <w:pPr>
              <w:pStyle w:val="单元格样式2"/>
            </w:pPr>
            <w:r>
              <w:t xml:space="preserve">正常运行率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00" Type="http://schemas.openxmlformats.org/officeDocument/2006/relationships/customXml" Target="../customXml/item100.xml" /><Relationship Id="rId101" Type="http://schemas.openxmlformats.org/officeDocument/2006/relationships/customXml" Target="../customXml/item101.xml" /><Relationship Id="rId102" Type="http://schemas.openxmlformats.org/officeDocument/2006/relationships/customXml" Target="../customXml/item102.xml" /><Relationship Id="rId103" Type="http://schemas.openxmlformats.org/officeDocument/2006/relationships/customXml" Target="../customXml/item103.xml" /><Relationship Id="rId104" Type="http://schemas.openxmlformats.org/officeDocument/2006/relationships/customXml" Target="../customXml/item104.xml" /><Relationship Id="rId105" Type="http://schemas.openxmlformats.org/officeDocument/2006/relationships/customXml" Target="../customXml/item105.xml" /><Relationship Id="rId106" Type="http://schemas.openxmlformats.org/officeDocument/2006/relationships/customXml" Target="../customXml/item106.xml" /><Relationship Id="rId107" Type="http://schemas.openxmlformats.org/officeDocument/2006/relationships/customXml" Target="../customXml/item107.xml" /><Relationship Id="rId108" Type="http://schemas.openxmlformats.org/officeDocument/2006/relationships/customXml" Target="../customXml/item108.xml" /><Relationship Id="rId109" Type="http://schemas.openxmlformats.org/officeDocument/2006/relationships/customXml" Target="../customXml/item109.xml" /><Relationship Id="rId11" Type="http://schemas.openxmlformats.org/officeDocument/2006/relationships/customXml" Target="../customXml/item11.xml" /><Relationship Id="rId110" Type="http://schemas.openxmlformats.org/officeDocument/2006/relationships/customXml" Target="../customXml/item110.xml" /><Relationship Id="rId111" Type="http://schemas.openxmlformats.org/officeDocument/2006/relationships/customXml" Target="../customXml/item111.xml" /><Relationship Id="rId112" Type="http://schemas.openxmlformats.org/officeDocument/2006/relationships/customXml" Target="../customXml/item112.xml" /><Relationship Id="rId113" Type="http://schemas.openxmlformats.org/officeDocument/2006/relationships/customXml" Target="../customXml/item113.xml" /><Relationship Id="rId114" Type="http://schemas.openxmlformats.org/officeDocument/2006/relationships/customXml" Target="../customXml/item114.xml" /><Relationship Id="rId115" Type="http://schemas.openxmlformats.org/officeDocument/2006/relationships/customXml" Target="../customXml/item115.xml" /><Relationship Id="rId116" Type="http://schemas.openxmlformats.org/officeDocument/2006/relationships/customXml" Target="../customXml/item116.xml" /><Relationship Id="rId117" Type="http://schemas.openxmlformats.org/officeDocument/2006/relationships/footer" Target="footer1.xml" /><Relationship Id="rId118" Type="http://schemas.openxmlformats.org/officeDocument/2006/relationships/footer" Target="footer2.xml" /><Relationship Id="rId119" Type="http://schemas.openxmlformats.org/officeDocument/2006/relationships/theme" Target="theme/theme1.xml" /><Relationship Id="rId12" Type="http://schemas.openxmlformats.org/officeDocument/2006/relationships/customXml" Target="../customXml/item12.xml" /><Relationship Id="rId120" Type="http://schemas.openxmlformats.org/officeDocument/2006/relationships/styles" Target="styles.xml" /><Relationship Id="rId121" Type="http://schemas.openxmlformats.org/officeDocument/2006/relationships/webSettings" Target="webSettings.xml" /><Relationship Id="rId122" Type="http://schemas.openxmlformats.org/officeDocument/2006/relationships/numbering" Target="numbering.xml" /><Relationship Id="rId123" Type="http://schemas.openxmlformats.org/officeDocument/2006/relationships/settings" Target="settings.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customXml" Target="../customXml/item67.xml" /><Relationship Id="rId68" Type="http://schemas.openxmlformats.org/officeDocument/2006/relationships/customXml" Target="../customXml/item68.xml" /><Relationship Id="rId69" Type="http://schemas.openxmlformats.org/officeDocument/2006/relationships/customXml" Target="../customXml/item69.xml" /><Relationship Id="rId7" Type="http://schemas.openxmlformats.org/officeDocument/2006/relationships/customXml" Target="../customXml/item7.xml" /><Relationship Id="rId70" Type="http://schemas.openxmlformats.org/officeDocument/2006/relationships/customXml" Target="../customXml/item70.xml" /><Relationship Id="rId71" Type="http://schemas.openxmlformats.org/officeDocument/2006/relationships/customXml" Target="../customXml/item71.xml" /><Relationship Id="rId72" Type="http://schemas.openxmlformats.org/officeDocument/2006/relationships/customXml" Target="../customXml/item72.xml" /><Relationship Id="rId73" Type="http://schemas.openxmlformats.org/officeDocument/2006/relationships/customXml" Target="../customXml/item73.xml" /><Relationship Id="rId74" Type="http://schemas.openxmlformats.org/officeDocument/2006/relationships/customXml" Target="../customXml/item74.xml" /><Relationship Id="rId75" Type="http://schemas.openxmlformats.org/officeDocument/2006/relationships/customXml" Target="../customXml/item75.xml" /><Relationship Id="rId76" Type="http://schemas.openxmlformats.org/officeDocument/2006/relationships/customXml" Target="../customXml/item76.xml" /><Relationship Id="rId77" Type="http://schemas.openxmlformats.org/officeDocument/2006/relationships/customXml" Target="../customXml/item77.xml" /><Relationship Id="rId78" Type="http://schemas.openxmlformats.org/officeDocument/2006/relationships/customXml" Target="../customXml/item78.xml" /><Relationship Id="rId79" Type="http://schemas.openxmlformats.org/officeDocument/2006/relationships/customXml" Target="../customXml/item79.xml" /><Relationship Id="rId8" Type="http://schemas.openxmlformats.org/officeDocument/2006/relationships/customXml" Target="../customXml/item8.xml" /><Relationship Id="rId80" Type="http://schemas.openxmlformats.org/officeDocument/2006/relationships/customXml" Target="../customXml/item80.xml" /><Relationship Id="rId81" Type="http://schemas.openxmlformats.org/officeDocument/2006/relationships/customXml" Target="../customXml/item81.xml" /><Relationship Id="rId82" Type="http://schemas.openxmlformats.org/officeDocument/2006/relationships/customXml" Target="../customXml/item82.xml" /><Relationship Id="rId83" Type="http://schemas.openxmlformats.org/officeDocument/2006/relationships/customXml" Target="../customXml/item83.xml" /><Relationship Id="rId84" Type="http://schemas.openxmlformats.org/officeDocument/2006/relationships/customXml" Target="../customXml/item84.xml" /><Relationship Id="rId85" Type="http://schemas.openxmlformats.org/officeDocument/2006/relationships/customXml" Target="../customXml/item85.xml" /><Relationship Id="rId86" Type="http://schemas.openxmlformats.org/officeDocument/2006/relationships/customXml" Target="../customXml/item86.xml" /><Relationship Id="rId87" Type="http://schemas.openxmlformats.org/officeDocument/2006/relationships/customXml" Target="../customXml/item87.xml" /><Relationship Id="rId88" Type="http://schemas.openxmlformats.org/officeDocument/2006/relationships/customXml" Target="../customXml/item88.xml" /><Relationship Id="rId89" Type="http://schemas.openxmlformats.org/officeDocument/2006/relationships/customXml" Target="../customXml/item89.xml" /><Relationship Id="rId9" Type="http://schemas.openxmlformats.org/officeDocument/2006/relationships/customXml" Target="../customXml/item9.xml" /><Relationship Id="rId90" Type="http://schemas.openxmlformats.org/officeDocument/2006/relationships/customXml" Target="../customXml/item90.xml" /><Relationship Id="rId91" Type="http://schemas.openxmlformats.org/officeDocument/2006/relationships/customXml" Target="../customXml/item91.xml" /><Relationship Id="rId92" Type="http://schemas.openxmlformats.org/officeDocument/2006/relationships/customXml" Target="../customXml/item92.xml" /><Relationship Id="rId93" Type="http://schemas.openxmlformats.org/officeDocument/2006/relationships/customXml" Target="../customXml/item93.xml" /><Relationship Id="rId94" Type="http://schemas.openxmlformats.org/officeDocument/2006/relationships/customXml" Target="../customXml/item94.xml" /><Relationship Id="rId95" Type="http://schemas.openxmlformats.org/officeDocument/2006/relationships/customXml" Target="../customXml/item95.xml" /><Relationship Id="rId96" Type="http://schemas.openxmlformats.org/officeDocument/2006/relationships/customXml" Target="../customXml/item96.xml" /><Relationship Id="rId97" Type="http://schemas.openxmlformats.org/officeDocument/2006/relationships/customXml" Target="../customXml/item97.xml" /><Relationship Id="rId98" Type="http://schemas.openxmlformats.org/officeDocument/2006/relationships/customXml" Target="../customXml/item98.xml" /><Relationship Id="rId99" Type="http://schemas.openxmlformats.org/officeDocument/2006/relationships/customXml" Target="../customXml/item9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00.xml.rels>&#65279;<?xml version="1.0" encoding="utf-8"?><Relationships xmlns="http://schemas.openxmlformats.org/package/2006/relationships"><Relationship Id="rId1" Type="http://schemas.openxmlformats.org/officeDocument/2006/relationships/customXmlProps" Target="itemProps100.xml" /></Relationships>
</file>

<file path=customXml/_rels/item101.xml.rels>&#65279;<?xml version="1.0" encoding="utf-8"?><Relationships xmlns="http://schemas.openxmlformats.org/package/2006/relationships"><Relationship Id="rId1" Type="http://schemas.openxmlformats.org/officeDocument/2006/relationships/customXmlProps" Target="itemProps101.xml" /></Relationships>
</file>

<file path=customXml/_rels/item102.xml.rels>&#65279;<?xml version="1.0" encoding="utf-8"?><Relationships xmlns="http://schemas.openxmlformats.org/package/2006/relationships"><Relationship Id="rId1" Type="http://schemas.openxmlformats.org/officeDocument/2006/relationships/customXmlProps" Target="itemProps102.xml" /></Relationships>
</file>

<file path=customXml/_rels/item103.xml.rels>&#65279;<?xml version="1.0" encoding="utf-8"?><Relationships xmlns="http://schemas.openxmlformats.org/package/2006/relationships"><Relationship Id="rId1" Type="http://schemas.openxmlformats.org/officeDocument/2006/relationships/customXmlProps" Target="itemProps103.xml" /></Relationships>
</file>

<file path=customXml/_rels/item104.xml.rels>&#65279;<?xml version="1.0" encoding="utf-8"?><Relationships xmlns="http://schemas.openxmlformats.org/package/2006/relationships"><Relationship Id="rId1" Type="http://schemas.openxmlformats.org/officeDocument/2006/relationships/customXmlProps" Target="itemProps104.xml" /></Relationships>
</file>

<file path=customXml/_rels/item105.xml.rels>&#65279;<?xml version="1.0" encoding="utf-8"?><Relationships xmlns="http://schemas.openxmlformats.org/package/2006/relationships"><Relationship Id="rId1" Type="http://schemas.openxmlformats.org/officeDocument/2006/relationships/customXmlProps" Target="itemProps105.xml" /></Relationships>
</file>

<file path=customXml/_rels/item106.xml.rels>&#65279;<?xml version="1.0" encoding="utf-8"?><Relationships xmlns="http://schemas.openxmlformats.org/package/2006/relationships"><Relationship Id="rId1" Type="http://schemas.openxmlformats.org/officeDocument/2006/relationships/customXmlProps" Target="itemProps106.xml" /></Relationships>
</file>

<file path=customXml/_rels/item107.xml.rels>&#65279;<?xml version="1.0" encoding="utf-8"?><Relationships xmlns="http://schemas.openxmlformats.org/package/2006/relationships"><Relationship Id="rId1" Type="http://schemas.openxmlformats.org/officeDocument/2006/relationships/customXmlProps" Target="itemProps107.xml" /></Relationships>
</file>

<file path=customXml/_rels/item108.xml.rels>&#65279;<?xml version="1.0" encoding="utf-8"?><Relationships xmlns="http://schemas.openxmlformats.org/package/2006/relationships"><Relationship Id="rId1" Type="http://schemas.openxmlformats.org/officeDocument/2006/relationships/customXmlProps" Target="itemProps108.xml" /></Relationships>
</file>

<file path=customXml/_rels/item109.xml.rels>&#65279;<?xml version="1.0" encoding="utf-8"?><Relationships xmlns="http://schemas.openxmlformats.org/package/2006/relationships"><Relationship Id="rId1" Type="http://schemas.openxmlformats.org/officeDocument/2006/relationships/customXmlProps" Target="itemProps109.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10.xml.rels>&#65279;<?xml version="1.0" encoding="utf-8"?><Relationships xmlns="http://schemas.openxmlformats.org/package/2006/relationships"><Relationship Id="rId1" Type="http://schemas.openxmlformats.org/officeDocument/2006/relationships/customXmlProps" Target="itemProps110.xml" /></Relationships>
</file>

<file path=customXml/_rels/item111.xml.rels>&#65279;<?xml version="1.0" encoding="utf-8"?><Relationships xmlns="http://schemas.openxmlformats.org/package/2006/relationships"><Relationship Id="rId1" Type="http://schemas.openxmlformats.org/officeDocument/2006/relationships/customXmlProps" Target="itemProps111.xml" /></Relationships>
</file>

<file path=customXml/_rels/item112.xml.rels>&#65279;<?xml version="1.0" encoding="utf-8"?><Relationships xmlns="http://schemas.openxmlformats.org/package/2006/relationships"><Relationship Id="rId1" Type="http://schemas.openxmlformats.org/officeDocument/2006/relationships/customXmlProps" Target="itemProps112.xml" /></Relationships>
</file>

<file path=customXml/_rels/item113.xml.rels>&#65279;<?xml version="1.0" encoding="utf-8"?><Relationships xmlns="http://schemas.openxmlformats.org/package/2006/relationships"><Relationship Id="rId1" Type="http://schemas.openxmlformats.org/officeDocument/2006/relationships/customXmlProps" Target="itemProps113.xml" /></Relationships>
</file>

<file path=customXml/_rels/item114.xml.rels>&#65279;<?xml version="1.0" encoding="utf-8"?><Relationships xmlns="http://schemas.openxmlformats.org/package/2006/relationships"><Relationship Id="rId1" Type="http://schemas.openxmlformats.org/officeDocument/2006/relationships/customXmlProps" Target="itemProps114.xml" /></Relationships>
</file>

<file path=customXml/_rels/item115.xml.rels>&#65279;<?xml version="1.0" encoding="utf-8"?><Relationships xmlns="http://schemas.openxmlformats.org/package/2006/relationships"><Relationship Id="rId1" Type="http://schemas.openxmlformats.org/officeDocument/2006/relationships/customXmlProps" Target="itemProps115.xml" /></Relationships>
</file>

<file path=customXml/_rels/item116.xml.rels>&#65279;<?xml version="1.0" encoding="utf-8"?><Relationships xmlns="http://schemas.openxmlformats.org/package/2006/relationships"><Relationship Id="rId1" Type="http://schemas.openxmlformats.org/officeDocument/2006/relationships/customXmlProps" Target="itemProps116.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67.xml.rels>&#65279;<?xml version="1.0" encoding="utf-8"?><Relationships xmlns="http://schemas.openxmlformats.org/package/2006/relationships"><Relationship Id="rId1" Type="http://schemas.openxmlformats.org/officeDocument/2006/relationships/customXmlProps" Target="itemProps67.xml" /></Relationships>
</file>

<file path=customXml/_rels/item68.xml.rels>&#65279;<?xml version="1.0" encoding="utf-8"?><Relationships xmlns="http://schemas.openxmlformats.org/package/2006/relationships"><Relationship Id="rId1" Type="http://schemas.openxmlformats.org/officeDocument/2006/relationships/customXmlProps" Target="itemProps68.xml" /></Relationships>
</file>

<file path=customXml/_rels/item69.xml.rels>&#65279;<?xml version="1.0" encoding="utf-8"?><Relationships xmlns="http://schemas.openxmlformats.org/package/2006/relationships"><Relationship Id="rId1" Type="http://schemas.openxmlformats.org/officeDocument/2006/relationships/customXmlProps" Target="itemProps69.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70.xml.rels>&#65279;<?xml version="1.0" encoding="utf-8"?><Relationships xmlns="http://schemas.openxmlformats.org/package/2006/relationships"><Relationship Id="rId1" Type="http://schemas.openxmlformats.org/officeDocument/2006/relationships/customXmlProps" Target="itemProps70.xml" /></Relationships>
</file>

<file path=customXml/_rels/item71.xml.rels>&#65279;<?xml version="1.0" encoding="utf-8"?><Relationships xmlns="http://schemas.openxmlformats.org/package/2006/relationships"><Relationship Id="rId1" Type="http://schemas.openxmlformats.org/officeDocument/2006/relationships/customXmlProps" Target="itemProps71.xml" /></Relationships>
</file>

<file path=customXml/_rels/item72.xml.rels>&#65279;<?xml version="1.0" encoding="utf-8"?><Relationships xmlns="http://schemas.openxmlformats.org/package/2006/relationships"><Relationship Id="rId1" Type="http://schemas.openxmlformats.org/officeDocument/2006/relationships/customXmlProps" Target="itemProps72.xml" /></Relationships>
</file>

<file path=customXml/_rels/item73.xml.rels>&#65279;<?xml version="1.0" encoding="utf-8"?><Relationships xmlns="http://schemas.openxmlformats.org/package/2006/relationships"><Relationship Id="rId1" Type="http://schemas.openxmlformats.org/officeDocument/2006/relationships/customXmlProps" Target="itemProps73.xml" /></Relationships>
</file>

<file path=customXml/_rels/item74.xml.rels>&#65279;<?xml version="1.0" encoding="utf-8"?><Relationships xmlns="http://schemas.openxmlformats.org/package/2006/relationships"><Relationship Id="rId1" Type="http://schemas.openxmlformats.org/officeDocument/2006/relationships/customXmlProps" Target="itemProps74.xml" /></Relationships>
</file>

<file path=customXml/_rels/item75.xml.rels>&#65279;<?xml version="1.0" encoding="utf-8"?><Relationships xmlns="http://schemas.openxmlformats.org/package/2006/relationships"><Relationship Id="rId1" Type="http://schemas.openxmlformats.org/officeDocument/2006/relationships/customXmlProps" Target="itemProps75.xml" /></Relationships>
</file>

<file path=customXml/_rels/item76.xml.rels>&#65279;<?xml version="1.0" encoding="utf-8"?><Relationships xmlns="http://schemas.openxmlformats.org/package/2006/relationships"><Relationship Id="rId1" Type="http://schemas.openxmlformats.org/officeDocument/2006/relationships/customXmlProps" Target="itemProps76.xml" /></Relationships>
</file>

<file path=customXml/_rels/item77.xml.rels>&#65279;<?xml version="1.0" encoding="utf-8"?><Relationships xmlns="http://schemas.openxmlformats.org/package/2006/relationships"><Relationship Id="rId1" Type="http://schemas.openxmlformats.org/officeDocument/2006/relationships/customXmlProps" Target="itemProps77.xml" /></Relationships>
</file>

<file path=customXml/_rels/item78.xml.rels>&#65279;<?xml version="1.0" encoding="utf-8"?><Relationships xmlns="http://schemas.openxmlformats.org/package/2006/relationships"><Relationship Id="rId1" Type="http://schemas.openxmlformats.org/officeDocument/2006/relationships/customXmlProps" Target="itemProps78.xml" /></Relationships>
</file>

<file path=customXml/_rels/item79.xml.rels>&#65279;<?xml version="1.0" encoding="utf-8"?><Relationships xmlns="http://schemas.openxmlformats.org/package/2006/relationships"><Relationship Id="rId1" Type="http://schemas.openxmlformats.org/officeDocument/2006/relationships/customXmlProps" Target="itemProps79.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80.xml.rels>&#65279;<?xml version="1.0" encoding="utf-8"?><Relationships xmlns="http://schemas.openxmlformats.org/package/2006/relationships"><Relationship Id="rId1" Type="http://schemas.openxmlformats.org/officeDocument/2006/relationships/customXmlProps" Target="itemProps80.xml" /></Relationships>
</file>

<file path=customXml/_rels/item81.xml.rels>&#65279;<?xml version="1.0" encoding="utf-8"?><Relationships xmlns="http://schemas.openxmlformats.org/package/2006/relationships"><Relationship Id="rId1" Type="http://schemas.openxmlformats.org/officeDocument/2006/relationships/customXmlProps" Target="itemProps81.xml" /></Relationships>
</file>

<file path=customXml/_rels/item82.xml.rels>&#65279;<?xml version="1.0" encoding="utf-8"?><Relationships xmlns="http://schemas.openxmlformats.org/package/2006/relationships"><Relationship Id="rId1" Type="http://schemas.openxmlformats.org/officeDocument/2006/relationships/customXmlProps" Target="itemProps82.xml" /></Relationships>
</file>

<file path=customXml/_rels/item83.xml.rels>&#65279;<?xml version="1.0" encoding="utf-8"?><Relationships xmlns="http://schemas.openxmlformats.org/package/2006/relationships"><Relationship Id="rId1" Type="http://schemas.openxmlformats.org/officeDocument/2006/relationships/customXmlProps" Target="itemProps83.xml" /></Relationships>
</file>

<file path=customXml/_rels/item84.xml.rels>&#65279;<?xml version="1.0" encoding="utf-8"?><Relationships xmlns="http://schemas.openxmlformats.org/package/2006/relationships"><Relationship Id="rId1" Type="http://schemas.openxmlformats.org/officeDocument/2006/relationships/customXmlProps" Target="itemProps84.xml" /></Relationships>
</file>

<file path=customXml/_rels/item85.xml.rels>&#65279;<?xml version="1.0" encoding="utf-8"?><Relationships xmlns="http://schemas.openxmlformats.org/package/2006/relationships"><Relationship Id="rId1" Type="http://schemas.openxmlformats.org/officeDocument/2006/relationships/customXmlProps" Target="itemProps85.xml" /></Relationships>
</file>

<file path=customXml/_rels/item86.xml.rels>&#65279;<?xml version="1.0" encoding="utf-8"?><Relationships xmlns="http://schemas.openxmlformats.org/package/2006/relationships"><Relationship Id="rId1" Type="http://schemas.openxmlformats.org/officeDocument/2006/relationships/customXmlProps" Target="itemProps86.xml" /></Relationships>
</file>

<file path=customXml/_rels/item87.xml.rels>&#65279;<?xml version="1.0" encoding="utf-8"?><Relationships xmlns="http://schemas.openxmlformats.org/package/2006/relationships"><Relationship Id="rId1" Type="http://schemas.openxmlformats.org/officeDocument/2006/relationships/customXmlProps" Target="itemProps87.xml" /></Relationships>
</file>

<file path=customXml/_rels/item88.xml.rels>&#65279;<?xml version="1.0" encoding="utf-8"?><Relationships xmlns="http://schemas.openxmlformats.org/package/2006/relationships"><Relationship Id="rId1" Type="http://schemas.openxmlformats.org/officeDocument/2006/relationships/customXmlProps" Target="itemProps88.xml" /></Relationships>
</file>

<file path=customXml/_rels/item89.xml.rels>&#65279;<?xml version="1.0" encoding="utf-8"?><Relationships xmlns="http://schemas.openxmlformats.org/package/2006/relationships"><Relationship Id="rId1" Type="http://schemas.openxmlformats.org/officeDocument/2006/relationships/customXmlProps" Target="itemProps89.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_rels/item90.xml.rels>&#65279;<?xml version="1.0" encoding="utf-8"?><Relationships xmlns="http://schemas.openxmlformats.org/package/2006/relationships"><Relationship Id="rId1" Type="http://schemas.openxmlformats.org/officeDocument/2006/relationships/customXmlProps" Target="itemProps90.xml" /></Relationships>
</file>

<file path=customXml/_rels/item91.xml.rels>&#65279;<?xml version="1.0" encoding="utf-8"?><Relationships xmlns="http://schemas.openxmlformats.org/package/2006/relationships"><Relationship Id="rId1" Type="http://schemas.openxmlformats.org/officeDocument/2006/relationships/customXmlProps" Target="itemProps91.xml" /></Relationships>
</file>

<file path=customXml/_rels/item92.xml.rels>&#65279;<?xml version="1.0" encoding="utf-8"?><Relationships xmlns="http://schemas.openxmlformats.org/package/2006/relationships"><Relationship Id="rId1" Type="http://schemas.openxmlformats.org/officeDocument/2006/relationships/customXmlProps" Target="itemProps92.xml" /></Relationships>
</file>

<file path=customXml/_rels/item93.xml.rels>&#65279;<?xml version="1.0" encoding="utf-8"?><Relationships xmlns="http://schemas.openxmlformats.org/package/2006/relationships"><Relationship Id="rId1" Type="http://schemas.openxmlformats.org/officeDocument/2006/relationships/customXmlProps" Target="itemProps93.xml" /></Relationships>
</file>

<file path=customXml/_rels/item94.xml.rels>&#65279;<?xml version="1.0" encoding="utf-8"?><Relationships xmlns="http://schemas.openxmlformats.org/package/2006/relationships"><Relationship Id="rId1" Type="http://schemas.openxmlformats.org/officeDocument/2006/relationships/customXmlProps" Target="itemProps94.xml" /></Relationships>
</file>

<file path=customXml/_rels/item95.xml.rels>&#65279;<?xml version="1.0" encoding="utf-8"?><Relationships xmlns="http://schemas.openxmlformats.org/package/2006/relationships"><Relationship Id="rId1" Type="http://schemas.openxmlformats.org/officeDocument/2006/relationships/customXmlProps" Target="itemProps95.xml" /></Relationships>
</file>

<file path=customXml/_rels/item96.xml.rels>&#65279;<?xml version="1.0" encoding="utf-8"?><Relationships xmlns="http://schemas.openxmlformats.org/package/2006/relationships"><Relationship Id="rId1" Type="http://schemas.openxmlformats.org/officeDocument/2006/relationships/customXmlProps" Target="itemProps96.xml" /></Relationships>
</file>

<file path=customXml/_rels/item97.xml.rels>&#65279;<?xml version="1.0" encoding="utf-8"?><Relationships xmlns="http://schemas.openxmlformats.org/package/2006/relationships"><Relationship Id="rId1" Type="http://schemas.openxmlformats.org/officeDocument/2006/relationships/customXmlProps" Target="itemProps97.xml" /></Relationships>
</file>

<file path=customXml/_rels/item98.xml.rels>&#65279;<?xml version="1.0" encoding="utf-8"?><Relationships xmlns="http://schemas.openxmlformats.org/package/2006/relationships"><Relationship Id="rId1" Type="http://schemas.openxmlformats.org/officeDocument/2006/relationships/customXmlProps" Target="itemProps98.xml" /></Relationships>
</file>

<file path=customXml/_rels/item99.xml.rels>&#65279;<?xml version="1.0" encoding="utf-8"?><Relationships xmlns="http://schemas.openxmlformats.org/package/2006/relationships"><Relationship Id="rId1" Type="http://schemas.openxmlformats.org/officeDocument/2006/relationships/customXmlProps" Target="itemProps9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2022-01-27T16:59:58Z</dcterms:created>
  <dcterms:modified xsi:type="dcterms:W3CDTF">2022-01-27T08:59:58Z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2022-01-27T17:00:11Z</dcterms:created>
  <dcterms:modified xsi:type="dcterms:W3CDTF">2022-01-27T09:00:11Z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2022-01-27T17:00:11Z</dcterms:created>
  <dcterms:modified xsi:type="dcterms:W3CDTF">2022-01-27T09:00:11Z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2022-01-27T17:00:11Z</dcterms:created>
  <dcterms:modified xsi:type="dcterms:W3CDTF">2022-01-27T09:00:11Z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2022-01-27T17:00:11Z</dcterms:created>
  <dcterms:modified xsi:type="dcterms:W3CDTF">2022-01-27T09:00:11Z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2022-01-27T17:00:11Z</dcterms:created>
  <dcterms:modified xsi:type="dcterms:W3CDTF">2022-01-27T09:00:11Z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2022-01-27T16:59:59Z</dcterms:created>
  <dcterms:modified xsi:type="dcterms:W3CDTF">2022-01-27T08:59:59Z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2022-01-27T17:00:12Z</dcterms:created>
  <dcterms:modified xsi:type="dcterms:W3CDTF">2022-01-27T09:00:12Z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2022-01-27T17:00:12Z</dcterms:created>
  <dcterms:modified xsi:type="dcterms:W3CDTF">2022-01-27T09:00:12Z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2022-01-27T17:00:12Z</dcterms:created>
  <dcterms:modified xsi:type="dcterms:W3CDTF">2022-01-27T09:00:12Z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2022-01-27T16:59:59Z</dcterms:created>
  <dcterms:modified xsi:type="dcterms:W3CDTF">2022-01-27T08:59:59Z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2022-01-27T17:00:00Z</dcterms:created>
  <dcterms:modified xsi:type="dcterms:W3CDTF">2022-01-27T09:00:00Z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2022-01-27T17:00:00Z</dcterms:created>
  <dcterms:modified xsi:type="dcterms:W3CDTF">2022-01-27T09:00:00Z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2022-01-27T17:00:00Z</dcterms:created>
  <dcterms:modified xsi:type="dcterms:W3CDTF">2022-01-27T09:00:00Z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2022-01-27T17:00:01Z</dcterms:created>
  <dcterms:modified xsi:type="dcterms:W3CDTF">2022-01-27T09:00:01Z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2022-01-27T17:00:01Z</dcterms:created>
  <dcterms:modified xsi:type="dcterms:W3CDTF">2022-01-27T09:00:01Z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2022-01-27T17:00:01Z</dcterms:created>
  <dcterms:modified xsi:type="dcterms:W3CDTF">2022-01-27T09:00:01Z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2022-01-27T17:00:01Z</dcterms:created>
  <dcterms:modified xsi:type="dcterms:W3CDTF">2022-01-27T09:00:01Z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2022-01-27T17:00:02Z</dcterms:created>
  <dcterms:modified xsi:type="dcterms:W3CDTF">2022-01-27T09:00:02Z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2022-01-27T16:59:58Z</dcterms:created>
  <dcterms:modified xsi:type="dcterms:W3CDTF">2022-01-27T08:59:58Z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2022-01-27T17:00:02Z</dcterms:created>
  <dcterms:modified xsi:type="dcterms:W3CDTF">2022-01-27T09:00:02Z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2022-01-27T17:00:02Z</dcterms:created>
  <dcterms:modified xsi:type="dcterms:W3CDTF">2022-01-27T09:00:02Z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2022-01-27T17:00:03Z</dcterms:created>
  <dcterms:modified xsi:type="dcterms:W3CDTF">2022-01-27T09:00:03Z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2022-01-27T17:00:03Z</dcterms:created>
  <dcterms:modified xsi:type="dcterms:W3CDTF">2022-01-27T09:00:03Z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2022-01-27T17:00:03Z</dcterms:created>
  <dcterms:modified xsi:type="dcterms:W3CDTF">2022-01-27T09:00:03Z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2022-01-27T17:00:03Z</dcterms:created>
  <dcterms:modified xsi:type="dcterms:W3CDTF">2022-01-27T09:00:03Z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2022-01-27T17:00:04Z</dcterms:created>
  <dcterms:modified xsi:type="dcterms:W3CDTF">2022-01-27T09:00:04Z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2022-01-27T17:00:04Z</dcterms:created>
  <dcterms:modified xsi:type="dcterms:W3CDTF">2022-01-27T09:00:04Z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2022-01-27T17:00:04Z</dcterms:created>
  <dcterms:modified xsi:type="dcterms:W3CDTF">2022-01-27T09:00:04Z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2022-01-27T17:00:04Z</dcterms:created>
  <dcterms:modified xsi:type="dcterms:W3CDTF">2022-01-27T09:00:04Z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2022-01-27T16:59:58Z</dcterms:created>
  <dcterms:modified xsi:type="dcterms:W3CDTF">2022-01-27T08:59:58Z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2022-01-27T17:00:05Z</dcterms:created>
  <dcterms:modified xsi:type="dcterms:W3CDTF">2022-01-27T09:00:05Z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2022-01-27T17:00:05Z</dcterms:created>
  <dcterms:modified xsi:type="dcterms:W3CDTF">2022-01-27T09:00:05Z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2022-01-27T17:00:05Z</dcterms:created>
  <dcterms:modified xsi:type="dcterms:W3CDTF">2022-01-27T09:00:05Z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2022-01-27T17:00:06Z</dcterms:created>
  <dcterms:modified xsi:type="dcterms:W3CDTF">2022-01-27T09:00:05Z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2022-01-27T17:00:06Z</dcterms:created>
  <dcterms:modified xsi:type="dcterms:W3CDTF">2022-01-27T09:00:06Z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2022-01-27T17:00:06Z</dcterms:created>
  <dcterms:modified xsi:type="dcterms:W3CDTF">2022-01-27T09:00:06Z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2022-01-27T17:00:07Z</dcterms:created>
  <dcterms:modified xsi:type="dcterms:W3CDTF">2022-01-27T09:00:06Z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2022-01-27T17:00:07Z</dcterms:created>
  <dcterms:modified xsi:type="dcterms:W3CDTF">2022-01-27T09:00:07Z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2022-01-27T17:00:07Z</dcterms:created>
  <dcterms:modified xsi:type="dcterms:W3CDTF">2022-01-27T09:00:07Z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2022-01-27T17:00:07Z</dcterms:created>
  <dcterms:modified xsi:type="dcterms:W3CDTF">2022-01-27T09:00:07Z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2022-01-27T16:59:59Z</dcterms:created>
  <dcterms:modified xsi:type="dcterms:W3CDTF">2022-01-27T08:59:59Z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2022-01-27T17:00:07Z</dcterms:created>
  <dcterms:modified xsi:type="dcterms:W3CDTF">2022-01-27T09:00:07Z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2022-01-27T17:00:08Z</dcterms:created>
  <dcterms:modified xsi:type="dcterms:W3CDTF">2022-01-27T09:00:08Z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2022-01-27T17:00:08Z</dcterms:created>
  <dcterms:modified xsi:type="dcterms:W3CDTF">2022-01-27T09:00:08Z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2022-01-27T17:00:08Z</dcterms:created>
  <dcterms:modified xsi:type="dcterms:W3CDTF">2022-01-27T09:00:08Z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2022-01-27T17:00:08Z</dcterms:created>
  <dcterms:modified xsi:type="dcterms:W3CDTF">2022-01-27T09:00:08Z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2022-01-27T17:00:08Z</dcterms:created>
  <dcterms:modified xsi:type="dcterms:W3CDTF">2022-01-27T09:00:08Z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2022-01-27T17:00:09Z</dcterms:created>
  <dcterms:modified xsi:type="dcterms:W3CDTF">2022-01-27T09:00:09Z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2022-01-27T17:00:09Z</dcterms:created>
  <dcterms:modified xsi:type="dcterms:W3CDTF">2022-01-27T09:00:09Z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2022-01-27T17:00:09Z</dcterms:created>
  <dcterms:modified xsi:type="dcterms:W3CDTF">2022-01-27T09:00:09Z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2022-01-27T17:00:09Z</dcterms:created>
  <dcterms:modified xsi:type="dcterms:W3CDTF">2022-01-27T09:00:09Z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2022-01-27T16:59:59Z</dcterms:created>
  <dcterms:modified xsi:type="dcterms:W3CDTF">2022-01-27T08:59:59Z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2022-01-27T17:00:10Z</dcterms:created>
  <dcterms:modified xsi:type="dcterms:W3CDTF">2022-01-27T09:00:10Z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2022-01-27T17:00:10Z</dcterms:created>
  <dcterms:modified xsi:type="dcterms:W3CDTF">2022-01-27T09:00:10Z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2022-01-27T17:00:10Z</dcterms:created>
  <dcterms:modified xsi:type="dcterms:W3CDTF">2022-01-27T09:00:10Z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2022-01-27T17:00:10Z</dcterms:created>
  <dcterms:modified xsi:type="dcterms:W3CDTF">2022-01-27T09:00:10Z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2022-01-27T17:00:10Z</dcterms:created>
  <dcterms:modified xsi:type="dcterms:W3CDTF">2022-01-27T09:00:10Z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00.xml><?xml version="1.0" encoding="utf-8"?>
<ds:datastoreItem xmlns:ds="http://schemas.openxmlformats.org/officeDocument/2006/customXml" ds:itemID="">
  <ds:schemaRefs/>
</ds:datastoreItem>
</file>

<file path=customXml/itemProps101.xml><?xml version="1.0" encoding="utf-8"?>
<ds:datastoreItem xmlns:ds="http://schemas.openxmlformats.org/officeDocument/2006/customXml" ds:itemID="">
  <ds:schemaRefs/>
</ds:datastoreItem>
</file>

<file path=customXml/itemProps102.xml><?xml version="1.0" encoding="utf-8"?>
<ds:datastoreItem xmlns:ds="http://schemas.openxmlformats.org/officeDocument/2006/customXml" ds:itemID="">
  <ds:schemaRefs/>
</ds:datastoreItem>
</file>

<file path=customXml/itemProps103.xml><?xml version="1.0" encoding="utf-8"?>
<ds:datastoreItem xmlns:ds="http://schemas.openxmlformats.org/officeDocument/2006/customXml" ds:itemID="">
  <ds:schemaRefs/>
</ds:datastoreItem>
</file>

<file path=customXml/itemProps104.xml><?xml version="1.0" encoding="utf-8"?>
<ds:datastoreItem xmlns:ds="http://schemas.openxmlformats.org/officeDocument/2006/customXml" ds:itemID="">
  <ds:schemaRefs/>
</ds:datastoreItem>
</file>

<file path=customXml/itemProps105.xml><?xml version="1.0" encoding="utf-8"?>
<ds:datastoreItem xmlns:ds="http://schemas.openxmlformats.org/officeDocument/2006/customXml" ds:itemID="">
  <ds:schemaRefs/>
</ds:datastoreItem>
</file>

<file path=customXml/itemProps106.xml><?xml version="1.0" encoding="utf-8"?>
<ds:datastoreItem xmlns:ds="http://schemas.openxmlformats.org/officeDocument/2006/customXml" ds:itemID="">
  <ds:schemaRefs/>
</ds:datastoreItem>
</file>

<file path=customXml/itemProps107.xml><?xml version="1.0" encoding="utf-8"?>
<ds:datastoreItem xmlns:ds="http://schemas.openxmlformats.org/officeDocument/2006/customXml" ds:itemID="">
  <ds:schemaRefs/>
</ds:datastoreItem>
</file>

<file path=customXml/itemProps108.xml><?xml version="1.0" encoding="utf-8"?>
<ds:datastoreItem xmlns:ds="http://schemas.openxmlformats.org/officeDocument/2006/customXml" ds:itemID="">
  <ds:schemaRefs/>
</ds:datastoreItem>
</file>

<file path=customXml/itemProps109.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10.xml><?xml version="1.0" encoding="utf-8"?>
<ds:datastoreItem xmlns:ds="http://schemas.openxmlformats.org/officeDocument/2006/customXml" ds:itemID="">
  <ds:schemaRefs/>
</ds:datastoreItem>
</file>

<file path=customXml/itemProps111.xml><?xml version="1.0" encoding="utf-8"?>
<ds:datastoreItem xmlns:ds="http://schemas.openxmlformats.org/officeDocument/2006/customXml" ds:itemID="">
  <ds:schemaRefs/>
</ds:datastoreItem>
</file>

<file path=customXml/itemProps112.xml><?xml version="1.0" encoding="utf-8"?>
<ds:datastoreItem xmlns:ds="http://schemas.openxmlformats.org/officeDocument/2006/customXml" ds:itemID="">
  <ds:schemaRefs/>
</ds:datastoreItem>
</file>

<file path=customXml/itemProps113.xml><?xml version="1.0" encoding="utf-8"?>
<ds:datastoreItem xmlns:ds="http://schemas.openxmlformats.org/officeDocument/2006/customXml" ds:itemID="">
  <ds:schemaRefs/>
</ds:datastoreItem>
</file>

<file path=customXml/itemProps114.xml><?xml version="1.0" encoding="utf-8"?>
<ds:datastoreItem xmlns:ds="http://schemas.openxmlformats.org/officeDocument/2006/customXml" ds:itemID="">
  <ds:schemaRefs/>
</ds:datastoreItem>
</file>

<file path=customXml/itemProps115.xml><?xml version="1.0" encoding="utf-8"?>
<ds:datastoreItem xmlns:ds="http://schemas.openxmlformats.org/officeDocument/2006/customXml" ds:itemID="">
  <ds:schemaRefs/>
</ds:datastoreItem>
</file>

<file path=customXml/itemProps116.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55.xml><?xml version="1.0" encoding="utf-8"?>
<ds:datastoreItem xmlns:ds="http://schemas.openxmlformats.org/officeDocument/2006/customXml" ds:itemID="">
  <ds:schemaRefs/>
</ds:datastoreItem>
</file>

<file path=customXml/itemProps56.xml><?xml version="1.0" encoding="utf-8"?>
<ds:datastoreItem xmlns:ds="http://schemas.openxmlformats.org/officeDocument/2006/customXml" ds:itemID="">
  <ds:schemaRefs/>
</ds:datastoreItem>
</file>

<file path=customXml/itemProps57.xml><?xml version="1.0" encoding="utf-8"?>
<ds:datastoreItem xmlns:ds="http://schemas.openxmlformats.org/officeDocument/2006/customXml" ds:itemID="">
  <ds:schemaRefs/>
</ds:datastoreItem>
</file>

<file path=customXml/itemProps58.xml><?xml version="1.0" encoding="utf-8"?>
<ds:datastoreItem xmlns:ds="http://schemas.openxmlformats.org/officeDocument/2006/customXml" ds:itemID="">
  <ds:schemaRefs/>
</ds:datastoreItem>
</file>

<file path=customXml/itemProps59.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60.xml><?xml version="1.0" encoding="utf-8"?>
<ds:datastoreItem xmlns:ds="http://schemas.openxmlformats.org/officeDocument/2006/customXml" ds:itemID="">
  <ds:schemaRefs/>
</ds:datastoreItem>
</file>

<file path=customXml/itemProps61.xml><?xml version="1.0" encoding="utf-8"?>
<ds:datastoreItem xmlns:ds="http://schemas.openxmlformats.org/officeDocument/2006/customXml" ds:itemID="">
  <ds:schemaRefs/>
</ds:datastoreItem>
</file>

<file path=customXml/itemProps62.xml><?xml version="1.0" encoding="utf-8"?>
<ds:datastoreItem xmlns:ds="http://schemas.openxmlformats.org/officeDocument/2006/customXml" ds:itemID="">
  <ds:schemaRefs/>
</ds:datastoreItem>
</file>

<file path=customXml/itemProps63.xml><?xml version="1.0" encoding="utf-8"?>
<ds:datastoreItem xmlns:ds="http://schemas.openxmlformats.org/officeDocument/2006/customXml" ds:itemID="">
  <ds:schemaRefs/>
</ds:datastoreItem>
</file>

<file path=customXml/itemProps64.xml><?xml version="1.0" encoding="utf-8"?>
<ds:datastoreItem xmlns:ds="http://schemas.openxmlformats.org/officeDocument/2006/customXml" ds:itemID="">
  <ds:schemaRefs/>
</ds:datastoreItem>
</file>

<file path=customXml/itemProps65.xml><?xml version="1.0" encoding="utf-8"?>
<ds:datastoreItem xmlns:ds="http://schemas.openxmlformats.org/officeDocument/2006/customXml" ds:itemID="">
  <ds:schemaRefs/>
</ds:datastoreItem>
</file>

<file path=customXml/itemProps66.xml><?xml version="1.0" encoding="utf-8"?>
<ds:datastoreItem xmlns:ds="http://schemas.openxmlformats.org/officeDocument/2006/customXml" ds:itemID="">
  <ds:schemaRefs/>
</ds:datastoreItem>
</file>

<file path=customXml/itemProps67.xml><?xml version="1.0" encoding="utf-8"?>
<ds:datastoreItem xmlns:ds="http://schemas.openxmlformats.org/officeDocument/2006/customXml" ds:itemID="">
  <ds:schemaRefs/>
</ds:datastoreItem>
</file>

<file path=customXml/itemProps68.xml><?xml version="1.0" encoding="utf-8"?>
<ds:datastoreItem xmlns:ds="http://schemas.openxmlformats.org/officeDocument/2006/customXml" ds:itemID="">
  <ds:schemaRefs/>
</ds:datastoreItem>
</file>

<file path=customXml/itemProps69.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70.xml><?xml version="1.0" encoding="utf-8"?>
<ds:datastoreItem xmlns:ds="http://schemas.openxmlformats.org/officeDocument/2006/customXml" ds:itemID="">
  <ds:schemaRefs/>
</ds:datastoreItem>
</file>

<file path=customXml/itemProps71.xml><?xml version="1.0" encoding="utf-8"?>
<ds:datastoreItem xmlns:ds="http://schemas.openxmlformats.org/officeDocument/2006/customXml" ds:itemID="">
  <ds:schemaRefs/>
</ds:datastoreItem>
</file>

<file path=customXml/itemProps72.xml><?xml version="1.0" encoding="utf-8"?>
<ds:datastoreItem xmlns:ds="http://schemas.openxmlformats.org/officeDocument/2006/customXml" ds:itemID="">
  <ds:schemaRefs/>
</ds:datastoreItem>
</file>

<file path=customXml/itemProps73.xml><?xml version="1.0" encoding="utf-8"?>
<ds:datastoreItem xmlns:ds="http://schemas.openxmlformats.org/officeDocument/2006/customXml" ds:itemID="">
  <ds:schemaRefs/>
</ds:datastoreItem>
</file>

<file path=customXml/itemProps74.xml><?xml version="1.0" encoding="utf-8"?>
<ds:datastoreItem xmlns:ds="http://schemas.openxmlformats.org/officeDocument/2006/customXml" ds:itemID="">
  <ds:schemaRefs/>
</ds:datastoreItem>
</file>

<file path=customXml/itemProps75.xml><?xml version="1.0" encoding="utf-8"?>
<ds:datastoreItem xmlns:ds="http://schemas.openxmlformats.org/officeDocument/2006/customXml" ds:itemID="">
  <ds:schemaRefs/>
</ds:datastoreItem>
</file>

<file path=customXml/itemProps76.xml><?xml version="1.0" encoding="utf-8"?>
<ds:datastoreItem xmlns:ds="http://schemas.openxmlformats.org/officeDocument/2006/customXml" ds:itemID="">
  <ds:schemaRefs/>
</ds:datastoreItem>
</file>

<file path=customXml/itemProps77.xml><?xml version="1.0" encoding="utf-8"?>
<ds:datastoreItem xmlns:ds="http://schemas.openxmlformats.org/officeDocument/2006/customXml" ds:itemID="">
  <ds:schemaRefs/>
</ds:datastoreItem>
</file>

<file path=customXml/itemProps78.xml><?xml version="1.0" encoding="utf-8"?>
<ds:datastoreItem xmlns:ds="http://schemas.openxmlformats.org/officeDocument/2006/customXml" ds:itemID="">
  <ds:schemaRefs/>
</ds:datastoreItem>
</file>

<file path=customXml/itemProps79.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80.xml><?xml version="1.0" encoding="utf-8"?>
<ds:datastoreItem xmlns:ds="http://schemas.openxmlformats.org/officeDocument/2006/customXml" ds:itemID="">
  <ds:schemaRefs/>
</ds:datastoreItem>
</file>

<file path=customXml/itemProps81.xml><?xml version="1.0" encoding="utf-8"?>
<ds:datastoreItem xmlns:ds="http://schemas.openxmlformats.org/officeDocument/2006/customXml" ds:itemID="">
  <ds:schemaRefs/>
</ds:datastoreItem>
</file>

<file path=customXml/itemProps82.xml><?xml version="1.0" encoding="utf-8"?>
<ds:datastoreItem xmlns:ds="http://schemas.openxmlformats.org/officeDocument/2006/customXml" ds:itemID="">
  <ds:schemaRefs/>
</ds:datastoreItem>
</file>

<file path=customXml/itemProps83.xml><?xml version="1.0" encoding="utf-8"?>
<ds:datastoreItem xmlns:ds="http://schemas.openxmlformats.org/officeDocument/2006/customXml" ds:itemID="">
  <ds:schemaRefs/>
</ds:datastoreItem>
</file>

<file path=customXml/itemProps84.xml><?xml version="1.0" encoding="utf-8"?>
<ds:datastoreItem xmlns:ds="http://schemas.openxmlformats.org/officeDocument/2006/customXml" ds:itemID="">
  <ds:schemaRefs/>
</ds:datastoreItem>
</file>

<file path=customXml/itemProps85.xml><?xml version="1.0" encoding="utf-8"?>
<ds:datastoreItem xmlns:ds="http://schemas.openxmlformats.org/officeDocument/2006/customXml" ds:itemID="">
  <ds:schemaRefs/>
</ds:datastoreItem>
</file>

<file path=customXml/itemProps86.xml><?xml version="1.0" encoding="utf-8"?>
<ds:datastoreItem xmlns:ds="http://schemas.openxmlformats.org/officeDocument/2006/customXml" ds:itemID="">
  <ds:schemaRefs/>
</ds:datastoreItem>
</file>

<file path=customXml/itemProps87.xml><?xml version="1.0" encoding="utf-8"?>
<ds:datastoreItem xmlns:ds="http://schemas.openxmlformats.org/officeDocument/2006/customXml" ds:itemID="">
  <ds:schemaRefs/>
</ds:datastoreItem>
</file>

<file path=customXml/itemProps88.xml><?xml version="1.0" encoding="utf-8"?>
<ds:datastoreItem xmlns:ds="http://schemas.openxmlformats.org/officeDocument/2006/customXml" ds:itemID="">
  <ds:schemaRefs/>
</ds:datastoreItem>
</file>

<file path=customXml/itemProps89.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customXml/itemProps90.xml><?xml version="1.0" encoding="utf-8"?>
<ds:datastoreItem xmlns:ds="http://schemas.openxmlformats.org/officeDocument/2006/customXml" ds:itemID="">
  <ds:schemaRefs/>
</ds:datastoreItem>
</file>

<file path=customXml/itemProps91.xml><?xml version="1.0" encoding="utf-8"?>
<ds:datastoreItem xmlns:ds="http://schemas.openxmlformats.org/officeDocument/2006/customXml" ds:itemID="">
  <ds:schemaRefs/>
</ds:datastoreItem>
</file>

<file path=customXml/itemProps92.xml><?xml version="1.0" encoding="utf-8"?>
<ds:datastoreItem xmlns:ds="http://schemas.openxmlformats.org/officeDocument/2006/customXml" ds:itemID="">
  <ds:schemaRefs/>
</ds:datastoreItem>
</file>

<file path=customXml/itemProps93.xml><?xml version="1.0" encoding="utf-8"?>
<ds:datastoreItem xmlns:ds="http://schemas.openxmlformats.org/officeDocument/2006/customXml" ds:itemID="">
  <ds:schemaRefs/>
</ds:datastoreItem>
</file>

<file path=customXml/itemProps94.xml><?xml version="1.0" encoding="utf-8"?>
<ds:datastoreItem xmlns:ds="http://schemas.openxmlformats.org/officeDocument/2006/customXml" ds:itemID="">
  <ds:schemaRefs/>
</ds:datastoreItem>
</file>

<file path=customXml/itemProps95.xml><?xml version="1.0" encoding="utf-8"?>
<ds:datastoreItem xmlns:ds="http://schemas.openxmlformats.org/officeDocument/2006/customXml" ds:itemID="">
  <ds:schemaRefs/>
</ds:datastoreItem>
</file>

<file path=customXml/itemProps96.xml><?xml version="1.0" encoding="utf-8"?>
<ds:datastoreItem xmlns:ds="http://schemas.openxmlformats.org/officeDocument/2006/customXml" ds:itemID="">
  <ds:schemaRefs/>
</ds:datastoreItem>
</file>

<file path=customXml/itemProps97.xml><?xml version="1.0" encoding="utf-8"?>
<ds:datastoreItem xmlns:ds="http://schemas.openxmlformats.org/officeDocument/2006/customXml" ds:itemID="">
  <ds:schemaRefs/>
</ds:datastoreItem>
</file>

<file path=customXml/itemProps98.xml><?xml version="1.0" encoding="utf-8"?>
<ds:datastoreItem xmlns:ds="http://schemas.openxmlformats.org/officeDocument/2006/customXml" ds:itemID="">
  <ds:schemaRefs/>
</ds:datastoreItem>
</file>

<file path=customXml/itemProps9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2022-01-27T17:00:12Z</dcterms:created>
  <dcterms:modified xsi:type="dcterms:W3CDTF">2022-01-27T09:00:59Z</dcterms:modified>
</cp:coreProperties>
</file>