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一、玉田县文物管理所本级收支预算</w:t>
      </w:r>
      <w:r>
        <w:tab/>
      </w:r>
      <w:r>
        <w:fldChar w:fldCharType="begin"/>
      </w:r>
      <w:r>
        <w:instrText xml:space="preserve">PAGEREF _Toc_4_4_0000000019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355玉田县文物管理所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2773384.59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2773384.59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2773384.59</w:t>
            </w:r>
          </w:p>
        </w:tc>
        <w:tc>
          <w:tcPr>
            <w:tcW w:w="4535" w:type="dxa"/>
            <w:vAlign w:val="center"/>
          </w:tcPr>
          <w:p>
            <w:pPr>
              <w:pStyle w:val="16"/>
            </w:pPr>
            <w:r>
              <w:t>本年支出合计</w:t>
            </w:r>
          </w:p>
        </w:tc>
        <w:tc>
          <w:tcPr>
            <w:tcW w:w="2126" w:type="dxa"/>
            <w:vAlign w:val="center"/>
          </w:tcPr>
          <w:p>
            <w:pPr>
              <w:pStyle w:val="17"/>
            </w:pPr>
            <w:r>
              <w:t>2773384.59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2773384.59</w:t>
            </w:r>
          </w:p>
        </w:tc>
        <w:tc>
          <w:tcPr>
            <w:tcW w:w="4535" w:type="dxa"/>
            <w:vAlign w:val="center"/>
          </w:tcPr>
          <w:p>
            <w:pPr>
              <w:pStyle w:val="16"/>
            </w:pPr>
            <w:r>
              <w:t>支出总计</w:t>
            </w:r>
          </w:p>
        </w:tc>
        <w:tc>
          <w:tcPr>
            <w:tcW w:w="2126" w:type="dxa"/>
            <w:vAlign w:val="center"/>
          </w:tcPr>
          <w:p>
            <w:pPr>
              <w:pStyle w:val="17"/>
            </w:pPr>
            <w:r>
              <w:t>2773384.59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355玉田县文物管理所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2773384.59</w:t>
            </w:r>
          </w:p>
        </w:tc>
        <w:tc>
          <w:tcPr>
            <w:tcW w:w="1134" w:type="dxa"/>
            <w:vAlign w:val="center"/>
          </w:tcPr>
          <w:p>
            <w:pPr>
              <w:pStyle w:val="17"/>
            </w:pPr>
            <w:r>
              <w:t>2773384.59</w:t>
            </w:r>
          </w:p>
        </w:tc>
        <w:tc>
          <w:tcPr>
            <w:tcW w:w="1134" w:type="dxa"/>
            <w:vAlign w:val="center"/>
          </w:tcPr>
          <w:p>
            <w:pPr>
              <w:pStyle w:val="17"/>
            </w:pPr>
            <w:r>
              <w:t>2773384.59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2773384.59</w:t>
            </w:r>
          </w:p>
        </w:tc>
        <w:tc>
          <w:tcPr>
            <w:tcW w:w="1134" w:type="dxa"/>
            <w:vAlign w:val="center"/>
          </w:tcPr>
          <w:p>
            <w:pPr>
              <w:pStyle w:val="13"/>
            </w:pPr>
            <w:r>
              <w:t>2773384.59</w:t>
            </w:r>
          </w:p>
        </w:tc>
        <w:tc>
          <w:tcPr>
            <w:tcW w:w="1134" w:type="dxa"/>
            <w:vAlign w:val="center"/>
          </w:tcPr>
          <w:p>
            <w:pPr>
              <w:pStyle w:val="13"/>
            </w:pPr>
            <w:r>
              <w:t>2773384.59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20702</w:t>
            </w:r>
          </w:p>
        </w:tc>
        <w:tc>
          <w:tcPr>
            <w:tcW w:w="1559" w:type="dxa"/>
            <w:vAlign w:val="center"/>
          </w:tcPr>
          <w:p>
            <w:pPr>
              <w:pStyle w:val="14"/>
            </w:pPr>
            <w:r>
              <w:t>文物</w:t>
            </w:r>
          </w:p>
        </w:tc>
        <w:tc>
          <w:tcPr>
            <w:tcW w:w="1134" w:type="dxa"/>
            <w:vAlign w:val="center"/>
          </w:tcPr>
          <w:p>
            <w:pPr>
              <w:pStyle w:val="13"/>
            </w:pPr>
            <w:r>
              <w:t>2773384.59</w:t>
            </w:r>
          </w:p>
        </w:tc>
        <w:tc>
          <w:tcPr>
            <w:tcW w:w="1134" w:type="dxa"/>
            <w:vAlign w:val="center"/>
          </w:tcPr>
          <w:p>
            <w:pPr>
              <w:pStyle w:val="13"/>
            </w:pPr>
            <w:r>
              <w:t>2773384.59</w:t>
            </w:r>
          </w:p>
        </w:tc>
        <w:tc>
          <w:tcPr>
            <w:tcW w:w="1134" w:type="dxa"/>
            <w:vAlign w:val="center"/>
          </w:tcPr>
          <w:p>
            <w:pPr>
              <w:pStyle w:val="13"/>
            </w:pPr>
            <w:r>
              <w:t>2773384.59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2070204</w:t>
            </w:r>
          </w:p>
        </w:tc>
        <w:tc>
          <w:tcPr>
            <w:tcW w:w="1559" w:type="dxa"/>
            <w:vAlign w:val="center"/>
          </w:tcPr>
          <w:p>
            <w:pPr>
              <w:pStyle w:val="14"/>
            </w:pPr>
            <w:r>
              <w:t>文物保护</w:t>
            </w:r>
          </w:p>
        </w:tc>
        <w:tc>
          <w:tcPr>
            <w:tcW w:w="1134" w:type="dxa"/>
            <w:vAlign w:val="center"/>
          </w:tcPr>
          <w:p>
            <w:pPr>
              <w:pStyle w:val="13"/>
            </w:pPr>
            <w:r>
              <w:t>120000.00</w:t>
            </w:r>
          </w:p>
        </w:tc>
        <w:tc>
          <w:tcPr>
            <w:tcW w:w="1134" w:type="dxa"/>
            <w:vAlign w:val="center"/>
          </w:tcPr>
          <w:p>
            <w:pPr>
              <w:pStyle w:val="13"/>
            </w:pPr>
            <w:r>
              <w:t>120000.00</w:t>
            </w:r>
          </w:p>
        </w:tc>
        <w:tc>
          <w:tcPr>
            <w:tcW w:w="1134" w:type="dxa"/>
            <w:vAlign w:val="center"/>
          </w:tcPr>
          <w:p>
            <w:pPr>
              <w:pStyle w:val="13"/>
            </w:pPr>
            <w:r>
              <w:t>120000.00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2070299</w:t>
            </w:r>
          </w:p>
        </w:tc>
        <w:tc>
          <w:tcPr>
            <w:tcW w:w="1559" w:type="dxa"/>
            <w:vAlign w:val="center"/>
          </w:tcPr>
          <w:p>
            <w:pPr>
              <w:pStyle w:val="14"/>
            </w:pPr>
            <w:r>
              <w:t>其他文物支出</w:t>
            </w:r>
          </w:p>
        </w:tc>
        <w:tc>
          <w:tcPr>
            <w:tcW w:w="1134" w:type="dxa"/>
            <w:vAlign w:val="center"/>
          </w:tcPr>
          <w:p>
            <w:pPr>
              <w:pStyle w:val="13"/>
            </w:pPr>
            <w:r>
              <w:t>2653384.59</w:t>
            </w:r>
          </w:p>
        </w:tc>
        <w:tc>
          <w:tcPr>
            <w:tcW w:w="1134" w:type="dxa"/>
            <w:vAlign w:val="center"/>
          </w:tcPr>
          <w:p>
            <w:pPr>
              <w:pStyle w:val="13"/>
            </w:pPr>
            <w:r>
              <w:t>2653384.59</w:t>
            </w:r>
          </w:p>
        </w:tc>
        <w:tc>
          <w:tcPr>
            <w:tcW w:w="1134" w:type="dxa"/>
            <w:vAlign w:val="center"/>
          </w:tcPr>
          <w:p>
            <w:pPr>
              <w:pStyle w:val="13"/>
            </w:pPr>
            <w:r>
              <w:t>2653384.59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355玉田县文物管理所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2773384.59</w:t>
            </w:r>
          </w:p>
        </w:tc>
        <w:tc>
          <w:tcPr>
            <w:tcW w:w="1361" w:type="dxa"/>
            <w:vAlign w:val="center"/>
          </w:tcPr>
          <w:p>
            <w:pPr>
              <w:pStyle w:val="17"/>
            </w:pPr>
            <w:r>
              <w:t>2653384.59</w:t>
            </w:r>
          </w:p>
        </w:tc>
        <w:tc>
          <w:tcPr>
            <w:tcW w:w="1361" w:type="dxa"/>
            <w:vAlign w:val="center"/>
          </w:tcPr>
          <w:p>
            <w:pPr>
              <w:pStyle w:val="17"/>
            </w:pPr>
            <w:r>
              <w:t>120000.00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2773384.59</w:t>
            </w:r>
          </w:p>
        </w:tc>
        <w:tc>
          <w:tcPr>
            <w:tcW w:w="1361" w:type="dxa"/>
            <w:vAlign w:val="center"/>
          </w:tcPr>
          <w:p>
            <w:pPr>
              <w:pStyle w:val="13"/>
            </w:pPr>
            <w:r>
              <w:t>2653384.59</w:t>
            </w: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20702</w:t>
            </w:r>
          </w:p>
        </w:tc>
        <w:tc>
          <w:tcPr>
            <w:tcW w:w="4535" w:type="dxa"/>
            <w:vAlign w:val="center"/>
          </w:tcPr>
          <w:p>
            <w:pPr>
              <w:pStyle w:val="14"/>
            </w:pPr>
            <w:r>
              <w:t>文物</w:t>
            </w:r>
          </w:p>
        </w:tc>
        <w:tc>
          <w:tcPr>
            <w:tcW w:w="1361" w:type="dxa"/>
            <w:vAlign w:val="center"/>
          </w:tcPr>
          <w:p>
            <w:pPr>
              <w:pStyle w:val="13"/>
            </w:pPr>
            <w:r>
              <w:t>2773384.59</w:t>
            </w:r>
          </w:p>
        </w:tc>
        <w:tc>
          <w:tcPr>
            <w:tcW w:w="1361" w:type="dxa"/>
            <w:vAlign w:val="center"/>
          </w:tcPr>
          <w:p>
            <w:pPr>
              <w:pStyle w:val="13"/>
            </w:pPr>
            <w:r>
              <w:t>2653384.59</w:t>
            </w: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2070204</w:t>
            </w:r>
          </w:p>
        </w:tc>
        <w:tc>
          <w:tcPr>
            <w:tcW w:w="4535" w:type="dxa"/>
            <w:vAlign w:val="center"/>
          </w:tcPr>
          <w:p>
            <w:pPr>
              <w:pStyle w:val="14"/>
            </w:pPr>
            <w:r>
              <w:t>文物保护</w:t>
            </w: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2070299</w:t>
            </w:r>
          </w:p>
        </w:tc>
        <w:tc>
          <w:tcPr>
            <w:tcW w:w="4535" w:type="dxa"/>
            <w:vAlign w:val="center"/>
          </w:tcPr>
          <w:p>
            <w:pPr>
              <w:pStyle w:val="14"/>
            </w:pPr>
            <w:r>
              <w:t>其他文物支出</w:t>
            </w:r>
          </w:p>
        </w:tc>
        <w:tc>
          <w:tcPr>
            <w:tcW w:w="1361" w:type="dxa"/>
            <w:vAlign w:val="center"/>
          </w:tcPr>
          <w:p>
            <w:pPr>
              <w:pStyle w:val="13"/>
            </w:pPr>
            <w:r>
              <w:t>2653384.59</w:t>
            </w:r>
          </w:p>
        </w:tc>
        <w:tc>
          <w:tcPr>
            <w:tcW w:w="1361" w:type="dxa"/>
            <w:vAlign w:val="center"/>
          </w:tcPr>
          <w:p>
            <w:pPr>
              <w:pStyle w:val="13"/>
            </w:pPr>
            <w:r>
              <w:t>2653384.59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355玉田县文物管理所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2773384.59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2773384.59</w:t>
            </w:r>
          </w:p>
        </w:tc>
        <w:tc>
          <w:tcPr>
            <w:tcW w:w="1474" w:type="dxa"/>
            <w:vAlign w:val="center"/>
          </w:tcPr>
          <w:p>
            <w:pPr>
              <w:pStyle w:val="13"/>
            </w:pPr>
            <w:r>
              <w:t>2773384.59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2773384.59</w:t>
            </w:r>
          </w:p>
        </w:tc>
        <w:tc>
          <w:tcPr>
            <w:tcW w:w="3402" w:type="dxa"/>
            <w:vAlign w:val="center"/>
          </w:tcPr>
          <w:p>
            <w:pPr>
              <w:pStyle w:val="16"/>
            </w:pPr>
            <w:r>
              <w:t>本年支出合计</w:t>
            </w:r>
          </w:p>
        </w:tc>
        <w:tc>
          <w:tcPr>
            <w:tcW w:w="1474" w:type="dxa"/>
            <w:vAlign w:val="center"/>
          </w:tcPr>
          <w:p>
            <w:pPr>
              <w:pStyle w:val="17"/>
            </w:pPr>
            <w:r>
              <w:t>2773384.59</w:t>
            </w:r>
          </w:p>
        </w:tc>
        <w:tc>
          <w:tcPr>
            <w:tcW w:w="1474" w:type="dxa"/>
            <w:vAlign w:val="center"/>
          </w:tcPr>
          <w:p>
            <w:pPr>
              <w:pStyle w:val="17"/>
            </w:pPr>
            <w:r>
              <w:t>2773384.59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2773384.59</w:t>
            </w:r>
          </w:p>
        </w:tc>
        <w:tc>
          <w:tcPr>
            <w:tcW w:w="3402" w:type="dxa"/>
            <w:vAlign w:val="center"/>
          </w:tcPr>
          <w:p>
            <w:pPr>
              <w:pStyle w:val="16"/>
            </w:pPr>
            <w:r>
              <w:t>支出总计</w:t>
            </w:r>
          </w:p>
        </w:tc>
        <w:tc>
          <w:tcPr>
            <w:tcW w:w="1474" w:type="dxa"/>
            <w:vAlign w:val="center"/>
          </w:tcPr>
          <w:p>
            <w:pPr>
              <w:pStyle w:val="17"/>
            </w:pPr>
            <w:r>
              <w:t>2773384.59</w:t>
            </w:r>
          </w:p>
        </w:tc>
        <w:tc>
          <w:tcPr>
            <w:tcW w:w="1474" w:type="dxa"/>
            <w:vAlign w:val="center"/>
          </w:tcPr>
          <w:p>
            <w:pPr>
              <w:pStyle w:val="17"/>
            </w:pPr>
            <w:r>
              <w:t>2773384.59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355玉田县文物管理所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2773384.59</w:t>
            </w:r>
          </w:p>
        </w:tc>
        <w:tc>
          <w:tcPr>
            <w:tcW w:w="2551" w:type="dxa"/>
            <w:vAlign w:val="center"/>
          </w:tcPr>
          <w:p>
            <w:pPr>
              <w:pStyle w:val="17"/>
            </w:pPr>
            <w:r>
              <w:t>2653384.59</w:t>
            </w:r>
          </w:p>
        </w:tc>
        <w:tc>
          <w:tcPr>
            <w:tcW w:w="2551" w:type="dxa"/>
            <w:vAlign w:val="center"/>
          </w:tcPr>
          <w:p>
            <w:pPr>
              <w:pStyle w:val="17"/>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2773384.59</w:t>
            </w:r>
          </w:p>
        </w:tc>
        <w:tc>
          <w:tcPr>
            <w:tcW w:w="2551" w:type="dxa"/>
            <w:vAlign w:val="center"/>
          </w:tcPr>
          <w:p>
            <w:pPr>
              <w:pStyle w:val="13"/>
            </w:pPr>
            <w:r>
              <w:t>2653384.59</w:t>
            </w: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20702</w:t>
            </w:r>
          </w:p>
        </w:tc>
        <w:tc>
          <w:tcPr>
            <w:tcW w:w="4535" w:type="dxa"/>
            <w:vAlign w:val="center"/>
          </w:tcPr>
          <w:p>
            <w:pPr>
              <w:pStyle w:val="14"/>
            </w:pPr>
            <w:r>
              <w:t>文物</w:t>
            </w:r>
          </w:p>
        </w:tc>
        <w:tc>
          <w:tcPr>
            <w:tcW w:w="2551" w:type="dxa"/>
            <w:vAlign w:val="center"/>
          </w:tcPr>
          <w:p>
            <w:pPr>
              <w:pStyle w:val="13"/>
            </w:pPr>
            <w:r>
              <w:t>2773384.59</w:t>
            </w:r>
          </w:p>
        </w:tc>
        <w:tc>
          <w:tcPr>
            <w:tcW w:w="2551" w:type="dxa"/>
            <w:vAlign w:val="center"/>
          </w:tcPr>
          <w:p>
            <w:pPr>
              <w:pStyle w:val="13"/>
            </w:pPr>
            <w:r>
              <w:t>2653384.59</w:t>
            </w: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2070204</w:t>
            </w:r>
          </w:p>
        </w:tc>
        <w:tc>
          <w:tcPr>
            <w:tcW w:w="4535" w:type="dxa"/>
            <w:vAlign w:val="center"/>
          </w:tcPr>
          <w:p>
            <w:pPr>
              <w:pStyle w:val="14"/>
            </w:pPr>
            <w:r>
              <w:t>文物保护</w:t>
            </w:r>
          </w:p>
        </w:tc>
        <w:tc>
          <w:tcPr>
            <w:tcW w:w="2551" w:type="dxa"/>
            <w:vAlign w:val="center"/>
          </w:tcPr>
          <w:p>
            <w:pPr>
              <w:pStyle w:val="13"/>
            </w:pPr>
            <w:r>
              <w:t>120000.00</w:t>
            </w:r>
          </w:p>
        </w:tc>
        <w:tc>
          <w:tcPr>
            <w:tcW w:w="2551" w:type="dxa"/>
            <w:vAlign w:val="center"/>
          </w:tcPr>
          <w:p>
            <w:pPr>
              <w:pStyle w:val="13"/>
            </w:pP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2070299</w:t>
            </w:r>
          </w:p>
        </w:tc>
        <w:tc>
          <w:tcPr>
            <w:tcW w:w="4535" w:type="dxa"/>
            <w:vAlign w:val="center"/>
          </w:tcPr>
          <w:p>
            <w:pPr>
              <w:pStyle w:val="14"/>
            </w:pPr>
            <w:r>
              <w:t>其他文物支出</w:t>
            </w:r>
          </w:p>
        </w:tc>
        <w:tc>
          <w:tcPr>
            <w:tcW w:w="2551" w:type="dxa"/>
            <w:vAlign w:val="center"/>
          </w:tcPr>
          <w:p>
            <w:pPr>
              <w:pStyle w:val="13"/>
            </w:pPr>
            <w:r>
              <w:t>2653384.59</w:t>
            </w:r>
          </w:p>
        </w:tc>
        <w:tc>
          <w:tcPr>
            <w:tcW w:w="2551" w:type="dxa"/>
            <w:vAlign w:val="center"/>
          </w:tcPr>
          <w:p>
            <w:pPr>
              <w:pStyle w:val="13"/>
            </w:pPr>
            <w:r>
              <w:t>2653384.59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355玉田县文物管理所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2653384.59</w:t>
            </w:r>
          </w:p>
        </w:tc>
        <w:tc>
          <w:tcPr>
            <w:tcW w:w="2551" w:type="dxa"/>
            <w:vAlign w:val="center"/>
          </w:tcPr>
          <w:p>
            <w:pPr>
              <w:pStyle w:val="17"/>
            </w:pPr>
            <w:r>
              <w:t>2286101.81</w:t>
            </w:r>
          </w:p>
        </w:tc>
        <w:tc>
          <w:tcPr>
            <w:tcW w:w="2551" w:type="dxa"/>
            <w:vAlign w:val="center"/>
          </w:tcPr>
          <w:p>
            <w:pPr>
              <w:pStyle w:val="17"/>
            </w:pPr>
            <w:r>
              <w:t>367282.78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2264741.81</w:t>
            </w:r>
          </w:p>
        </w:tc>
        <w:tc>
          <w:tcPr>
            <w:tcW w:w="2551" w:type="dxa"/>
            <w:vAlign w:val="center"/>
          </w:tcPr>
          <w:p>
            <w:pPr>
              <w:pStyle w:val="13"/>
            </w:pPr>
            <w:r>
              <w:t>2264741.81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296562.29</w:t>
            </w:r>
          </w:p>
        </w:tc>
        <w:tc>
          <w:tcPr>
            <w:tcW w:w="2551" w:type="dxa"/>
            <w:vAlign w:val="center"/>
          </w:tcPr>
          <w:p>
            <w:pPr>
              <w:pStyle w:val="13"/>
            </w:pPr>
            <w:r>
              <w:t>296562.29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74508.00</w:t>
            </w:r>
          </w:p>
        </w:tc>
        <w:tc>
          <w:tcPr>
            <w:tcW w:w="2551" w:type="dxa"/>
            <w:vAlign w:val="center"/>
          </w:tcPr>
          <w:p>
            <w:pPr>
              <w:pStyle w:val="13"/>
            </w:pPr>
            <w:r>
              <w:t>74508.00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40398.00</w:t>
            </w:r>
          </w:p>
        </w:tc>
        <w:tc>
          <w:tcPr>
            <w:tcW w:w="2551" w:type="dxa"/>
            <w:vAlign w:val="center"/>
          </w:tcPr>
          <w:p>
            <w:pPr>
              <w:pStyle w:val="13"/>
            </w:pPr>
            <w:r>
              <w:t>40398.00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315942.86</w:t>
            </w:r>
          </w:p>
        </w:tc>
        <w:tc>
          <w:tcPr>
            <w:tcW w:w="2551" w:type="dxa"/>
            <w:vAlign w:val="center"/>
          </w:tcPr>
          <w:p>
            <w:pPr>
              <w:pStyle w:val="13"/>
            </w:pPr>
            <w:r>
              <w:t>315942.86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136882.70</w:t>
            </w:r>
          </w:p>
        </w:tc>
        <w:tc>
          <w:tcPr>
            <w:tcW w:w="2551" w:type="dxa"/>
            <w:vAlign w:val="center"/>
          </w:tcPr>
          <w:p>
            <w:pPr>
              <w:pStyle w:val="13"/>
            </w:pPr>
            <w:r>
              <w:t>136882.70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130466.32</w:t>
            </w:r>
          </w:p>
        </w:tc>
        <w:tc>
          <w:tcPr>
            <w:tcW w:w="2551" w:type="dxa"/>
            <w:vAlign w:val="center"/>
          </w:tcPr>
          <w:p>
            <w:pPr>
              <w:pStyle w:val="13"/>
            </w:pPr>
            <w:r>
              <w:t>130466.32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246382.62</w:t>
            </w:r>
          </w:p>
        </w:tc>
        <w:tc>
          <w:tcPr>
            <w:tcW w:w="2551" w:type="dxa"/>
            <w:vAlign w:val="center"/>
          </w:tcPr>
          <w:p>
            <w:pPr>
              <w:pStyle w:val="13"/>
            </w:pPr>
            <w:r>
              <w:t>246382.62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102662.02</w:t>
            </w:r>
          </w:p>
        </w:tc>
        <w:tc>
          <w:tcPr>
            <w:tcW w:w="2551" w:type="dxa"/>
            <w:vAlign w:val="center"/>
          </w:tcPr>
          <w:p>
            <w:pPr>
              <w:pStyle w:val="13"/>
            </w:pPr>
            <w:r>
              <w:t>102662.02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920937.00</w:t>
            </w:r>
          </w:p>
        </w:tc>
        <w:tc>
          <w:tcPr>
            <w:tcW w:w="2551" w:type="dxa"/>
            <w:vAlign w:val="center"/>
          </w:tcPr>
          <w:p>
            <w:pPr>
              <w:pStyle w:val="13"/>
            </w:pPr>
            <w:r>
              <w:t>920937.00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367282.78</w:t>
            </w:r>
          </w:p>
        </w:tc>
        <w:tc>
          <w:tcPr>
            <w:tcW w:w="2551" w:type="dxa"/>
            <w:vAlign w:val="center"/>
          </w:tcPr>
          <w:p>
            <w:pPr>
              <w:pStyle w:val="13"/>
            </w:pPr>
          </w:p>
        </w:tc>
        <w:tc>
          <w:tcPr>
            <w:tcW w:w="2551" w:type="dxa"/>
            <w:vAlign w:val="center"/>
          </w:tcPr>
          <w:p>
            <w:pPr>
              <w:pStyle w:val="13"/>
            </w:pPr>
            <w:r>
              <w:t>367282.78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19100.00</w:t>
            </w:r>
          </w:p>
        </w:tc>
        <w:tc>
          <w:tcPr>
            <w:tcW w:w="2551" w:type="dxa"/>
            <w:vAlign w:val="center"/>
          </w:tcPr>
          <w:p>
            <w:pPr>
              <w:pStyle w:val="13"/>
            </w:pPr>
          </w:p>
        </w:tc>
        <w:tc>
          <w:tcPr>
            <w:tcW w:w="2551" w:type="dxa"/>
            <w:vAlign w:val="center"/>
          </w:tcPr>
          <w:p>
            <w:pPr>
              <w:pStyle w:val="13"/>
            </w:pPr>
            <w:r>
              <w:t>19100.00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44600.00</w:t>
            </w:r>
          </w:p>
        </w:tc>
        <w:tc>
          <w:tcPr>
            <w:tcW w:w="2551" w:type="dxa"/>
            <w:vAlign w:val="center"/>
          </w:tcPr>
          <w:p>
            <w:pPr>
              <w:pStyle w:val="13"/>
            </w:pPr>
          </w:p>
        </w:tc>
        <w:tc>
          <w:tcPr>
            <w:tcW w:w="2551" w:type="dxa"/>
            <w:vAlign w:val="center"/>
          </w:tcPr>
          <w:p>
            <w:pPr>
              <w:pStyle w:val="13"/>
            </w:pPr>
            <w:r>
              <w:t>44600.00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7400.00</w:t>
            </w:r>
          </w:p>
        </w:tc>
        <w:tc>
          <w:tcPr>
            <w:tcW w:w="2551" w:type="dxa"/>
            <w:vAlign w:val="center"/>
          </w:tcPr>
          <w:p>
            <w:pPr>
              <w:pStyle w:val="13"/>
            </w:pPr>
          </w:p>
        </w:tc>
        <w:tc>
          <w:tcPr>
            <w:tcW w:w="2551" w:type="dxa"/>
            <w:vAlign w:val="center"/>
          </w:tcPr>
          <w:p>
            <w:pPr>
              <w:pStyle w:val="13"/>
            </w:pPr>
            <w:r>
              <w:t>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18400.00</w:t>
            </w:r>
          </w:p>
        </w:tc>
        <w:tc>
          <w:tcPr>
            <w:tcW w:w="2551" w:type="dxa"/>
            <w:vAlign w:val="center"/>
          </w:tcPr>
          <w:p>
            <w:pPr>
              <w:pStyle w:val="13"/>
            </w:pPr>
          </w:p>
        </w:tc>
        <w:tc>
          <w:tcPr>
            <w:tcW w:w="2551" w:type="dxa"/>
            <w:vAlign w:val="center"/>
          </w:tcPr>
          <w:p>
            <w:pPr>
              <w:pStyle w:val="13"/>
            </w:pPr>
            <w:r>
              <w:t>18400.00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1200.00</w:t>
            </w:r>
          </w:p>
        </w:tc>
        <w:tc>
          <w:tcPr>
            <w:tcW w:w="2551" w:type="dxa"/>
            <w:vAlign w:val="center"/>
          </w:tcPr>
          <w:p>
            <w:pPr>
              <w:pStyle w:val="13"/>
            </w:pPr>
          </w:p>
        </w:tc>
        <w:tc>
          <w:tcPr>
            <w:tcW w:w="2551" w:type="dxa"/>
            <w:vAlign w:val="center"/>
          </w:tcPr>
          <w:p>
            <w:pPr>
              <w:pStyle w:val="13"/>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49600.00</w:t>
            </w:r>
          </w:p>
        </w:tc>
        <w:tc>
          <w:tcPr>
            <w:tcW w:w="2551" w:type="dxa"/>
            <w:vAlign w:val="center"/>
          </w:tcPr>
          <w:p>
            <w:pPr>
              <w:pStyle w:val="13"/>
            </w:pPr>
          </w:p>
        </w:tc>
        <w:tc>
          <w:tcPr>
            <w:tcW w:w="2551" w:type="dxa"/>
            <w:vAlign w:val="center"/>
          </w:tcPr>
          <w:p>
            <w:pPr>
              <w:pStyle w:val="13"/>
            </w:pPr>
            <w:r>
              <w:t>49600.00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1150.00</w:t>
            </w:r>
          </w:p>
        </w:tc>
        <w:tc>
          <w:tcPr>
            <w:tcW w:w="2551" w:type="dxa"/>
            <w:vAlign w:val="center"/>
          </w:tcPr>
          <w:p>
            <w:pPr>
              <w:pStyle w:val="13"/>
            </w:pPr>
          </w:p>
        </w:tc>
        <w:tc>
          <w:tcPr>
            <w:tcW w:w="2551" w:type="dxa"/>
            <w:vAlign w:val="center"/>
          </w:tcPr>
          <w:p>
            <w:pPr>
              <w:pStyle w:val="13"/>
            </w:pPr>
            <w:r>
              <w:t>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151200.00</w:t>
            </w:r>
          </w:p>
        </w:tc>
        <w:tc>
          <w:tcPr>
            <w:tcW w:w="2551" w:type="dxa"/>
            <w:vAlign w:val="center"/>
          </w:tcPr>
          <w:p>
            <w:pPr>
              <w:pStyle w:val="13"/>
            </w:pPr>
          </w:p>
        </w:tc>
        <w:tc>
          <w:tcPr>
            <w:tcW w:w="2551" w:type="dxa"/>
            <w:vAlign w:val="center"/>
          </w:tcPr>
          <w:p>
            <w:pPr>
              <w:pStyle w:val="13"/>
            </w:pPr>
            <w:r>
              <w:t>151200.00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17168.96</w:t>
            </w:r>
          </w:p>
        </w:tc>
        <w:tc>
          <w:tcPr>
            <w:tcW w:w="2551" w:type="dxa"/>
            <w:vAlign w:val="center"/>
          </w:tcPr>
          <w:p>
            <w:pPr>
              <w:pStyle w:val="13"/>
            </w:pPr>
          </w:p>
        </w:tc>
        <w:tc>
          <w:tcPr>
            <w:tcW w:w="2551" w:type="dxa"/>
            <w:vAlign w:val="center"/>
          </w:tcPr>
          <w:p>
            <w:pPr>
              <w:pStyle w:val="13"/>
            </w:pPr>
            <w:r>
              <w:t>17168.96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20277.30</w:t>
            </w:r>
          </w:p>
        </w:tc>
        <w:tc>
          <w:tcPr>
            <w:tcW w:w="2551" w:type="dxa"/>
            <w:vAlign w:val="center"/>
          </w:tcPr>
          <w:p>
            <w:pPr>
              <w:pStyle w:val="13"/>
            </w:pPr>
          </w:p>
        </w:tc>
        <w:tc>
          <w:tcPr>
            <w:tcW w:w="2551" w:type="dxa"/>
            <w:vAlign w:val="center"/>
          </w:tcPr>
          <w:p>
            <w:pPr>
              <w:pStyle w:val="13"/>
            </w:pPr>
            <w:r>
              <w:t>20277.30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9186.52</w:t>
            </w:r>
          </w:p>
        </w:tc>
        <w:tc>
          <w:tcPr>
            <w:tcW w:w="2551" w:type="dxa"/>
            <w:vAlign w:val="center"/>
          </w:tcPr>
          <w:p>
            <w:pPr>
              <w:pStyle w:val="13"/>
            </w:pPr>
          </w:p>
        </w:tc>
        <w:tc>
          <w:tcPr>
            <w:tcW w:w="2551" w:type="dxa"/>
            <w:vAlign w:val="center"/>
          </w:tcPr>
          <w:p>
            <w:pPr>
              <w:pStyle w:val="13"/>
            </w:pPr>
            <w:r>
              <w:t>9186.52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21360.00</w:t>
            </w:r>
          </w:p>
        </w:tc>
        <w:tc>
          <w:tcPr>
            <w:tcW w:w="2551" w:type="dxa"/>
            <w:vAlign w:val="center"/>
          </w:tcPr>
          <w:p>
            <w:pPr>
              <w:pStyle w:val="13"/>
            </w:pPr>
            <w:r>
              <w:t>21360.00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21000.00</w:t>
            </w:r>
          </w:p>
        </w:tc>
        <w:tc>
          <w:tcPr>
            <w:tcW w:w="2551" w:type="dxa"/>
            <w:vAlign w:val="center"/>
          </w:tcPr>
          <w:p>
            <w:pPr>
              <w:pStyle w:val="13"/>
            </w:pPr>
            <w:r>
              <w:t>21000.00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360.00</w:t>
            </w:r>
          </w:p>
        </w:tc>
        <w:tc>
          <w:tcPr>
            <w:tcW w:w="2551" w:type="dxa"/>
            <w:vAlign w:val="center"/>
          </w:tcPr>
          <w:p>
            <w:pPr>
              <w:pStyle w:val="13"/>
            </w:pPr>
            <w:r>
              <w:t>360.00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355玉田县文物管理所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355玉田县文物管理所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355玉田县文物管理所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玉田县文物管理所2022年部门预算信息公开情况说明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玉田县文物管理所2022年部门预算信息公开情况说明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按照《预算法》、《地方预决算公开操作规程》和《关于进一步推进预算公开工作的实施意见》规定，现将玉田县文物管理所2022年部门预算公开如下：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文物管理所职责</w:t>
      </w:r>
    </w:p>
    <w:p>
      <w:pPr>
        <w:pStyle w:val="19"/>
      </w:pPr>
      <w:r>
        <w:t>收藏展览文物，弘扬民族文化，文物（征集、鉴定、修复、保管）展览、复制、修复文物</w:t>
      </w:r>
    </w:p>
    <w:p>
      <w:pPr>
        <w:pStyle w:val="19"/>
      </w:pPr>
    </w:p>
    <w:p>
      <w:pPr>
        <w:pStyle w:val="19"/>
      </w:pPr>
      <w:r>
        <w:t>及相关研究。文物宣传、考古发掘本辖区内的文物保护管理。</w:t>
      </w:r>
    </w:p>
    <w:p>
      <w:pPr>
        <w:pStyle w:val="19"/>
      </w:pPr>
    </w:p>
    <w:p>
      <w:pPr>
        <w:pStyle w:val="19"/>
      </w:pPr>
      <w:r>
        <w:t>1、贯彻落实国家、省、市关于文物保护工作的法律、法规和规章制度。</w:t>
      </w:r>
    </w:p>
    <w:p>
      <w:pPr>
        <w:pStyle w:val="19"/>
      </w:pPr>
    </w:p>
    <w:p>
      <w:pPr>
        <w:pStyle w:val="19"/>
      </w:pPr>
      <w:r>
        <w:t>2、负责辖区内的文物收藏保护和管理工作。</w:t>
      </w:r>
    </w:p>
    <w:p>
      <w:pPr>
        <w:pStyle w:val="19"/>
      </w:pPr>
    </w:p>
    <w:p>
      <w:pPr>
        <w:pStyle w:val="19"/>
      </w:pPr>
      <w:r>
        <w:t>3、负责辖区内的文物古迹、历史文化遗址保护区的推荐、公布和县（市）级以上文物保</w:t>
      </w:r>
    </w:p>
    <w:p>
      <w:pPr>
        <w:pStyle w:val="19"/>
      </w:pPr>
    </w:p>
    <w:p>
      <w:pPr>
        <w:pStyle w:val="19"/>
      </w:pPr>
      <w:r>
        <w:t>护单位的申报工作。</w:t>
      </w:r>
    </w:p>
    <w:p>
      <w:pPr>
        <w:pStyle w:val="19"/>
      </w:pPr>
    </w:p>
    <w:p>
      <w:pPr>
        <w:pStyle w:val="19"/>
      </w:pPr>
      <w:r>
        <w:t>4、会同有关单位对辖区内涉及的各级文物保护单位、文物遗址点、历史文化遗迹（包括</w:t>
      </w:r>
    </w:p>
    <w:p>
      <w:pPr>
        <w:pStyle w:val="19"/>
      </w:pPr>
    </w:p>
    <w:p>
      <w:pPr>
        <w:pStyle w:val="19"/>
      </w:pPr>
      <w:r>
        <w:t>古建筑、当代有代表性建筑、名人故居）、地下文物重点保护区（包括古墓葬）、及其它</w:t>
      </w:r>
    </w:p>
    <w:p>
      <w:pPr>
        <w:pStyle w:val="19"/>
      </w:pPr>
    </w:p>
    <w:p>
      <w:pPr>
        <w:pStyle w:val="19"/>
      </w:pPr>
      <w:r>
        <w:t>可能埋藏文物地区的建设项目，进行依法监管和前期考察。</w:t>
      </w:r>
    </w:p>
    <w:p>
      <w:pPr>
        <w:pStyle w:val="19"/>
      </w:pPr>
    </w:p>
    <w:p>
      <w:pPr>
        <w:pStyle w:val="19"/>
      </w:pPr>
      <w:r>
        <w:t>5、负责辖区内古玩商贩和文物（古玩）收藏爱好者、及古玩市场行业的监管工作。</w:t>
      </w:r>
    </w:p>
    <w:p>
      <w:pPr>
        <w:pStyle w:val="19"/>
      </w:pPr>
    </w:p>
    <w:p>
      <w:pPr>
        <w:pStyle w:val="19"/>
      </w:pPr>
      <w:r>
        <w:t>6、负责辖区内的文物征集、追剿、征购、管理。</w:t>
      </w:r>
    </w:p>
    <w:p>
      <w:pPr>
        <w:pStyle w:val="19"/>
      </w:pPr>
    </w:p>
    <w:p>
      <w:pPr>
        <w:pStyle w:val="19"/>
      </w:pPr>
      <w:r>
        <w:t>7、认真完成上级文物行政主管部门交办的其他工作。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玉田县文物管理所本级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按照预算管理有关规定，目前我省部门预算的编制实行综合预算管理，即全部收入和支出都反映在预算中。玉田县文物管理所机关及所属事业单位的收支包含在部门预算中。</w:t>
      </w:r>
    </w:p>
    <w:p>
      <w:pPr>
        <w:pStyle w:val="20"/>
      </w:pPr>
      <w:r>
        <w:t>玉田县文物管理所2022年预算收入安排2773384.59元，支出安排2773384.59元。</w:t>
      </w:r>
    </w:p>
    <w:p>
      <w:pPr>
        <w:pStyle w:val="20"/>
      </w:pPr>
      <w:r>
        <w:t>（</w:t>
      </w:r>
      <w:r>
        <w:rPr>
          <w:rFonts w:hint="eastAsia"/>
          <w:lang w:val="en-US" w:eastAsia="zh-CN"/>
        </w:rPr>
        <w:t>一</w:t>
      </w:r>
      <w:r>
        <w:t>）其中包括一般预算人员类支出2286101.81元。</w:t>
      </w:r>
    </w:p>
    <w:p>
      <w:pPr>
        <w:pStyle w:val="20"/>
      </w:pPr>
      <w:r>
        <w:t>（</w:t>
      </w:r>
      <w:r>
        <w:rPr>
          <w:rFonts w:hint="eastAsia"/>
          <w:lang w:val="en-US" w:eastAsia="zh-CN"/>
        </w:rPr>
        <w:t>二</w:t>
      </w:r>
      <w:r>
        <w:t>）一般预算公用经费类支出367282.78元。</w:t>
      </w:r>
    </w:p>
    <w:p>
      <w:pPr>
        <w:pStyle w:val="20"/>
        <w:rPr>
          <w:rFonts w:hint="eastAsia"/>
        </w:rPr>
      </w:pPr>
      <w:r>
        <w:rPr>
          <w:rFonts w:hint="eastAsia"/>
        </w:rPr>
        <w:t>（1）办公费</w:t>
      </w:r>
      <w:r>
        <w:rPr>
          <w:rFonts w:hint="eastAsia"/>
        </w:rPr>
        <w:tab/>
      </w:r>
      <w:r>
        <w:rPr>
          <w:rFonts w:hint="eastAsia"/>
        </w:rPr>
        <w:t>19100.00</w:t>
      </w:r>
    </w:p>
    <w:p>
      <w:pPr>
        <w:pStyle w:val="20"/>
        <w:rPr>
          <w:rFonts w:hint="eastAsia"/>
        </w:rPr>
      </w:pPr>
      <w:r>
        <w:rPr>
          <w:rFonts w:hint="eastAsia"/>
        </w:rPr>
        <w:t>（2）水费</w:t>
      </w:r>
      <w:r>
        <w:rPr>
          <w:rFonts w:hint="eastAsia"/>
        </w:rPr>
        <w:tab/>
      </w:r>
    </w:p>
    <w:p>
      <w:pPr>
        <w:pStyle w:val="20"/>
        <w:rPr>
          <w:rFonts w:hint="eastAsia"/>
        </w:rPr>
      </w:pPr>
      <w:r>
        <w:rPr>
          <w:rFonts w:hint="eastAsia"/>
        </w:rPr>
        <w:t>（3）电费</w:t>
      </w:r>
      <w:r>
        <w:rPr>
          <w:rFonts w:hint="eastAsia"/>
        </w:rPr>
        <w:tab/>
      </w:r>
      <w:r>
        <w:rPr>
          <w:rFonts w:hint="eastAsia"/>
        </w:rPr>
        <w:t>44600.00</w:t>
      </w:r>
    </w:p>
    <w:p>
      <w:pPr>
        <w:pStyle w:val="20"/>
        <w:rPr>
          <w:rFonts w:hint="eastAsia"/>
        </w:rPr>
      </w:pPr>
      <w:r>
        <w:rPr>
          <w:rFonts w:hint="eastAsia"/>
        </w:rPr>
        <w:t>（4）邮电费</w:t>
      </w:r>
      <w:r>
        <w:rPr>
          <w:rFonts w:hint="eastAsia"/>
        </w:rPr>
        <w:tab/>
      </w:r>
      <w:r>
        <w:rPr>
          <w:rFonts w:hint="eastAsia"/>
        </w:rPr>
        <w:t>7400.00</w:t>
      </w:r>
    </w:p>
    <w:p>
      <w:pPr>
        <w:pStyle w:val="20"/>
        <w:rPr>
          <w:rFonts w:hint="eastAsia"/>
        </w:rPr>
      </w:pPr>
      <w:r>
        <w:rPr>
          <w:rFonts w:hint="eastAsia"/>
        </w:rPr>
        <w:t xml:space="preserve">   1）公务移动通讯费用补贴</w:t>
      </w:r>
      <w:r>
        <w:rPr>
          <w:rFonts w:hint="eastAsia"/>
        </w:rPr>
        <w:tab/>
      </w:r>
    </w:p>
    <w:p>
      <w:pPr>
        <w:pStyle w:val="20"/>
        <w:rPr>
          <w:rFonts w:hint="eastAsia"/>
        </w:rPr>
      </w:pPr>
      <w:r>
        <w:rPr>
          <w:rFonts w:hint="eastAsia"/>
        </w:rPr>
        <w:t xml:space="preserve">   2）其他邮电费</w:t>
      </w:r>
      <w:r>
        <w:rPr>
          <w:rFonts w:hint="eastAsia"/>
        </w:rPr>
        <w:tab/>
      </w:r>
      <w:r>
        <w:rPr>
          <w:rFonts w:hint="eastAsia"/>
        </w:rPr>
        <w:t>7400.00</w:t>
      </w:r>
    </w:p>
    <w:p>
      <w:pPr>
        <w:pStyle w:val="20"/>
        <w:rPr>
          <w:rFonts w:hint="eastAsia"/>
        </w:rPr>
      </w:pPr>
      <w:r>
        <w:rPr>
          <w:rFonts w:hint="eastAsia"/>
        </w:rPr>
        <w:t>（5）办公取暖费</w:t>
      </w:r>
      <w:r>
        <w:rPr>
          <w:rFonts w:hint="eastAsia"/>
        </w:rPr>
        <w:tab/>
      </w:r>
      <w:r>
        <w:rPr>
          <w:rFonts w:hint="eastAsia"/>
        </w:rPr>
        <w:t>18400.00</w:t>
      </w:r>
    </w:p>
    <w:p>
      <w:pPr>
        <w:pStyle w:val="20"/>
        <w:rPr>
          <w:rFonts w:hint="eastAsia"/>
        </w:rPr>
      </w:pPr>
      <w:r>
        <w:rPr>
          <w:rFonts w:hint="eastAsia"/>
        </w:rPr>
        <w:t>（6）物业管理费</w:t>
      </w:r>
      <w:r>
        <w:rPr>
          <w:rFonts w:hint="eastAsia"/>
        </w:rPr>
        <w:tab/>
      </w:r>
      <w:r>
        <w:rPr>
          <w:rFonts w:hint="eastAsia"/>
        </w:rPr>
        <w:t>1200.00</w:t>
      </w:r>
    </w:p>
    <w:p>
      <w:pPr>
        <w:pStyle w:val="20"/>
        <w:rPr>
          <w:rFonts w:hint="eastAsia"/>
        </w:rPr>
      </w:pPr>
      <w:r>
        <w:rPr>
          <w:rFonts w:hint="eastAsia"/>
        </w:rPr>
        <w:t>（7）差旅费</w:t>
      </w:r>
      <w:r>
        <w:rPr>
          <w:rFonts w:hint="eastAsia"/>
        </w:rPr>
        <w:tab/>
      </w:r>
      <w:r>
        <w:rPr>
          <w:rFonts w:hint="eastAsia"/>
        </w:rPr>
        <w:t>23000.00</w:t>
      </w:r>
    </w:p>
    <w:p>
      <w:pPr>
        <w:pStyle w:val="20"/>
        <w:rPr>
          <w:rFonts w:hint="eastAsia"/>
        </w:rPr>
      </w:pPr>
      <w:r>
        <w:rPr>
          <w:rFonts w:hint="eastAsia"/>
        </w:rPr>
        <w:t>（8）维修（护）费</w:t>
      </w:r>
      <w:r>
        <w:rPr>
          <w:rFonts w:hint="eastAsia"/>
        </w:rPr>
        <w:tab/>
      </w:r>
      <w:r>
        <w:rPr>
          <w:rFonts w:hint="eastAsia"/>
        </w:rPr>
        <w:t>49600.00</w:t>
      </w:r>
    </w:p>
    <w:p>
      <w:pPr>
        <w:pStyle w:val="20"/>
        <w:rPr>
          <w:rFonts w:hint="eastAsia"/>
        </w:rPr>
      </w:pPr>
      <w:r>
        <w:rPr>
          <w:rFonts w:hint="eastAsia"/>
        </w:rPr>
        <w:t>（9）会议费</w:t>
      </w:r>
      <w:r>
        <w:rPr>
          <w:rFonts w:hint="eastAsia"/>
        </w:rPr>
        <w:tab/>
      </w:r>
    </w:p>
    <w:p>
      <w:pPr>
        <w:pStyle w:val="20"/>
        <w:rPr>
          <w:rFonts w:hint="eastAsia"/>
        </w:rPr>
      </w:pPr>
      <w:r>
        <w:rPr>
          <w:rFonts w:hint="eastAsia"/>
        </w:rPr>
        <w:t>（10）办公设备购置费</w:t>
      </w:r>
      <w:r>
        <w:rPr>
          <w:rFonts w:hint="eastAsia"/>
        </w:rPr>
        <w:tab/>
      </w:r>
    </w:p>
    <w:p>
      <w:pPr>
        <w:pStyle w:val="20"/>
        <w:rPr>
          <w:rFonts w:hint="eastAsia"/>
        </w:rPr>
      </w:pPr>
      <w:r>
        <w:rPr>
          <w:rFonts w:hint="eastAsia"/>
        </w:rPr>
        <w:t>（11）因公出国（境）费用</w:t>
      </w:r>
      <w:r>
        <w:rPr>
          <w:rFonts w:hint="eastAsia"/>
        </w:rPr>
        <w:tab/>
      </w:r>
    </w:p>
    <w:p>
      <w:pPr>
        <w:pStyle w:val="20"/>
        <w:rPr>
          <w:rFonts w:hint="eastAsia"/>
        </w:rPr>
      </w:pPr>
      <w:r>
        <w:rPr>
          <w:rFonts w:hint="eastAsia"/>
        </w:rPr>
        <w:t xml:space="preserve">   1）教学科研人员因公出国（境）费</w:t>
      </w:r>
      <w:r>
        <w:rPr>
          <w:rFonts w:hint="eastAsia"/>
        </w:rPr>
        <w:tab/>
      </w:r>
    </w:p>
    <w:p>
      <w:pPr>
        <w:pStyle w:val="20"/>
        <w:rPr>
          <w:rFonts w:hint="eastAsia"/>
        </w:rPr>
      </w:pPr>
      <w:r>
        <w:rPr>
          <w:rFonts w:hint="eastAsia"/>
        </w:rPr>
        <w:t xml:space="preserve">   2）其他因公出国（境）费</w:t>
      </w:r>
      <w:r>
        <w:rPr>
          <w:rFonts w:hint="eastAsia"/>
        </w:rPr>
        <w:tab/>
      </w:r>
    </w:p>
    <w:p>
      <w:pPr>
        <w:pStyle w:val="20"/>
        <w:rPr>
          <w:rFonts w:hint="eastAsia"/>
        </w:rPr>
      </w:pPr>
      <w:r>
        <w:rPr>
          <w:rFonts w:hint="eastAsia"/>
        </w:rPr>
        <w:t>（12）公务用车运行维护费</w:t>
      </w:r>
      <w:r>
        <w:rPr>
          <w:rFonts w:hint="eastAsia"/>
        </w:rPr>
        <w:tab/>
      </w:r>
    </w:p>
    <w:p>
      <w:pPr>
        <w:pStyle w:val="20"/>
        <w:rPr>
          <w:rFonts w:hint="eastAsia"/>
        </w:rPr>
      </w:pPr>
      <w:r>
        <w:rPr>
          <w:rFonts w:hint="eastAsia"/>
        </w:rPr>
        <w:t xml:space="preserve">   1）燃料费</w:t>
      </w:r>
      <w:r>
        <w:rPr>
          <w:rFonts w:hint="eastAsia"/>
        </w:rPr>
        <w:tab/>
      </w:r>
    </w:p>
    <w:p>
      <w:pPr>
        <w:pStyle w:val="20"/>
        <w:rPr>
          <w:rFonts w:hint="eastAsia"/>
        </w:rPr>
      </w:pPr>
      <w:r>
        <w:rPr>
          <w:rFonts w:hint="eastAsia"/>
        </w:rPr>
        <w:t xml:space="preserve">   2）维修费</w:t>
      </w:r>
      <w:r>
        <w:rPr>
          <w:rFonts w:hint="eastAsia"/>
        </w:rPr>
        <w:tab/>
      </w:r>
    </w:p>
    <w:p>
      <w:pPr>
        <w:pStyle w:val="20"/>
        <w:rPr>
          <w:rFonts w:hint="eastAsia"/>
        </w:rPr>
      </w:pPr>
      <w:r>
        <w:rPr>
          <w:rFonts w:hint="eastAsia"/>
        </w:rPr>
        <w:t xml:space="preserve">   3）保险费</w:t>
      </w:r>
      <w:r>
        <w:rPr>
          <w:rFonts w:hint="eastAsia"/>
        </w:rPr>
        <w:tab/>
      </w:r>
    </w:p>
    <w:p>
      <w:pPr>
        <w:pStyle w:val="20"/>
        <w:rPr>
          <w:rFonts w:hint="eastAsia"/>
        </w:rPr>
      </w:pPr>
      <w:r>
        <w:rPr>
          <w:rFonts w:hint="eastAsia"/>
        </w:rPr>
        <w:t xml:space="preserve">   4）其他运行维护费</w:t>
      </w:r>
      <w:r>
        <w:rPr>
          <w:rFonts w:hint="eastAsia"/>
        </w:rPr>
        <w:tab/>
      </w:r>
    </w:p>
    <w:p>
      <w:pPr>
        <w:pStyle w:val="20"/>
        <w:rPr>
          <w:rFonts w:hint="eastAsia"/>
        </w:rPr>
      </w:pPr>
      <w:r>
        <w:rPr>
          <w:rFonts w:hint="eastAsia"/>
        </w:rPr>
        <w:t>（13）离退休干部经费</w:t>
      </w:r>
      <w:r>
        <w:rPr>
          <w:rFonts w:hint="eastAsia"/>
        </w:rPr>
        <w:tab/>
      </w:r>
      <w:r>
        <w:rPr>
          <w:rFonts w:hint="eastAsia"/>
        </w:rPr>
        <w:t>9186.52</w:t>
      </w:r>
    </w:p>
    <w:p>
      <w:pPr>
        <w:pStyle w:val="20"/>
        <w:rPr>
          <w:rFonts w:hint="eastAsia"/>
        </w:rPr>
      </w:pPr>
      <w:r>
        <w:rPr>
          <w:rFonts w:hint="eastAsia"/>
        </w:rPr>
        <w:t xml:space="preserve">   1）离休干部公用经费</w:t>
      </w:r>
      <w:r>
        <w:rPr>
          <w:rFonts w:hint="eastAsia"/>
        </w:rPr>
        <w:tab/>
      </w:r>
    </w:p>
    <w:p>
      <w:pPr>
        <w:pStyle w:val="20"/>
        <w:rPr>
          <w:rFonts w:hint="eastAsia"/>
        </w:rPr>
      </w:pPr>
      <w:r>
        <w:rPr>
          <w:rFonts w:hint="eastAsia"/>
        </w:rPr>
        <w:t xml:space="preserve">   2）离休干部特需费</w:t>
      </w:r>
      <w:r>
        <w:rPr>
          <w:rFonts w:hint="eastAsia"/>
        </w:rPr>
        <w:tab/>
      </w:r>
    </w:p>
    <w:p>
      <w:pPr>
        <w:pStyle w:val="20"/>
        <w:rPr>
          <w:rFonts w:hint="eastAsia"/>
        </w:rPr>
      </w:pPr>
      <w:r>
        <w:rPr>
          <w:rFonts w:hint="eastAsia"/>
        </w:rPr>
        <w:t xml:space="preserve">   3）离休干部住宅公用电话费</w:t>
      </w:r>
      <w:r>
        <w:rPr>
          <w:rFonts w:hint="eastAsia"/>
        </w:rPr>
        <w:tab/>
      </w:r>
    </w:p>
    <w:p>
      <w:pPr>
        <w:pStyle w:val="20"/>
        <w:rPr>
          <w:rFonts w:hint="eastAsia"/>
        </w:rPr>
      </w:pPr>
      <w:r>
        <w:rPr>
          <w:rFonts w:hint="eastAsia"/>
        </w:rPr>
        <w:t xml:space="preserve">   4）离休人员福利费</w:t>
      </w:r>
      <w:r>
        <w:rPr>
          <w:rFonts w:hint="eastAsia"/>
        </w:rPr>
        <w:tab/>
      </w:r>
    </w:p>
    <w:p>
      <w:pPr>
        <w:pStyle w:val="20"/>
        <w:rPr>
          <w:rFonts w:hint="eastAsia"/>
        </w:rPr>
      </w:pPr>
      <w:r>
        <w:rPr>
          <w:rFonts w:hint="eastAsia"/>
        </w:rPr>
        <w:t xml:space="preserve">   5）退休干部公用经费</w:t>
      </w:r>
      <w:r>
        <w:rPr>
          <w:rFonts w:hint="eastAsia"/>
        </w:rPr>
        <w:tab/>
      </w:r>
      <w:r>
        <w:rPr>
          <w:rFonts w:hint="eastAsia"/>
        </w:rPr>
        <w:t>2400.00</w:t>
      </w:r>
    </w:p>
    <w:p>
      <w:pPr>
        <w:pStyle w:val="20"/>
        <w:rPr>
          <w:rFonts w:hint="eastAsia"/>
        </w:rPr>
      </w:pPr>
      <w:r>
        <w:rPr>
          <w:rFonts w:hint="eastAsia"/>
        </w:rPr>
        <w:t xml:space="preserve">   6）退休干部特需费</w:t>
      </w:r>
      <w:r>
        <w:rPr>
          <w:rFonts w:hint="eastAsia"/>
        </w:rPr>
        <w:tab/>
      </w:r>
      <w:r>
        <w:rPr>
          <w:rFonts w:hint="eastAsia"/>
        </w:rPr>
        <w:t>1200.00</w:t>
      </w:r>
    </w:p>
    <w:p>
      <w:pPr>
        <w:pStyle w:val="20"/>
        <w:rPr>
          <w:rFonts w:hint="eastAsia"/>
        </w:rPr>
      </w:pPr>
      <w:r>
        <w:rPr>
          <w:rFonts w:hint="eastAsia"/>
        </w:rPr>
        <w:t xml:space="preserve">   7）退休干部住宅公用电话费</w:t>
      </w:r>
      <w:r>
        <w:rPr>
          <w:rFonts w:hint="eastAsia"/>
        </w:rPr>
        <w:tab/>
      </w:r>
    </w:p>
    <w:p>
      <w:pPr>
        <w:pStyle w:val="20"/>
        <w:rPr>
          <w:rFonts w:hint="eastAsia"/>
        </w:rPr>
      </w:pPr>
      <w:r>
        <w:rPr>
          <w:rFonts w:hint="eastAsia"/>
        </w:rPr>
        <w:t xml:space="preserve">   8）退休人员福利费</w:t>
      </w:r>
      <w:r>
        <w:rPr>
          <w:rFonts w:hint="eastAsia"/>
        </w:rPr>
        <w:tab/>
      </w:r>
      <w:r>
        <w:rPr>
          <w:rFonts w:hint="eastAsia"/>
        </w:rPr>
        <w:t>5586.52</w:t>
      </w:r>
    </w:p>
    <w:p>
      <w:pPr>
        <w:pStyle w:val="20"/>
        <w:rPr>
          <w:rFonts w:hint="eastAsia"/>
        </w:rPr>
      </w:pPr>
      <w:r>
        <w:rPr>
          <w:rFonts w:hint="eastAsia"/>
        </w:rPr>
        <w:t xml:space="preserve">   9）退职人员福利费</w:t>
      </w:r>
      <w:r>
        <w:rPr>
          <w:rFonts w:hint="eastAsia"/>
        </w:rPr>
        <w:tab/>
      </w:r>
    </w:p>
    <w:p>
      <w:pPr>
        <w:pStyle w:val="20"/>
        <w:rPr>
          <w:rFonts w:hint="eastAsia"/>
        </w:rPr>
      </w:pPr>
      <w:r>
        <w:rPr>
          <w:rFonts w:hint="eastAsia"/>
        </w:rPr>
        <w:t xml:space="preserve">  10）离休干部参观休养经费</w:t>
      </w:r>
      <w:r>
        <w:rPr>
          <w:rFonts w:hint="eastAsia"/>
        </w:rPr>
        <w:tab/>
      </w:r>
    </w:p>
    <w:p>
      <w:pPr>
        <w:pStyle w:val="20"/>
        <w:rPr>
          <w:rFonts w:hint="eastAsia"/>
        </w:rPr>
      </w:pPr>
      <w:r>
        <w:rPr>
          <w:rFonts w:hint="eastAsia"/>
        </w:rPr>
        <w:t>（14）公务交通补贴（其他交通费）</w:t>
      </w:r>
      <w:r>
        <w:rPr>
          <w:rFonts w:hint="eastAsia"/>
        </w:rPr>
        <w:tab/>
      </w:r>
    </w:p>
    <w:p>
      <w:pPr>
        <w:pStyle w:val="20"/>
        <w:rPr>
          <w:rFonts w:hint="eastAsia"/>
        </w:rPr>
      </w:pPr>
      <w:r>
        <w:rPr>
          <w:rFonts w:hint="eastAsia"/>
        </w:rPr>
        <w:t>（15）印刷费</w:t>
      </w:r>
      <w:r>
        <w:rPr>
          <w:rFonts w:hint="eastAsia"/>
        </w:rPr>
        <w:tab/>
      </w:r>
    </w:p>
    <w:p>
      <w:pPr>
        <w:pStyle w:val="20"/>
        <w:rPr>
          <w:rFonts w:hint="eastAsia"/>
        </w:rPr>
      </w:pPr>
      <w:r>
        <w:rPr>
          <w:rFonts w:hint="eastAsia"/>
        </w:rPr>
        <w:t>（16）咨询费</w:t>
      </w:r>
      <w:r>
        <w:rPr>
          <w:rFonts w:hint="eastAsia"/>
        </w:rPr>
        <w:tab/>
      </w:r>
    </w:p>
    <w:p>
      <w:pPr>
        <w:pStyle w:val="20"/>
        <w:rPr>
          <w:rFonts w:hint="eastAsia"/>
        </w:rPr>
      </w:pPr>
      <w:r>
        <w:rPr>
          <w:rFonts w:hint="eastAsia"/>
        </w:rPr>
        <w:t>（17）手续费</w:t>
      </w:r>
      <w:r>
        <w:rPr>
          <w:rFonts w:hint="eastAsia"/>
        </w:rPr>
        <w:tab/>
      </w:r>
    </w:p>
    <w:p>
      <w:pPr>
        <w:pStyle w:val="20"/>
        <w:rPr>
          <w:rFonts w:hint="eastAsia"/>
        </w:rPr>
      </w:pPr>
      <w:r>
        <w:rPr>
          <w:rFonts w:hint="eastAsia"/>
        </w:rPr>
        <w:t>（18）租赁费</w:t>
      </w:r>
      <w:r>
        <w:rPr>
          <w:rFonts w:hint="eastAsia"/>
        </w:rPr>
        <w:tab/>
      </w:r>
      <w:r>
        <w:rPr>
          <w:rFonts w:hint="eastAsia"/>
        </w:rPr>
        <w:t>5000.00</w:t>
      </w:r>
    </w:p>
    <w:p>
      <w:pPr>
        <w:pStyle w:val="20"/>
        <w:rPr>
          <w:rFonts w:hint="eastAsia"/>
        </w:rPr>
      </w:pPr>
      <w:r>
        <w:rPr>
          <w:rFonts w:hint="eastAsia"/>
        </w:rPr>
        <w:t>（19）专用材料费</w:t>
      </w:r>
      <w:r>
        <w:rPr>
          <w:rFonts w:hint="eastAsia"/>
        </w:rPr>
        <w:tab/>
      </w:r>
    </w:p>
    <w:p>
      <w:pPr>
        <w:pStyle w:val="20"/>
        <w:rPr>
          <w:rFonts w:hint="eastAsia"/>
        </w:rPr>
      </w:pPr>
      <w:r>
        <w:rPr>
          <w:rFonts w:hint="eastAsia"/>
        </w:rPr>
        <w:t>（20）被装购置费</w:t>
      </w:r>
      <w:r>
        <w:rPr>
          <w:rFonts w:hint="eastAsia"/>
        </w:rPr>
        <w:tab/>
      </w:r>
    </w:p>
    <w:p>
      <w:pPr>
        <w:pStyle w:val="20"/>
        <w:rPr>
          <w:rFonts w:hint="eastAsia"/>
        </w:rPr>
      </w:pPr>
      <w:r>
        <w:rPr>
          <w:rFonts w:hint="eastAsia"/>
        </w:rPr>
        <w:t>（21）专用燃料费</w:t>
      </w:r>
      <w:r>
        <w:rPr>
          <w:rFonts w:hint="eastAsia"/>
        </w:rPr>
        <w:tab/>
      </w:r>
    </w:p>
    <w:p>
      <w:pPr>
        <w:pStyle w:val="20"/>
        <w:rPr>
          <w:rFonts w:hint="eastAsia"/>
        </w:rPr>
      </w:pPr>
      <w:r>
        <w:rPr>
          <w:rFonts w:hint="eastAsia"/>
        </w:rPr>
        <w:t>（22）劳务费</w:t>
      </w:r>
      <w:r>
        <w:rPr>
          <w:rFonts w:hint="eastAsia"/>
        </w:rPr>
        <w:tab/>
      </w:r>
      <w:r>
        <w:rPr>
          <w:rFonts w:hint="eastAsia"/>
        </w:rPr>
        <w:t>151200.00</w:t>
      </w:r>
    </w:p>
    <w:p>
      <w:pPr>
        <w:pStyle w:val="20"/>
        <w:rPr>
          <w:rFonts w:hint="eastAsia"/>
        </w:rPr>
      </w:pPr>
      <w:r>
        <w:rPr>
          <w:rFonts w:hint="eastAsia"/>
        </w:rPr>
        <w:t>（23）委托业务费</w:t>
      </w:r>
      <w:r>
        <w:rPr>
          <w:rFonts w:hint="eastAsia"/>
        </w:rPr>
        <w:tab/>
      </w:r>
    </w:p>
    <w:p>
      <w:pPr>
        <w:pStyle w:val="20"/>
        <w:rPr>
          <w:rFonts w:hint="eastAsia"/>
        </w:rPr>
      </w:pPr>
      <w:r>
        <w:rPr>
          <w:rFonts w:hint="eastAsia"/>
        </w:rPr>
        <w:t>（24）其他业务费</w:t>
      </w:r>
      <w:r>
        <w:rPr>
          <w:rFonts w:hint="eastAsia"/>
        </w:rPr>
        <w:tab/>
      </w:r>
    </w:p>
    <w:p>
      <w:pPr>
        <w:pStyle w:val="20"/>
        <w:rPr>
          <w:rFonts w:hint="eastAsia"/>
        </w:rPr>
      </w:pPr>
      <w:r>
        <w:rPr>
          <w:rFonts w:hint="eastAsia"/>
        </w:rPr>
        <w:t>2、按规定比例计提项目</w:t>
      </w:r>
      <w:r>
        <w:rPr>
          <w:rFonts w:hint="eastAsia"/>
        </w:rPr>
        <w:tab/>
      </w:r>
      <w:r>
        <w:rPr>
          <w:rFonts w:hint="eastAsia"/>
        </w:rPr>
        <w:t>38596.26</w:t>
      </w:r>
    </w:p>
    <w:p>
      <w:pPr>
        <w:pStyle w:val="20"/>
        <w:rPr>
          <w:rFonts w:hint="eastAsia"/>
        </w:rPr>
      </w:pPr>
      <w:r>
        <w:rPr>
          <w:rFonts w:hint="eastAsia"/>
        </w:rPr>
        <w:t>（1）培训费</w:t>
      </w:r>
      <w:r>
        <w:rPr>
          <w:rFonts w:hint="eastAsia"/>
        </w:rPr>
        <w:tab/>
      </w:r>
      <w:r>
        <w:rPr>
          <w:rFonts w:hint="eastAsia"/>
        </w:rPr>
        <w:t>1150.00</w:t>
      </w:r>
    </w:p>
    <w:p>
      <w:pPr>
        <w:pStyle w:val="20"/>
        <w:rPr>
          <w:rFonts w:hint="eastAsia"/>
        </w:rPr>
      </w:pPr>
      <w:r>
        <w:rPr>
          <w:rFonts w:hint="eastAsia"/>
        </w:rPr>
        <w:t>（2）公务接待费</w:t>
      </w:r>
      <w:r>
        <w:rPr>
          <w:rFonts w:hint="eastAsia"/>
        </w:rPr>
        <w:tab/>
      </w:r>
    </w:p>
    <w:p>
      <w:pPr>
        <w:pStyle w:val="20"/>
        <w:rPr>
          <w:rFonts w:hint="eastAsia"/>
        </w:rPr>
      </w:pPr>
      <w:r>
        <w:rPr>
          <w:rFonts w:hint="eastAsia"/>
        </w:rPr>
        <w:t>（3）工会经费</w:t>
      </w:r>
      <w:r>
        <w:rPr>
          <w:rFonts w:hint="eastAsia"/>
        </w:rPr>
        <w:tab/>
      </w:r>
      <w:r>
        <w:rPr>
          <w:rFonts w:hint="eastAsia"/>
        </w:rPr>
        <w:t>17168.96</w:t>
      </w:r>
    </w:p>
    <w:p>
      <w:pPr>
        <w:pStyle w:val="20"/>
        <w:rPr>
          <w:rFonts w:hint="eastAsia"/>
        </w:rPr>
      </w:pPr>
      <w:r>
        <w:rPr>
          <w:rFonts w:hint="eastAsia"/>
        </w:rPr>
        <w:t>（4）福利费</w:t>
      </w:r>
      <w:r>
        <w:rPr>
          <w:rFonts w:hint="eastAsia"/>
        </w:rPr>
        <w:tab/>
      </w:r>
      <w:r>
        <w:rPr>
          <w:rFonts w:hint="eastAsia"/>
        </w:rPr>
        <w:t>20277.30</w:t>
      </w:r>
    </w:p>
    <w:p>
      <w:pPr>
        <w:pStyle w:val="20"/>
        <w:rPr>
          <w:rFonts w:hint="eastAsia"/>
        </w:rPr>
      </w:pPr>
      <w:r>
        <w:rPr>
          <w:rFonts w:hint="eastAsia"/>
        </w:rPr>
        <w:t>（5）党组织活动经费</w:t>
      </w:r>
      <w:r>
        <w:rPr>
          <w:rFonts w:hint="eastAsia"/>
        </w:rPr>
        <w:tab/>
      </w:r>
    </w:p>
    <w:p>
      <w:pPr>
        <w:pStyle w:val="20"/>
      </w:pPr>
      <w:r>
        <w:t>(</w:t>
      </w:r>
      <w:r>
        <w:rPr>
          <w:rFonts w:hint="eastAsia"/>
          <w:lang w:val="en-US" w:eastAsia="zh-CN"/>
        </w:rPr>
        <w:t>三</w:t>
      </w:r>
      <w:r>
        <w:t>)单位项目库特定目标类项目安排四三个，项目资金共计12万元。</w:t>
      </w:r>
    </w:p>
    <w:p>
      <w:pPr>
        <w:pStyle w:val="20"/>
      </w:pPr>
      <w:r>
        <w:t>1、净觉寺消防维护保养和电气检测项目，共安排资金5万元。</w:t>
      </w:r>
    </w:p>
    <w:p>
      <w:pPr>
        <w:pStyle w:val="20"/>
      </w:pPr>
      <w:r>
        <w:t>2、净觉寺景区提升维护复核项目，安排资金5万元。</w:t>
      </w:r>
    </w:p>
    <w:p>
      <w:pPr>
        <w:pStyle w:val="20"/>
      </w:pPr>
      <w:r>
        <w:t>3、重点文物单位维护保养项目，安排资金2万</w:t>
      </w:r>
    </w:p>
    <w:p>
      <w:pPr>
        <w:pStyle w:val="20"/>
      </w:pPr>
      <w:r>
        <w:t>玉田县文物管理所2022年预算安排培训费每人50元，23名在职人员安排了1150元，2021年是在职12个人，每人安排50元，共计600元。因为人员的增加，2022年比2021年培训费多安排了550元。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bookmarkStart w:id="12" w:name="_Toc_3_3_0000000013"/>
      <w:r>
        <w:rPr>
          <w:rFonts w:hint="eastAsia" w:ascii="Times New Roman" w:hAnsi="Times New Roman" w:eastAsia="方正仿宋_GBK" w:cs="Times New Roman"/>
          <w:sz w:val="28"/>
          <w:szCs w:val="24"/>
          <w:lang w:val="en-US" w:eastAsia="uk-UA" w:bidi="ar-SA"/>
        </w:rPr>
        <w:t>（二）一般预算公用经费类支出367282.78元。</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（1）办公费</w:t>
      </w:r>
      <w:r>
        <w:rPr>
          <w:rFonts w:hint="eastAsia" w:ascii="Times New Roman" w:hAnsi="Times New Roman" w:eastAsia="方正仿宋_GBK" w:cs="Times New Roman"/>
          <w:sz w:val="28"/>
          <w:szCs w:val="24"/>
          <w:lang w:val="en-US" w:eastAsia="uk-UA" w:bidi="ar-SA"/>
        </w:rPr>
        <w:tab/>
      </w:r>
      <w:r>
        <w:rPr>
          <w:rFonts w:hint="eastAsia" w:ascii="Times New Roman" w:hAnsi="Times New Roman" w:eastAsia="方正仿宋_GBK" w:cs="Times New Roman"/>
          <w:sz w:val="28"/>
          <w:szCs w:val="24"/>
          <w:lang w:val="en-US" w:eastAsia="uk-UA" w:bidi="ar-SA"/>
        </w:rPr>
        <w:t>19100.00</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（2）水费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（3）电费</w:t>
      </w:r>
      <w:r>
        <w:rPr>
          <w:rFonts w:hint="eastAsia" w:ascii="Times New Roman" w:hAnsi="Times New Roman" w:eastAsia="方正仿宋_GBK" w:cs="Times New Roman"/>
          <w:sz w:val="28"/>
          <w:szCs w:val="24"/>
          <w:lang w:val="en-US" w:eastAsia="uk-UA" w:bidi="ar-SA"/>
        </w:rPr>
        <w:tab/>
      </w:r>
      <w:r>
        <w:rPr>
          <w:rFonts w:hint="eastAsia" w:ascii="Times New Roman" w:hAnsi="Times New Roman" w:eastAsia="方正仿宋_GBK" w:cs="Times New Roman"/>
          <w:sz w:val="28"/>
          <w:szCs w:val="24"/>
          <w:lang w:val="en-US" w:eastAsia="uk-UA" w:bidi="ar-SA"/>
        </w:rPr>
        <w:t>44600.00</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（4）邮电费</w:t>
      </w:r>
      <w:r>
        <w:rPr>
          <w:rFonts w:hint="eastAsia" w:ascii="Times New Roman" w:hAnsi="Times New Roman" w:eastAsia="方正仿宋_GBK" w:cs="Times New Roman"/>
          <w:sz w:val="28"/>
          <w:szCs w:val="24"/>
          <w:lang w:val="en-US" w:eastAsia="uk-UA" w:bidi="ar-SA"/>
        </w:rPr>
        <w:tab/>
      </w:r>
      <w:r>
        <w:rPr>
          <w:rFonts w:hint="eastAsia" w:ascii="Times New Roman" w:hAnsi="Times New Roman" w:eastAsia="方正仿宋_GBK" w:cs="Times New Roman"/>
          <w:sz w:val="28"/>
          <w:szCs w:val="24"/>
          <w:lang w:val="en-US" w:eastAsia="uk-UA" w:bidi="ar-SA"/>
        </w:rPr>
        <w:t>7400.00</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1）公务移动通讯费用补贴</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2）其他邮电费</w:t>
      </w:r>
      <w:r>
        <w:rPr>
          <w:rFonts w:hint="eastAsia" w:ascii="Times New Roman" w:hAnsi="Times New Roman" w:eastAsia="方正仿宋_GBK" w:cs="Times New Roman"/>
          <w:sz w:val="28"/>
          <w:szCs w:val="24"/>
          <w:lang w:val="en-US" w:eastAsia="uk-UA" w:bidi="ar-SA"/>
        </w:rPr>
        <w:tab/>
      </w:r>
      <w:r>
        <w:rPr>
          <w:rFonts w:hint="eastAsia" w:ascii="Times New Roman" w:hAnsi="Times New Roman" w:eastAsia="方正仿宋_GBK" w:cs="Times New Roman"/>
          <w:sz w:val="28"/>
          <w:szCs w:val="24"/>
          <w:lang w:val="en-US" w:eastAsia="uk-UA" w:bidi="ar-SA"/>
        </w:rPr>
        <w:t>7400.00</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（5）办公取暖费</w:t>
      </w:r>
      <w:r>
        <w:rPr>
          <w:rFonts w:hint="eastAsia" w:ascii="Times New Roman" w:hAnsi="Times New Roman" w:eastAsia="方正仿宋_GBK" w:cs="Times New Roman"/>
          <w:sz w:val="28"/>
          <w:szCs w:val="24"/>
          <w:lang w:val="en-US" w:eastAsia="uk-UA" w:bidi="ar-SA"/>
        </w:rPr>
        <w:tab/>
      </w:r>
      <w:r>
        <w:rPr>
          <w:rFonts w:hint="eastAsia" w:ascii="Times New Roman" w:hAnsi="Times New Roman" w:eastAsia="方正仿宋_GBK" w:cs="Times New Roman"/>
          <w:sz w:val="28"/>
          <w:szCs w:val="24"/>
          <w:lang w:val="en-US" w:eastAsia="uk-UA" w:bidi="ar-SA"/>
        </w:rPr>
        <w:t>18400.00</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（6）物业管理费</w:t>
      </w:r>
      <w:r>
        <w:rPr>
          <w:rFonts w:hint="eastAsia" w:ascii="Times New Roman" w:hAnsi="Times New Roman" w:eastAsia="方正仿宋_GBK" w:cs="Times New Roman"/>
          <w:sz w:val="28"/>
          <w:szCs w:val="24"/>
          <w:lang w:val="en-US" w:eastAsia="uk-UA" w:bidi="ar-SA"/>
        </w:rPr>
        <w:tab/>
      </w:r>
      <w:r>
        <w:rPr>
          <w:rFonts w:hint="eastAsia" w:ascii="Times New Roman" w:hAnsi="Times New Roman" w:eastAsia="方正仿宋_GBK" w:cs="Times New Roman"/>
          <w:sz w:val="28"/>
          <w:szCs w:val="24"/>
          <w:lang w:val="en-US" w:eastAsia="uk-UA" w:bidi="ar-SA"/>
        </w:rPr>
        <w:t>1200.00</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（7）差旅费</w:t>
      </w:r>
      <w:r>
        <w:rPr>
          <w:rFonts w:hint="eastAsia" w:ascii="Times New Roman" w:hAnsi="Times New Roman" w:eastAsia="方正仿宋_GBK" w:cs="Times New Roman"/>
          <w:sz w:val="28"/>
          <w:szCs w:val="24"/>
          <w:lang w:val="en-US" w:eastAsia="uk-UA" w:bidi="ar-SA"/>
        </w:rPr>
        <w:tab/>
      </w:r>
      <w:r>
        <w:rPr>
          <w:rFonts w:hint="eastAsia" w:ascii="Times New Roman" w:hAnsi="Times New Roman" w:eastAsia="方正仿宋_GBK" w:cs="Times New Roman"/>
          <w:sz w:val="28"/>
          <w:szCs w:val="24"/>
          <w:lang w:val="en-US" w:eastAsia="uk-UA" w:bidi="ar-SA"/>
        </w:rPr>
        <w:t>23000.00</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（8）维修（护）费</w:t>
      </w:r>
      <w:r>
        <w:rPr>
          <w:rFonts w:hint="eastAsia" w:ascii="Times New Roman" w:hAnsi="Times New Roman" w:eastAsia="方正仿宋_GBK" w:cs="Times New Roman"/>
          <w:sz w:val="28"/>
          <w:szCs w:val="24"/>
          <w:lang w:val="en-US" w:eastAsia="uk-UA" w:bidi="ar-SA"/>
        </w:rPr>
        <w:tab/>
      </w:r>
      <w:r>
        <w:rPr>
          <w:rFonts w:hint="eastAsia" w:ascii="Times New Roman" w:hAnsi="Times New Roman" w:eastAsia="方正仿宋_GBK" w:cs="Times New Roman"/>
          <w:sz w:val="28"/>
          <w:szCs w:val="24"/>
          <w:lang w:val="en-US" w:eastAsia="uk-UA" w:bidi="ar-SA"/>
        </w:rPr>
        <w:t>49600.00</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（9）会议费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（10）办公设备购置费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（11）因公出国（境）费用</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1）教学科研人员因公出国（境）费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2）其他因公出国（境）费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（12）公务用车运行维护费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1）燃料费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2）维修费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3）保险费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4）其他运行维护费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（13）离退休干部经费</w:t>
      </w:r>
      <w:r>
        <w:rPr>
          <w:rFonts w:hint="eastAsia" w:ascii="Times New Roman" w:hAnsi="Times New Roman" w:eastAsia="方正仿宋_GBK" w:cs="Times New Roman"/>
          <w:sz w:val="28"/>
          <w:szCs w:val="24"/>
          <w:lang w:val="en-US" w:eastAsia="uk-UA" w:bidi="ar-SA"/>
        </w:rPr>
        <w:tab/>
      </w:r>
      <w:r>
        <w:rPr>
          <w:rFonts w:hint="eastAsia" w:ascii="Times New Roman" w:hAnsi="Times New Roman" w:eastAsia="方正仿宋_GBK" w:cs="Times New Roman"/>
          <w:sz w:val="28"/>
          <w:szCs w:val="24"/>
          <w:lang w:val="en-US" w:eastAsia="uk-UA" w:bidi="ar-SA"/>
        </w:rPr>
        <w:t>9186.52</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1）离休干部公用经费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2）离休干部特需费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3）离休干部住宅公用电话费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4）离休人员福利费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5）退休干部公用经费</w:t>
      </w:r>
      <w:r>
        <w:rPr>
          <w:rFonts w:hint="eastAsia" w:ascii="Times New Roman" w:hAnsi="Times New Roman" w:eastAsia="方正仿宋_GBK" w:cs="Times New Roman"/>
          <w:sz w:val="28"/>
          <w:szCs w:val="24"/>
          <w:lang w:val="en-US" w:eastAsia="uk-UA" w:bidi="ar-SA"/>
        </w:rPr>
        <w:tab/>
      </w:r>
      <w:r>
        <w:rPr>
          <w:rFonts w:hint="eastAsia" w:ascii="Times New Roman" w:hAnsi="Times New Roman" w:eastAsia="方正仿宋_GBK" w:cs="Times New Roman"/>
          <w:sz w:val="28"/>
          <w:szCs w:val="24"/>
          <w:lang w:val="en-US" w:eastAsia="uk-UA" w:bidi="ar-SA"/>
        </w:rPr>
        <w:t>2400.00</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6）退休干部特需费</w:t>
      </w:r>
      <w:r>
        <w:rPr>
          <w:rFonts w:hint="eastAsia" w:ascii="Times New Roman" w:hAnsi="Times New Roman" w:eastAsia="方正仿宋_GBK" w:cs="Times New Roman"/>
          <w:sz w:val="28"/>
          <w:szCs w:val="24"/>
          <w:lang w:val="en-US" w:eastAsia="uk-UA" w:bidi="ar-SA"/>
        </w:rPr>
        <w:tab/>
      </w:r>
      <w:r>
        <w:rPr>
          <w:rFonts w:hint="eastAsia" w:ascii="Times New Roman" w:hAnsi="Times New Roman" w:eastAsia="方正仿宋_GBK" w:cs="Times New Roman"/>
          <w:sz w:val="28"/>
          <w:szCs w:val="24"/>
          <w:lang w:val="en-US" w:eastAsia="uk-UA" w:bidi="ar-SA"/>
        </w:rPr>
        <w:t>1200.00</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7）退休干部住宅公用电话费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8）退休人员福利费</w:t>
      </w:r>
      <w:r>
        <w:rPr>
          <w:rFonts w:hint="eastAsia" w:ascii="Times New Roman" w:hAnsi="Times New Roman" w:eastAsia="方正仿宋_GBK" w:cs="Times New Roman"/>
          <w:sz w:val="28"/>
          <w:szCs w:val="24"/>
          <w:lang w:val="en-US" w:eastAsia="uk-UA" w:bidi="ar-SA"/>
        </w:rPr>
        <w:tab/>
      </w:r>
      <w:r>
        <w:rPr>
          <w:rFonts w:hint="eastAsia" w:ascii="Times New Roman" w:hAnsi="Times New Roman" w:eastAsia="方正仿宋_GBK" w:cs="Times New Roman"/>
          <w:sz w:val="28"/>
          <w:szCs w:val="24"/>
          <w:lang w:val="en-US" w:eastAsia="uk-UA" w:bidi="ar-SA"/>
        </w:rPr>
        <w:t>5586.52</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9）退职人员福利费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  10）离休干部参观休养经费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（14）公务交通补贴（其他交通费）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（15）印刷费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（16）咨询费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（17）手续费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（18）租赁费</w:t>
      </w:r>
      <w:r>
        <w:rPr>
          <w:rFonts w:hint="eastAsia" w:ascii="Times New Roman" w:hAnsi="Times New Roman" w:eastAsia="方正仿宋_GBK" w:cs="Times New Roman"/>
          <w:sz w:val="28"/>
          <w:szCs w:val="24"/>
          <w:lang w:val="en-US" w:eastAsia="uk-UA" w:bidi="ar-SA"/>
        </w:rPr>
        <w:tab/>
      </w:r>
      <w:r>
        <w:rPr>
          <w:rFonts w:hint="eastAsia" w:ascii="Times New Roman" w:hAnsi="Times New Roman" w:eastAsia="方正仿宋_GBK" w:cs="Times New Roman"/>
          <w:sz w:val="28"/>
          <w:szCs w:val="24"/>
          <w:lang w:val="en-US" w:eastAsia="uk-UA" w:bidi="ar-SA"/>
        </w:rPr>
        <w:t>5000.00</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（19）专用材料费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（20）被装购置费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（21）专用燃料费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（22）劳务费</w:t>
      </w:r>
      <w:r>
        <w:rPr>
          <w:rFonts w:hint="eastAsia" w:ascii="Times New Roman" w:hAnsi="Times New Roman" w:eastAsia="方正仿宋_GBK" w:cs="Times New Roman"/>
          <w:sz w:val="28"/>
          <w:szCs w:val="24"/>
          <w:lang w:val="en-US" w:eastAsia="uk-UA" w:bidi="ar-SA"/>
        </w:rPr>
        <w:tab/>
      </w:r>
      <w:r>
        <w:rPr>
          <w:rFonts w:hint="eastAsia" w:ascii="Times New Roman" w:hAnsi="Times New Roman" w:eastAsia="方正仿宋_GBK" w:cs="Times New Roman"/>
          <w:sz w:val="28"/>
          <w:szCs w:val="24"/>
          <w:lang w:val="en-US" w:eastAsia="uk-UA" w:bidi="ar-SA"/>
        </w:rPr>
        <w:t>151200.00</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（23）委托业务费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（24）其他业务费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2、按规定比例计提项目</w:t>
      </w:r>
      <w:r>
        <w:rPr>
          <w:rFonts w:hint="eastAsia" w:ascii="Times New Roman" w:hAnsi="Times New Roman" w:eastAsia="方正仿宋_GBK" w:cs="Times New Roman"/>
          <w:sz w:val="28"/>
          <w:szCs w:val="24"/>
          <w:lang w:val="en-US" w:eastAsia="uk-UA" w:bidi="ar-SA"/>
        </w:rPr>
        <w:tab/>
      </w:r>
      <w:r>
        <w:rPr>
          <w:rFonts w:hint="eastAsia" w:ascii="Times New Roman" w:hAnsi="Times New Roman" w:eastAsia="方正仿宋_GBK" w:cs="Times New Roman"/>
          <w:sz w:val="28"/>
          <w:szCs w:val="24"/>
          <w:lang w:val="en-US" w:eastAsia="uk-UA" w:bidi="ar-SA"/>
        </w:rPr>
        <w:t>38596.26</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（1）培训费</w:t>
      </w:r>
      <w:r>
        <w:rPr>
          <w:rFonts w:hint="eastAsia" w:ascii="Times New Roman" w:hAnsi="Times New Roman" w:eastAsia="方正仿宋_GBK" w:cs="Times New Roman"/>
          <w:sz w:val="28"/>
          <w:szCs w:val="24"/>
          <w:lang w:val="en-US" w:eastAsia="uk-UA" w:bidi="ar-SA"/>
        </w:rPr>
        <w:tab/>
      </w:r>
      <w:r>
        <w:rPr>
          <w:rFonts w:hint="eastAsia" w:ascii="Times New Roman" w:hAnsi="Times New Roman" w:eastAsia="方正仿宋_GBK" w:cs="Times New Roman"/>
          <w:sz w:val="28"/>
          <w:szCs w:val="24"/>
          <w:lang w:val="en-US" w:eastAsia="uk-UA" w:bidi="ar-SA"/>
        </w:rPr>
        <w:t>1150.00</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（2）公务接待费</w:t>
      </w:r>
      <w:r>
        <w:rPr>
          <w:rFonts w:hint="eastAsia" w:ascii="Times New Roman" w:hAnsi="Times New Roman" w:eastAsia="方正仿宋_GBK" w:cs="Times New Roman"/>
          <w:sz w:val="28"/>
          <w:szCs w:val="24"/>
          <w:lang w:val="en-US" w:eastAsia="uk-UA" w:bidi="ar-SA"/>
        </w:rPr>
        <w:tab/>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（3）工会经费</w:t>
      </w:r>
      <w:r>
        <w:rPr>
          <w:rFonts w:hint="eastAsia" w:ascii="Times New Roman" w:hAnsi="Times New Roman" w:eastAsia="方正仿宋_GBK" w:cs="Times New Roman"/>
          <w:sz w:val="28"/>
          <w:szCs w:val="24"/>
          <w:lang w:val="en-US" w:eastAsia="uk-UA" w:bidi="ar-SA"/>
        </w:rPr>
        <w:tab/>
      </w:r>
      <w:r>
        <w:rPr>
          <w:rFonts w:hint="eastAsia" w:ascii="Times New Roman" w:hAnsi="Times New Roman" w:eastAsia="方正仿宋_GBK" w:cs="Times New Roman"/>
          <w:sz w:val="28"/>
          <w:szCs w:val="24"/>
          <w:lang w:val="en-US" w:eastAsia="uk-UA" w:bidi="ar-SA"/>
        </w:rPr>
        <w:t>17168.96</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（4）福利费</w:t>
      </w:r>
      <w:r>
        <w:rPr>
          <w:rFonts w:hint="eastAsia" w:ascii="Times New Roman" w:hAnsi="Times New Roman" w:eastAsia="方正仿宋_GBK" w:cs="Times New Roman"/>
          <w:sz w:val="28"/>
          <w:szCs w:val="24"/>
          <w:lang w:val="en-US" w:eastAsia="uk-UA" w:bidi="ar-SA"/>
        </w:rPr>
        <w:tab/>
      </w:r>
      <w:r>
        <w:rPr>
          <w:rFonts w:hint="eastAsia" w:ascii="Times New Roman" w:hAnsi="Times New Roman" w:eastAsia="方正仿宋_GBK" w:cs="Times New Roman"/>
          <w:sz w:val="28"/>
          <w:szCs w:val="24"/>
          <w:lang w:val="en-US" w:eastAsia="uk-UA" w:bidi="ar-SA"/>
        </w:rPr>
        <w:t>20277.30</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（5）党组织活动经费</w:t>
      </w:r>
    </w:p>
    <w:p>
      <w:pPr>
        <w:keepNext w:val="0"/>
        <w:keepLines w:val="0"/>
        <w:pageBreakBefore w:val="0"/>
        <w:widowControl/>
        <w:kinsoku/>
        <w:wordWrap/>
        <w:overflowPunct/>
        <w:topLinePunct w:val="0"/>
        <w:autoSpaceDE/>
        <w:autoSpaceDN/>
        <w:bidi w:val="0"/>
        <w:adjustRightInd/>
        <w:snapToGrid/>
        <w:spacing w:before="10" w:after="10" w:line="300" w:lineRule="exact"/>
        <w:ind w:firstLine="641"/>
        <w:jc w:val="left"/>
        <w:textAlignment w:val="auto"/>
        <w:outlineLvl w:val="2"/>
      </w:pPr>
      <w:r>
        <w:rPr>
          <w:rFonts w:hint="eastAsia" w:ascii="Times New Roman" w:hAnsi="Times New Roman" w:eastAsia="方正仿宋_GBK" w:cs="Times New Roman"/>
          <w:sz w:val="28"/>
          <w:szCs w:val="24"/>
          <w:lang w:val="en-US" w:eastAsia="uk-UA" w:bidi="ar-SA"/>
        </w:rPr>
        <w:tab/>
      </w:r>
      <w:r>
        <w:rPr>
          <w:rFonts w:ascii="黑体" w:hAnsi="黑体" w:eastAsia="黑体" w:cs="黑体"/>
          <w:color w:val="000000"/>
          <w:sz w:val="32"/>
        </w:rPr>
        <w:t>四、财政拨款“三公”经费预算情况及增减变化原因</w:t>
      </w:r>
      <w:bookmarkEnd w:id="12"/>
    </w:p>
    <w:p>
      <w:pPr>
        <w:pStyle w:val="22"/>
        <w:rPr>
          <w:rFonts w:hint="default" w:eastAsia="方正仿宋_GBK"/>
          <w:lang w:val="en-US" w:eastAsia="zh-CN"/>
        </w:rPr>
      </w:pPr>
      <w:r>
        <w:t>玉田县文物管理所2022年预算安排</w:t>
      </w:r>
      <w:r>
        <w:rPr>
          <w:rFonts w:hint="eastAsia"/>
          <w:lang w:eastAsia="zh-CN"/>
        </w:rPr>
        <w:t>无三公经费。</w:t>
      </w:r>
      <w:r>
        <w:rPr>
          <w:rFonts w:hint="eastAsia"/>
          <w:lang w:val="en-US" w:eastAsia="zh-CN"/>
        </w:rPr>
        <w:t>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部门整体绩效目标：</w:t>
      </w:r>
    </w:p>
    <w:p>
      <w:pPr>
        <w:pStyle w:val="23"/>
      </w:pPr>
      <w:r>
        <w:t>（一）加强文物保护工作。</w:t>
      </w:r>
    </w:p>
    <w:p>
      <w:pPr>
        <w:pStyle w:val="23"/>
      </w:pPr>
      <w:r>
        <w:t>1、保护好国家、省、市重点文物保护单位的现状，加强古建筑的消防安全工作，把净觉寺的消防工作作为重点建立专职消防队并指导完成县内文物保护单位消防维护保养和电气检测工作。</w:t>
      </w:r>
    </w:p>
    <w:p>
      <w:pPr>
        <w:pStyle w:val="23"/>
      </w:pPr>
      <w:r>
        <w:t>2、充分利用文物资源做好爱教基地的建设、旅游、民俗文化研究工作。做好全国重点文物保护单位孟家泉遗址的维护、省重点文物保护单位达王庄王氏宗祠、江浩故居的文物本体的维修工作。</w:t>
      </w:r>
    </w:p>
    <w:p>
      <w:pPr>
        <w:pStyle w:val="23"/>
      </w:pPr>
      <w:r>
        <w:t>3、加强文物保护法的宣传，加大文物保护的执法力度。</w:t>
      </w:r>
    </w:p>
    <w:p>
      <w:pPr>
        <w:pStyle w:val="23"/>
      </w:pPr>
      <w:r>
        <w:t>4、落实好文物的四有工作和文物保护责任制，全县92处文物，每处有一名保护员。做好文物日常保护工作</w:t>
      </w:r>
    </w:p>
    <w:p>
      <w:pPr>
        <w:pStyle w:val="23"/>
      </w:pPr>
      <w:r>
        <w:t>（二）开展旅游工作，加强净觉寺景区的管理工作。</w:t>
      </w:r>
    </w:p>
    <w:p>
      <w:pPr>
        <w:pStyle w:val="23"/>
      </w:pPr>
      <w:r>
        <w:t>1、加大宣传力度，通过各种渠道积极宣传净觉寺，增加客流量，同时提高服务质量和接待水平。</w:t>
      </w:r>
    </w:p>
    <w:p>
      <w:pPr>
        <w:pStyle w:val="23"/>
      </w:pPr>
      <w:r>
        <w:t>2、加强景区内部景观建设，完成3A景区复核，达到上级旅游部门的评定标准，对现有的古建筑及院内园林进行有效的维护管理。</w:t>
      </w:r>
    </w:p>
    <w:p>
      <w:pPr>
        <w:pStyle w:val="23"/>
      </w:pPr>
      <w:r>
        <w:t>3、做好景区东西院及前后花园的维护与管理工作，体现净觉寺人文精神。</w:t>
      </w:r>
    </w:p>
    <w:p>
      <w:pPr>
        <w:pStyle w:val="23"/>
      </w:pPr>
      <w:r>
        <w:t>4、净觉寺水冲厕所投入使用后的维护保养工作。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一、净觉寺消防、防雷、安防维护保养和电气检测</w:t>
      </w:r>
    </w:p>
    <w:p>
      <w:pPr>
        <w:pStyle w:val="24"/>
      </w:pPr>
      <w:r>
        <w:t>项目年初安排资金5万元，项目主要目标为2022年净觉寺消防安全系统正常运行，顺利通过消防部门验收，保证净觉寺文物古建消防安全。资金累计支出进度12月底分别达到100%。项目共设产出指标、效果指标、满意度指标三个一级指标，下设9个二、三级指标。具体为：1、产出指标，数量指标-每月进行维护保养-反映单位消防工作完成率-消防部门对重点防火单位的规定；质量指标-给水系统、报警系统全面检测-反映消防系统运行状态-文物古建筑的防火要求；时效指标-每月底前完成检测-按时完成维护保养检测是保证消防系统有效运行的保证-反映消防系统正常使用率-消防部门对重点防火单位的规定；2、效果指标，经济效益指标-延缓消防系统寿命-具体描述是消防系统不用大型维修-指标值是每次维修费用不超过5000元-依据是消防系统施工合同。社会效益指标－为文物古建筑的火险隐患保驾护航-描述：有火险及时报警，及时扑灭-反映救火能力-消防系统要求。可持续影响指标-长期使用性-能够在一定时期内使用-反映消防系统对文物古建筑的安全保障程度-消防系统功能。3、满意度指标，群众满意度-群众对文物古建筑安全的满意程度-反映群众对祖国文化遗产安全的自信心-国家文物法律对各级政府的要求。服务对象满意度－文物安全工作志愿者满意度情况-指标值为&gt;＝90%-文物法相关规定；文物安全活动参与者满意度-上级文物部门检查合格率-80%-反映文物安全达标程度-文物法相关规定。</w:t>
      </w:r>
    </w:p>
    <w:p>
      <w:pPr>
        <w:pStyle w:val="24"/>
      </w:pPr>
      <w:r>
        <w:t>二、净觉寺景区提升维护复核</w:t>
      </w:r>
      <w:r>
        <w:tab/>
      </w:r>
    </w:p>
    <w:p>
      <w:pPr>
        <w:pStyle w:val="24"/>
      </w:pPr>
      <w:r>
        <w:t>项目年初安排资金5万元，项目主要目标是优化净觉寺景区环境，提升景区接待水平，满足游客日益增长的文化旅游需求，顺利通过2022年度复核。</w:t>
      </w:r>
    </w:p>
    <w:p>
      <w:pPr>
        <w:pStyle w:val="24"/>
      </w:pPr>
      <w:r>
        <w:t>资金累计支出进度12月底达到100%。项目共设产出指标、效果指标、满意度指标三个一级指标，下设9个二、三级指标。具体为：1、产出指标，数量指标-景区在基础设施方面的数量要求-描述：反映景区在指示牌、垃圾箱等服务设施的数量-指标值：布局合理、数量充足-A级景区标准规定。质量指标-景区基础设施方面的质量要求-反映景区在指示牌、垃圾箱等服务设施的质量-指标值：反映景区基础设施的美观整洁整体协调性-A级景区质量标准。时效指标-景区基础设施在一定时期内达标程度-景区内及时更新老旧基础设施-反映景区基础设施整体水平-A级景区标准规定。2、效果指标，经济效益指标-景区提升的经济效益-具体描述是景区提升对游客量的影响-指标值是比去年同期增加10%购票游客-上级文化旅游部门景区提升要求。社会效益指标－优化景区环境对县域整体竞争力的影响-描述：让净觉寺景区成为玉田对外宣传的文化名片-依据：文化旅游产业融合发展目标。可持续影响指标-长期使用性-能够在一定时期对景区环境的影响-反映景区环境提升对景区接待水平的积极作用-景区复核要求。3、满意度指标，群众满意度-群众对净觉寺景区的满意程度-反映景区提升工作对净觉寺整体影响程度-A级景区标准。服务对象满意度－游客对净觉寺景区的满意度情况-反映景区提升工作对净觉寺整体影响程度-指标值为问卷调查好评率&gt;＝80%-A级景区标准。参与者满意度-上级文旅部门检查合格率&gt;＝80%-反映景区提升工作对景区复核的重要性-A级景区标准。</w:t>
      </w:r>
    </w:p>
    <w:p>
      <w:pPr>
        <w:pStyle w:val="24"/>
      </w:pPr>
      <w:r>
        <w:t>三、重点文物单位维护保养</w:t>
      </w:r>
    </w:p>
    <w:p>
      <w:pPr>
        <w:pStyle w:val="24"/>
      </w:pPr>
      <w:r>
        <w:t>项目年初安排资金1万元，项目主要目标为2021年全县不可移动文物安全员全覆盖，全县文物义务保护组织初步形成。资金累计支出进度12月底分别达到100%。项目共设产出指标、效果指标、满意度指标三个一级指标，下设9个二、三级指标。具体为：1、产出指标，数量指标-文物安全员的配备情况-全县文物点安全员配备率&gt;＝80%-反映县政府文物保护能力-河北省《实施文物法》办法；质量指标-文物安全员队伍整体素质-文物点出现异常状态及时发现、保护、报告-文物安全员职责；时效指标-义务保护员队伍有效衔接-义务保护员队伍的更新完善程度-按时完成义务保护员队伍的建立是有效运行的保证-河北省《实施文物法》办法。2、效果指标，经济效益指标-节约文物保护成本-具体描述是兼职文物安全员就近看护方便巡查-指标值节约专职安全员薪酬-文物保护人人有责的方针。社会效益指标－提高全民文物保护意识-描述：形成全社会保护文物的良好氛围-反映地区性文物保护水平-《文物保护法》。可持续影响指标-连续有效性-能够对不可移动文物持续保护-反映文物义务保护对文物点的安全保障程度-义务保护员职责。3、满意度指标，群众满意度-群众对文物遗迹安全的满意程度-反映群众对祖国文化遗产安全的自信心-国家文物法律对各级政府的要求。服务对象满意度－文物安全员工作志愿者满意度情况-指标值为补贴发放&gt;＝90%-文物法相关规定；文物安全活动参与者满意度-上级文物部门对工作的认可度&gt;＝90%-反映文物保护程度-文物法相关规定。</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一、加强领导，提高认识。</w:t>
      </w:r>
    </w:p>
    <w:p>
      <w:pPr>
        <w:pStyle w:val="25"/>
      </w:pPr>
      <w:r>
        <w:t>认真学习上级文件精神，统一思想提高认识，严格要求，切实做好各项工作。</w:t>
      </w:r>
    </w:p>
    <w:p>
      <w:pPr>
        <w:pStyle w:val="25"/>
      </w:pPr>
      <w:r>
        <w:t>二、细化目标，抓好落实。</w:t>
      </w:r>
    </w:p>
    <w:p>
      <w:pPr>
        <w:pStyle w:val="25"/>
      </w:pPr>
      <w:r>
        <w:t>结合单位实际情况逐项核实，细化支出目标，严格落实上级的各项规定和要求，在具体工作中运用并抓好落实，把工作做到实处。</w:t>
      </w:r>
    </w:p>
    <w:p>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1、净觉寺景区提升复核绩效目标表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为确保AAA级景区净觉寺游览设施齐全，景区环境整洁、游客安全有序，根据《中华人民共和国旅游法》、《A级景区质量等级评定标准》等要求，维护景区设施运营，提升游客接待水平，将净觉寺景区提升维护复核工作纳入2022年专题项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复核验收</w:t>
            </w:r>
          </w:p>
        </w:tc>
        <w:tc>
          <w:tcPr>
            <w:tcW w:w="2835" w:type="dxa"/>
            <w:vAlign w:val="center"/>
          </w:tcPr>
          <w:p>
            <w:pPr>
              <w:pStyle w:val="28"/>
            </w:pPr>
            <w:r>
              <w:t>复核验收</w:t>
            </w:r>
          </w:p>
        </w:tc>
        <w:tc>
          <w:tcPr>
            <w:tcW w:w="2551" w:type="dxa"/>
            <w:vAlign w:val="center"/>
          </w:tcPr>
          <w:p>
            <w:pPr>
              <w:pStyle w:val="28"/>
            </w:pPr>
            <w:r>
              <w:t>≥90保证3A景区复核验收顺利通过</w:t>
            </w:r>
          </w:p>
        </w:tc>
        <w:tc>
          <w:tcPr>
            <w:tcW w:w="2268" w:type="dxa"/>
            <w:vAlign w:val="center"/>
          </w:tcPr>
          <w:p>
            <w:pPr>
              <w:pStyle w:val="28"/>
            </w:pPr>
            <w:r>
              <w:t>旅游文件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项目验收通过率（%）</w:t>
            </w:r>
          </w:p>
        </w:tc>
        <w:tc>
          <w:tcPr>
            <w:tcW w:w="2835" w:type="dxa"/>
            <w:vAlign w:val="center"/>
          </w:tcPr>
          <w:p>
            <w:pPr>
              <w:pStyle w:val="28"/>
            </w:pPr>
            <w:r>
              <w:t>项目验收通过率（%）</w:t>
            </w:r>
          </w:p>
        </w:tc>
        <w:tc>
          <w:tcPr>
            <w:tcW w:w="2551" w:type="dxa"/>
            <w:vAlign w:val="center"/>
          </w:tcPr>
          <w:p>
            <w:pPr>
              <w:pStyle w:val="28"/>
            </w:pPr>
            <w:r>
              <w:t>≥90项目验收通过率要达到优秀</w:t>
            </w:r>
          </w:p>
        </w:tc>
        <w:tc>
          <w:tcPr>
            <w:tcW w:w="2268" w:type="dxa"/>
            <w:vAlign w:val="center"/>
          </w:tcPr>
          <w:p>
            <w:pPr>
              <w:pStyle w:val="28"/>
            </w:pPr>
            <w:r>
              <w:t>旅游文件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案件、资料上报及时率</w:t>
            </w:r>
          </w:p>
        </w:tc>
        <w:tc>
          <w:tcPr>
            <w:tcW w:w="2835" w:type="dxa"/>
            <w:vAlign w:val="center"/>
          </w:tcPr>
          <w:p>
            <w:pPr>
              <w:pStyle w:val="28"/>
            </w:pPr>
            <w:r>
              <w:t>案件、资料上报及时率</w:t>
            </w:r>
          </w:p>
        </w:tc>
        <w:tc>
          <w:tcPr>
            <w:tcW w:w="2551" w:type="dxa"/>
            <w:vAlign w:val="center"/>
          </w:tcPr>
          <w:p>
            <w:pPr>
              <w:pStyle w:val="28"/>
            </w:pPr>
            <w:r>
              <w:t>≥90各项复核资料充分准备及时上报</w:t>
            </w:r>
          </w:p>
        </w:tc>
        <w:tc>
          <w:tcPr>
            <w:tcW w:w="2268" w:type="dxa"/>
            <w:vAlign w:val="center"/>
          </w:tcPr>
          <w:p>
            <w:pPr>
              <w:pStyle w:val="28"/>
            </w:pPr>
            <w:r>
              <w:t>旅游文件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经费控制数</w:t>
            </w:r>
          </w:p>
        </w:tc>
        <w:tc>
          <w:tcPr>
            <w:tcW w:w="2835" w:type="dxa"/>
            <w:vAlign w:val="center"/>
          </w:tcPr>
          <w:p>
            <w:pPr>
              <w:pStyle w:val="28"/>
            </w:pPr>
            <w:r>
              <w:t>经费控制数</w:t>
            </w:r>
          </w:p>
        </w:tc>
        <w:tc>
          <w:tcPr>
            <w:tcW w:w="2551" w:type="dxa"/>
            <w:vAlign w:val="center"/>
          </w:tcPr>
          <w:p>
            <w:pPr>
              <w:pStyle w:val="28"/>
            </w:pPr>
            <w:r>
              <w:t>≥90控制好复核资金的应用</w:t>
            </w:r>
          </w:p>
        </w:tc>
        <w:tc>
          <w:tcPr>
            <w:tcW w:w="2268" w:type="dxa"/>
            <w:vAlign w:val="center"/>
          </w:tcPr>
          <w:p>
            <w:pPr>
              <w:pStyle w:val="28"/>
            </w:pPr>
            <w:r>
              <w:t>旅游文件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≥90通过景区复核提高各项工作效率</w:t>
            </w:r>
          </w:p>
        </w:tc>
        <w:tc>
          <w:tcPr>
            <w:tcW w:w="2268" w:type="dxa"/>
            <w:vAlign w:val="center"/>
          </w:tcPr>
          <w:p>
            <w:pPr>
              <w:pStyle w:val="28"/>
            </w:pPr>
            <w:r>
              <w:t>旅游文件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吸引观众、游客数</w:t>
            </w:r>
          </w:p>
        </w:tc>
        <w:tc>
          <w:tcPr>
            <w:tcW w:w="2835" w:type="dxa"/>
            <w:vAlign w:val="center"/>
          </w:tcPr>
          <w:p>
            <w:pPr>
              <w:pStyle w:val="28"/>
            </w:pPr>
            <w:r>
              <w:t>吸引观众、游客数</w:t>
            </w:r>
          </w:p>
        </w:tc>
        <w:tc>
          <w:tcPr>
            <w:tcW w:w="2551" w:type="dxa"/>
            <w:vAlign w:val="center"/>
          </w:tcPr>
          <w:p>
            <w:pPr>
              <w:pStyle w:val="28"/>
            </w:pPr>
            <w:r>
              <w:t>≥90通过复核，景区环境公共设施有所提高</w:t>
            </w:r>
          </w:p>
        </w:tc>
        <w:tc>
          <w:tcPr>
            <w:tcW w:w="2268" w:type="dxa"/>
            <w:vAlign w:val="center"/>
          </w:tcPr>
          <w:p>
            <w:pPr>
              <w:pStyle w:val="28"/>
            </w:pPr>
            <w:r>
              <w:t>旅游文件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生态影响</w:t>
            </w:r>
          </w:p>
        </w:tc>
        <w:tc>
          <w:tcPr>
            <w:tcW w:w="2551" w:type="dxa"/>
            <w:vAlign w:val="center"/>
          </w:tcPr>
          <w:p>
            <w:pPr>
              <w:pStyle w:val="28"/>
            </w:pPr>
            <w:r>
              <w:t>≥90达到好的生态影响效果</w:t>
            </w:r>
          </w:p>
        </w:tc>
        <w:tc>
          <w:tcPr>
            <w:tcW w:w="2268" w:type="dxa"/>
            <w:vAlign w:val="center"/>
          </w:tcPr>
          <w:p>
            <w:pPr>
              <w:pStyle w:val="28"/>
            </w:pPr>
            <w:r>
              <w:t>旅游文件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≥90可持续性服务</w:t>
            </w:r>
          </w:p>
        </w:tc>
        <w:tc>
          <w:tcPr>
            <w:tcW w:w="2268" w:type="dxa"/>
            <w:vAlign w:val="center"/>
          </w:tcPr>
          <w:p>
            <w:pPr>
              <w:pStyle w:val="28"/>
            </w:pPr>
            <w:r>
              <w:t>旅游文件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≥90达到服务对象满意</w:t>
            </w:r>
          </w:p>
        </w:tc>
        <w:tc>
          <w:tcPr>
            <w:tcW w:w="2268" w:type="dxa"/>
            <w:vAlign w:val="center"/>
          </w:tcPr>
          <w:p>
            <w:pPr>
              <w:pStyle w:val="28"/>
            </w:pPr>
            <w:r>
              <w:t>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2、净觉寺消防维护保养和电气检测绩效目标表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1.目标内容1重点对净觉寺消防及供电系统进行维护保养和检测维修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检测结果可靠性</w:t>
            </w:r>
          </w:p>
        </w:tc>
        <w:tc>
          <w:tcPr>
            <w:tcW w:w="2835" w:type="dxa"/>
            <w:vAlign w:val="center"/>
          </w:tcPr>
          <w:p>
            <w:pPr>
              <w:pStyle w:val="28"/>
            </w:pPr>
            <w:r>
              <w:t>检测结果可靠性</w:t>
            </w:r>
          </w:p>
        </w:tc>
        <w:tc>
          <w:tcPr>
            <w:tcW w:w="2551" w:type="dxa"/>
            <w:vAlign w:val="center"/>
          </w:tcPr>
          <w:p>
            <w:pPr>
              <w:pStyle w:val="28"/>
            </w:pPr>
            <w:r>
              <w:t>≥90检测结果可靠性</w:t>
            </w:r>
          </w:p>
        </w:tc>
        <w:tc>
          <w:tcPr>
            <w:tcW w:w="2268" w:type="dxa"/>
            <w:vAlign w:val="center"/>
          </w:tcPr>
          <w:p>
            <w:pPr>
              <w:pStyle w:val="28"/>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检验检测设备达标率</w:t>
            </w:r>
          </w:p>
        </w:tc>
        <w:tc>
          <w:tcPr>
            <w:tcW w:w="2835" w:type="dxa"/>
            <w:vAlign w:val="center"/>
          </w:tcPr>
          <w:p>
            <w:pPr>
              <w:pStyle w:val="28"/>
            </w:pPr>
            <w:r>
              <w:t>检验检测设备达标率</w:t>
            </w:r>
          </w:p>
        </w:tc>
        <w:tc>
          <w:tcPr>
            <w:tcW w:w="2551" w:type="dxa"/>
            <w:vAlign w:val="center"/>
          </w:tcPr>
          <w:p>
            <w:pPr>
              <w:pStyle w:val="28"/>
            </w:pPr>
            <w:r>
              <w:t>≥90检验检测设备达标率</w:t>
            </w:r>
          </w:p>
        </w:tc>
        <w:tc>
          <w:tcPr>
            <w:tcW w:w="2268" w:type="dxa"/>
            <w:vAlign w:val="center"/>
          </w:tcPr>
          <w:p>
            <w:pPr>
              <w:pStyle w:val="28"/>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按照项目提交申请时间完成检测工</w:t>
            </w:r>
          </w:p>
        </w:tc>
        <w:tc>
          <w:tcPr>
            <w:tcW w:w="2835" w:type="dxa"/>
            <w:vAlign w:val="center"/>
          </w:tcPr>
          <w:p>
            <w:pPr>
              <w:pStyle w:val="28"/>
            </w:pPr>
            <w:r>
              <w:t>按照项目提交申请时间完成检测工作</w:t>
            </w:r>
          </w:p>
        </w:tc>
        <w:tc>
          <w:tcPr>
            <w:tcW w:w="2551" w:type="dxa"/>
            <w:vAlign w:val="center"/>
          </w:tcPr>
          <w:p>
            <w:pPr>
              <w:pStyle w:val="28"/>
            </w:pPr>
            <w:r>
              <w:t>≥90按照项目提交申请时间完成检测工作</w:t>
            </w:r>
          </w:p>
        </w:tc>
        <w:tc>
          <w:tcPr>
            <w:tcW w:w="2268" w:type="dxa"/>
            <w:vAlign w:val="center"/>
          </w:tcPr>
          <w:p>
            <w:pPr>
              <w:pStyle w:val="28"/>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检测单价</w:t>
            </w:r>
          </w:p>
        </w:tc>
        <w:tc>
          <w:tcPr>
            <w:tcW w:w="2835" w:type="dxa"/>
            <w:vAlign w:val="center"/>
          </w:tcPr>
          <w:p>
            <w:pPr>
              <w:pStyle w:val="28"/>
            </w:pPr>
            <w:r>
              <w:t>不高于《河北省交通建设工程质量检测和工程材料试验收费标准》冀价服【2013】264号文</w:t>
            </w:r>
          </w:p>
        </w:tc>
        <w:tc>
          <w:tcPr>
            <w:tcW w:w="2551" w:type="dxa"/>
            <w:vAlign w:val="center"/>
          </w:tcPr>
          <w:p>
            <w:pPr>
              <w:pStyle w:val="28"/>
            </w:pPr>
            <w:r>
              <w:t>≥90不高于《河北省交通建设工程质量检测和工程材料试验收费标准》冀价服【2013】264号文</w:t>
            </w:r>
          </w:p>
        </w:tc>
        <w:tc>
          <w:tcPr>
            <w:tcW w:w="2268" w:type="dxa"/>
            <w:vAlign w:val="center"/>
          </w:tcPr>
          <w:p>
            <w:pPr>
              <w:pStyle w:val="28"/>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资金的使用效率</w:t>
            </w:r>
          </w:p>
        </w:tc>
        <w:tc>
          <w:tcPr>
            <w:tcW w:w="2835" w:type="dxa"/>
            <w:vAlign w:val="center"/>
          </w:tcPr>
          <w:p>
            <w:pPr>
              <w:pStyle w:val="28"/>
            </w:pPr>
            <w:r>
              <w:t>资金的使用效率</w:t>
            </w:r>
          </w:p>
        </w:tc>
        <w:tc>
          <w:tcPr>
            <w:tcW w:w="2551" w:type="dxa"/>
            <w:vAlign w:val="center"/>
          </w:tcPr>
          <w:p>
            <w:pPr>
              <w:pStyle w:val="28"/>
            </w:pPr>
            <w:r>
              <w:t>≥90资金的使用效率</w:t>
            </w:r>
          </w:p>
        </w:tc>
        <w:tc>
          <w:tcPr>
            <w:tcW w:w="2268" w:type="dxa"/>
            <w:vAlign w:val="center"/>
          </w:tcPr>
          <w:p>
            <w:pPr>
              <w:pStyle w:val="28"/>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项目实现功能</w:t>
            </w:r>
          </w:p>
        </w:tc>
        <w:tc>
          <w:tcPr>
            <w:tcW w:w="2835" w:type="dxa"/>
            <w:vAlign w:val="center"/>
          </w:tcPr>
          <w:p>
            <w:pPr>
              <w:pStyle w:val="28"/>
            </w:pPr>
            <w:r>
              <w:t>项目实现功能</w:t>
            </w:r>
          </w:p>
        </w:tc>
        <w:tc>
          <w:tcPr>
            <w:tcW w:w="2551" w:type="dxa"/>
            <w:vAlign w:val="center"/>
          </w:tcPr>
          <w:p>
            <w:pPr>
              <w:pStyle w:val="28"/>
            </w:pPr>
            <w:r>
              <w:t>≥90项目实现功能</w:t>
            </w:r>
          </w:p>
        </w:tc>
        <w:tc>
          <w:tcPr>
            <w:tcW w:w="2268" w:type="dxa"/>
            <w:vAlign w:val="center"/>
          </w:tcPr>
          <w:p>
            <w:pPr>
              <w:pStyle w:val="28"/>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结果准确性</w:t>
            </w:r>
          </w:p>
        </w:tc>
        <w:tc>
          <w:tcPr>
            <w:tcW w:w="2835" w:type="dxa"/>
            <w:vAlign w:val="center"/>
          </w:tcPr>
          <w:p>
            <w:pPr>
              <w:pStyle w:val="28"/>
            </w:pPr>
            <w:r>
              <w:t>结果准确性</w:t>
            </w:r>
          </w:p>
        </w:tc>
        <w:tc>
          <w:tcPr>
            <w:tcW w:w="2551" w:type="dxa"/>
            <w:vAlign w:val="center"/>
          </w:tcPr>
          <w:p>
            <w:pPr>
              <w:pStyle w:val="28"/>
            </w:pPr>
            <w:r>
              <w:t>≥90结果准确性</w:t>
            </w:r>
          </w:p>
        </w:tc>
        <w:tc>
          <w:tcPr>
            <w:tcW w:w="2268" w:type="dxa"/>
            <w:vAlign w:val="center"/>
          </w:tcPr>
          <w:p>
            <w:pPr>
              <w:pStyle w:val="28"/>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监测、评价完成率</w:t>
            </w:r>
          </w:p>
        </w:tc>
        <w:tc>
          <w:tcPr>
            <w:tcW w:w="2835" w:type="dxa"/>
            <w:vAlign w:val="center"/>
          </w:tcPr>
          <w:p>
            <w:pPr>
              <w:pStyle w:val="28"/>
            </w:pPr>
            <w:r>
              <w:t>监测、评价完成率</w:t>
            </w:r>
          </w:p>
        </w:tc>
        <w:tc>
          <w:tcPr>
            <w:tcW w:w="2551" w:type="dxa"/>
            <w:vAlign w:val="center"/>
          </w:tcPr>
          <w:p>
            <w:pPr>
              <w:pStyle w:val="28"/>
            </w:pPr>
            <w:r>
              <w:t>≥90监测、评价完成率</w:t>
            </w:r>
          </w:p>
        </w:tc>
        <w:tc>
          <w:tcPr>
            <w:tcW w:w="2268" w:type="dxa"/>
            <w:vAlign w:val="center"/>
          </w:tcPr>
          <w:p>
            <w:pPr>
              <w:pStyle w:val="28"/>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≥90服务对象满意度</w:t>
            </w:r>
          </w:p>
        </w:tc>
        <w:tc>
          <w:tcPr>
            <w:tcW w:w="2268" w:type="dxa"/>
            <w:vAlign w:val="center"/>
          </w:tcPr>
          <w:p>
            <w:pPr>
              <w:pStyle w:val="28"/>
            </w:pPr>
            <w:r>
              <w:t>问卷调查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3、重点文物单位维护保养绩效目标表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1.目标内容1按照全县文物级别和保护现状，对江浩故居、王氏宗祠、古人种玉处等重点文物进行必要的维护和保养、日常看护。全国重点文物保护单位净觉寺消防控制室人员培训。</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工程维修养护量（座）</w:t>
            </w:r>
          </w:p>
        </w:tc>
        <w:tc>
          <w:tcPr>
            <w:tcW w:w="2835" w:type="dxa"/>
            <w:vAlign w:val="center"/>
          </w:tcPr>
          <w:p>
            <w:pPr>
              <w:pStyle w:val="28"/>
            </w:pPr>
            <w:r>
              <w:t>各文物点工程维修养护量</w:t>
            </w:r>
          </w:p>
        </w:tc>
        <w:tc>
          <w:tcPr>
            <w:tcW w:w="2551" w:type="dxa"/>
            <w:vAlign w:val="center"/>
          </w:tcPr>
          <w:p>
            <w:pPr>
              <w:pStyle w:val="28"/>
            </w:pPr>
            <w:r>
              <w:t>≥90各文物点工程维修养护量</w:t>
            </w:r>
          </w:p>
        </w:tc>
        <w:tc>
          <w:tcPr>
            <w:tcW w:w="2268" w:type="dxa"/>
            <w:vAlign w:val="center"/>
          </w:tcPr>
          <w:p>
            <w:pPr>
              <w:pStyle w:val="28"/>
            </w:pPr>
            <w:r>
              <w:t>中华人民共和国文物保护法实施条例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维修材料及工程质量保证</w:t>
            </w:r>
          </w:p>
        </w:tc>
        <w:tc>
          <w:tcPr>
            <w:tcW w:w="2835" w:type="dxa"/>
            <w:vAlign w:val="center"/>
          </w:tcPr>
          <w:p>
            <w:pPr>
              <w:pStyle w:val="28"/>
            </w:pPr>
            <w:r>
              <w:t>维修材料及工程质量保证</w:t>
            </w:r>
          </w:p>
        </w:tc>
        <w:tc>
          <w:tcPr>
            <w:tcW w:w="2551" w:type="dxa"/>
            <w:vAlign w:val="center"/>
          </w:tcPr>
          <w:p>
            <w:pPr>
              <w:pStyle w:val="28"/>
            </w:pPr>
            <w:r>
              <w:t>≥90维修材料及工程质量保证</w:t>
            </w:r>
          </w:p>
        </w:tc>
        <w:tc>
          <w:tcPr>
            <w:tcW w:w="2268" w:type="dxa"/>
            <w:vAlign w:val="center"/>
          </w:tcPr>
          <w:p>
            <w:pPr>
              <w:pStyle w:val="28"/>
            </w:pPr>
            <w:r>
              <w:t>中华人民共和国文物保护法实施条例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按时完成维修工程</w:t>
            </w:r>
          </w:p>
        </w:tc>
        <w:tc>
          <w:tcPr>
            <w:tcW w:w="2835" w:type="dxa"/>
            <w:vAlign w:val="center"/>
          </w:tcPr>
          <w:p>
            <w:pPr>
              <w:pStyle w:val="28"/>
            </w:pPr>
            <w:r>
              <w:t>按时完成维修工程</w:t>
            </w:r>
          </w:p>
        </w:tc>
        <w:tc>
          <w:tcPr>
            <w:tcW w:w="2551" w:type="dxa"/>
            <w:vAlign w:val="center"/>
          </w:tcPr>
          <w:p>
            <w:pPr>
              <w:pStyle w:val="28"/>
            </w:pPr>
            <w:r>
              <w:t>≥90按时完成维修工程</w:t>
            </w:r>
          </w:p>
        </w:tc>
        <w:tc>
          <w:tcPr>
            <w:tcW w:w="2268" w:type="dxa"/>
            <w:vAlign w:val="center"/>
          </w:tcPr>
          <w:p>
            <w:pPr>
              <w:pStyle w:val="28"/>
            </w:pPr>
            <w:r>
              <w:t>中华人民共和国文物保护法实施条例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维修改造成本</w:t>
            </w:r>
          </w:p>
        </w:tc>
        <w:tc>
          <w:tcPr>
            <w:tcW w:w="2835" w:type="dxa"/>
            <w:vAlign w:val="center"/>
          </w:tcPr>
          <w:p>
            <w:pPr>
              <w:pStyle w:val="28"/>
            </w:pPr>
            <w:r>
              <w:t>维修改造成本</w:t>
            </w:r>
          </w:p>
        </w:tc>
        <w:tc>
          <w:tcPr>
            <w:tcW w:w="2551" w:type="dxa"/>
            <w:vAlign w:val="center"/>
          </w:tcPr>
          <w:p>
            <w:pPr>
              <w:pStyle w:val="28"/>
            </w:pPr>
            <w:r>
              <w:t>≥90维修改造成本</w:t>
            </w:r>
          </w:p>
        </w:tc>
        <w:tc>
          <w:tcPr>
            <w:tcW w:w="2268" w:type="dxa"/>
            <w:vAlign w:val="center"/>
          </w:tcPr>
          <w:p>
            <w:pPr>
              <w:pStyle w:val="28"/>
            </w:pPr>
            <w:r>
              <w:t>中华人民共和国文物保护法实施条例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环境改善情况</w:t>
            </w:r>
          </w:p>
        </w:tc>
        <w:tc>
          <w:tcPr>
            <w:tcW w:w="2835" w:type="dxa"/>
            <w:vAlign w:val="center"/>
          </w:tcPr>
          <w:p>
            <w:pPr>
              <w:pStyle w:val="28"/>
            </w:pPr>
            <w:r>
              <w:t>环境改善情况</w:t>
            </w:r>
          </w:p>
        </w:tc>
        <w:tc>
          <w:tcPr>
            <w:tcW w:w="2551" w:type="dxa"/>
            <w:vAlign w:val="center"/>
          </w:tcPr>
          <w:p>
            <w:pPr>
              <w:pStyle w:val="28"/>
            </w:pPr>
            <w:r>
              <w:t>≥90环境改善情况</w:t>
            </w:r>
          </w:p>
        </w:tc>
        <w:tc>
          <w:tcPr>
            <w:tcW w:w="2268" w:type="dxa"/>
            <w:vAlign w:val="center"/>
          </w:tcPr>
          <w:p>
            <w:pPr>
              <w:pStyle w:val="28"/>
            </w:pPr>
            <w:r>
              <w:t>中华人民共和国文物保护法实施条例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项目实现功能</w:t>
            </w:r>
          </w:p>
        </w:tc>
        <w:tc>
          <w:tcPr>
            <w:tcW w:w="2835" w:type="dxa"/>
            <w:vAlign w:val="center"/>
          </w:tcPr>
          <w:p>
            <w:pPr>
              <w:pStyle w:val="28"/>
            </w:pPr>
            <w:r>
              <w:t>项目实现功能</w:t>
            </w:r>
          </w:p>
        </w:tc>
        <w:tc>
          <w:tcPr>
            <w:tcW w:w="2551" w:type="dxa"/>
            <w:vAlign w:val="center"/>
          </w:tcPr>
          <w:p>
            <w:pPr>
              <w:pStyle w:val="28"/>
            </w:pPr>
            <w:r>
              <w:t>≥90项目实现功能</w:t>
            </w:r>
          </w:p>
        </w:tc>
        <w:tc>
          <w:tcPr>
            <w:tcW w:w="2268" w:type="dxa"/>
            <w:vAlign w:val="center"/>
          </w:tcPr>
          <w:p>
            <w:pPr>
              <w:pStyle w:val="28"/>
            </w:pPr>
            <w:r>
              <w:t>中华人民共和国文物保护法实施条例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生态影响</w:t>
            </w:r>
          </w:p>
        </w:tc>
        <w:tc>
          <w:tcPr>
            <w:tcW w:w="2551" w:type="dxa"/>
            <w:vAlign w:val="center"/>
          </w:tcPr>
          <w:p>
            <w:pPr>
              <w:pStyle w:val="28"/>
            </w:pPr>
            <w:r>
              <w:t>≥90生态影响</w:t>
            </w:r>
          </w:p>
        </w:tc>
        <w:tc>
          <w:tcPr>
            <w:tcW w:w="2268" w:type="dxa"/>
            <w:vAlign w:val="center"/>
          </w:tcPr>
          <w:p>
            <w:pPr>
              <w:pStyle w:val="28"/>
            </w:pPr>
            <w:r>
              <w:t>中华人民共和国文物保护法实施条例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基本公共服务水平</w:t>
            </w:r>
          </w:p>
        </w:tc>
        <w:tc>
          <w:tcPr>
            <w:tcW w:w="2835" w:type="dxa"/>
            <w:vAlign w:val="center"/>
          </w:tcPr>
          <w:p>
            <w:pPr>
              <w:pStyle w:val="28"/>
            </w:pPr>
            <w:r>
              <w:t>基本公共服务水平</w:t>
            </w:r>
          </w:p>
        </w:tc>
        <w:tc>
          <w:tcPr>
            <w:tcW w:w="2551" w:type="dxa"/>
            <w:vAlign w:val="center"/>
          </w:tcPr>
          <w:p>
            <w:pPr>
              <w:pStyle w:val="28"/>
            </w:pPr>
            <w:r>
              <w:t>≥90基本公共服务水平</w:t>
            </w:r>
          </w:p>
        </w:tc>
        <w:tc>
          <w:tcPr>
            <w:tcW w:w="2268" w:type="dxa"/>
            <w:vAlign w:val="center"/>
          </w:tcPr>
          <w:p>
            <w:pPr>
              <w:pStyle w:val="28"/>
            </w:pPr>
            <w:r>
              <w:t>中华人民共和国文物保护法实施条例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≥90服务对象满意度</w:t>
            </w:r>
          </w:p>
        </w:tc>
        <w:tc>
          <w:tcPr>
            <w:tcW w:w="2268" w:type="dxa"/>
            <w:vAlign w:val="center"/>
          </w:tcPr>
          <w:p>
            <w:pPr>
              <w:pStyle w:val="28"/>
            </w:pPr>
            <w:r>
              <w:t>问卷</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2022年，玉田县文物管理所安排政府采购预算0.00万元。具体内容见下表。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355玉田县文物管理所</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玉田县文物管理所（含所属单位）上年末固定资产金额为1922058.11万元（详见下表）。本年度拟购置固定资产总额为0.00万元，已按要求列入政府采购预算，详见政府采购预算表。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355玉田县文物管理所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1922058.11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177</w:t>
            </w:r>
          </w:p>
        </w:tc>
        <w:tc>
          <w:tcPr>
            <w:tcW w:w="2835" w:type="dxa"/>
            <w:vAlign w:val="center"/>
          </w:tcPr>
          <w:p>
            <w:pPr>
              <w:pStyle w:val="13"/>
            </w:pPr>
            <w:r>
              <w:t>1922058.11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一、玉田县文物管理所本级收支预算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355001玉田县文物管理所本级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2773384.59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2773384.59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2773384.59</w:t>
            </w:r>
          </w:p>
        </w:tc>
        <w:tc>
          <w:tcPr>
            <w:tcW w:w="4535" w:type="dxa"/>
            <w:vAlign w:val="center"/>
          </w:tcPr>
          <w:p>
            <w:pPr>
              <w:pStyle w:val="16"/>
            </w:pPr>
            <w:r>
              <w:t>本年支出合计</w:t>
            </w:r>
          </w:p>
        </w:tc>
        <w:tc>
          <w:tcPr>
            <w:tcW w:w="2126" w:type="dxa"/>
            <w:vAlign w:val="center"/>
          </w:tcPr>
          <w:p>
            <w:pPr>
              <w:pStyle w:val="17"/>
            </w:pPr>
            <w:r>
              <w:t>2773384.59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2773384.59</w:t>
            </w:r>
          </w:p>
        </w:tc>
        <w:tc>
          <w:tcPr>
            <w:tcW w:w="4535" w:type="dxa"/>
            <w:vAlign w:val="center"/>
          </w:tcPr>
          <w:p>
            <w:pPr>
              <w:pStyle w:val="16"/>
            </w:pPr>
            <w:r>
              <w:t>支出总计</w:t>
            </w:r>
          </w:p>
        </w:tc>
        <w:tc>
          <w:tcPr>
            <w:tcW w:w="2126" w:type="dxa"/>
            <w:vAlign w:val="center"/>
          </w:tcPr>
          <w:p>
            <w:pPr>
              <w:pStyle w:val="17"/>
            </w:pPr>
            <w:r>
              <w:t>2773384.59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355001玉田县文物管理所本级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2773384.59</w:t>
            </w:r>
          </w:p>
        </w:tc>
        <w:tc>
          <w:tcPr>
            <w:tcW w:w="1134" w:type="dxa"/>
            <w:vAlign w:val="center"/>
          </w:tcPr>
          <w:p>
            <w:pPr>
              <w:pStyle w:val="17"/>
            </w:pPr>
            <w:r>
              <w:t>2773384.59</w:t>
            </w:r>
          </w:p>
        </w:tc>
        <w:tc>
          <w:tcPr>
            <w:tcW w:w="1134" w:type="dxa"/>
            <w:vAlign w:val="center"/>
          </w:tcPr>
          <w:p>
            <w:pPr>
              <w:pStyle w:val="17"/>
            </w:pPr>
            <w:r>
              <w:t>2773384.59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2773384.59</w:t>
            </w:r>
          </w:p>
        </w:tc>
        <w:tc>
          <w:tcPr>
            <w:tcW w:w="1134" w:type="dxa"/>
            <w:vAlign w:val="center"/>
          </w:tcPr>
          <w:p>
            <w:pPr>
              <w:pStyle w:val="13"/>
            </w:pPr>
            <w:r>
              <w:t>2773384.59</w:t>
            </w:r>
          </w:p>
        </w:tc>
        <w:tc>
          <w:tcPr>
            <w:tcW w:w="1134" w:type="dxa"/>
            <w:vAlign w:val="center"/>
          </w:tcPr>
          <w:p>
            <w:pPr>
              <w:pStyle w:val="13"/>
            </w:pPr>
            <w:r>
              <w:t>2773384.59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20702</w:t>
            </w:r>
          </w:p>
        </w:tc>
        <w:tc>
          <w:tcPr>
            <w:tcW w:w="1559" w:type="dxa"/>
            <w:vAlign w:val="center"/>
          </w:tcPr>
          <w:p>
            <w:pPr>
              <w:pStyle w:val="14"/>
            </w:pPr>
            <w:r>
              <w:t>文物</w:t>
            </w:r>
          </w:p>
        </w:tc>
        <w:tc>
          <w:tcPr>
            <w:tcW w:w="1134" w:type="dxa"/>
            <w:vAlign w:val="center"/>
          </w:tcPr>
          <w:p>
            <w:pPr>
              <w:pStyle w:val="13"/>
            </w:pPr>
            <w:r>
              <w:t>2773384.59</w:t>
            </w:r>
          </w:p>
        </w:tc>
        <w:tc>
          <w:tcPr>
            <w:tcW w:w="1134" w:type="dxa"/>
            <w:vAlign w:val="center"/>
          </w:tcPr>
          <w:p>
            <w:pPr>
              <w:pStyle w:val="13"/>
            </w:pPr>
            <w:r>
              <w:t>2773384.59</w:t>
            </w:r>
          </w:p>
        </w:tc>
        <w:tc>
          <w:tcPr>
            <w:tcW w:w="1134" w:type="dxa"/>
            <w:vAlign w:val="center"/>
          </w:tcPr>
          <w:p>
            <w:pPr>
              <w:pStyle w:val="13"/>
            </w:pPr>
            <w:r>
              <w:t>2773384.59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2070204</w:t>
            </w:r>
          </w:p>
        </w:tc>
        <w:tc>
          <w:tcPr>
            <w:tcW w:w="1559" w:type="dxa"/>
            <w:vAlign w:val="center"/>
          </w:tcPr>
          <w:p>
            <w:pPr>
              <w:pStyle w:val="14"/>
            </w:pPr>
            <w:r>
              <w:t>文物保护</w:t>
            </w:r>
          </w:p>
        </w:tc>
        <w:tc>
          <w:tcPr>
            <w:tcW w:w="1134" w:type="dxa"/>
            <w:vAlign w:val="center"/>
          </w:tcPr>
          <w:p>
            <w:pPr>
              <w:pStyle w:val="13"/>
            </w:pPr>
            <w:r>
              <w:t>120000.00</w:t>
            </w:r>
          </w:p>
        </w:tc>
        <w:tc>
          <w:tcPr>
            <w:tcW w:w="1134" w:type="dxa"/>
            <w:vAlign w:val="center"/>
          </w:tcPr>
          <w:p>
            <w:pPr>
              <w:pStyle w:val="13"/>
            </w:pPr>
            <w:r>
              <w:t>120000.00</w:t>
            </w:r>
          </w:p>
        </w:tc>
        <w:tc>
          <w:tcPr>
            <w:tcW w:w="1134" w:type="dxa"/>
            <w:vAlign w:val="center"/>
          </w:tcPr>
          <w:p>
            <w:pPr>
              <w:pStyle w:val="13"/>
            </w:pPr>
            <w:r>
              <w:t>120000.00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2070299</w:t>
            </w:r>
          </w:p>
        </w:tc>
        <w:tc>
          <w:tcPr>
            <w:tcW w:w="1559" w:type="dxa"/>
            <w:vAlign w:val="center"/>
          </w:tcPr>
          <w:p>
            <w:pPr>
              <w:pStyle w:val="14"/>
            </w:pPr>
            <w:r>
              <w:t>其他文物支出</w:t>
            </w:r>
          </w:p>
        </w:tc>
        <w:tc>
          <w:tcPr>
            <w:tcW w:w="1134" w:type="dxa"/>
            <w:vAlign w:val="center"/>
          </w:tcPr>
          <w:p>
            <w:pPr>
              <w:pStyle w:val="13"/>
            </w:pPr>
            <w:r>
              <w:t>2653384.59</w:t>
            </w:r>
          </w:p>
        </w:tc>
        <w:tc>
          <w:tcPr>
            <w:tcW w:w="1134" w:type="dxa"/>
            <w:vAlign w:val="center"/>
          </w:tcPr>
          <w:p>
            <w:pPr>
              <w:pStyle w:val="13"/>
            </w:pPr>
            <w:r>
              <w:t>2653384.59</w:t>
            </w:r>
          </w:p>
        </w:tc>
        <w:tc>
          <w:tcPr>
            <w:tcW w:w="1134" w:type="dxa"/>
            <w:vAlign w:val="center"/>
          </w:tcPr>
          <w:p>
            <w:pPr>
              <w:pStyle w:val="13"/>
            </w:pPr>
            <w:r>
              <w:t>2653384.59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355001玉田县文物管理所本级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2773384.59</w:t>
            </w:r>
          </w:p>
        </w:tc>
        <w:tc>
          <w:tcPr>
            <w:tcW w:w="1361" w:type="dxa"/>
            <w:vAlign w:val="center"/>
          </w:tcPr>
          <w:p>
            <w:pPr>
              <w:pStyle w:val="17"/>
            </w:pPr>
            <w:r>
              <w:t>2653384.59</w:t>
            </w:r>
          </w:p>
        </w:tc>
        <w:tc>
          <w:tcPr>
            <w:tcW w:w="1361" w:type="dxa"/>
            <w:vAlign w:val="center"/>
          </w:tcPr>
          <w:p>
            <w:pPr>
              <w:pStyle w:val="17"/>
            </w:pPr>
            <w:r>
              <w:t>120000.00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2773384.59</w:t>
            </w:r>
          </w:p>
        </w:tc>
        <w:tc>
          <w:tcPr>
            <w:tcW w:w="1361" w:type="dxa"/>
            <w:vAlign w:val="center"/>
          </w:tcPr>
          <w:p>
            <w:pPr>
              <w:pStyle w:val="13"/>
            </w:pPr>
            <w:r>
              <w:t>2653384.59</w:t>
            </w: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20702</w:t>
            </w:r>
          </w:p>
        </w:tc>
        <w:tc>
          <w:tcPr>
            <w:tcW w:w="4535" w:type="dxa"/>
            <w:vAlign w:val="center"/>
          </w:tcPr>
          <w:p>
            <w:pPr>
              <w:pStyle w:val="14"/>
            </w:pPr>
            <w:r>
              <w:t>文物</w:t>
            </w:r>
          </w:p>
        </w:tc>
        <w:tc>
          <w:tcPr>
            <w:tcW w:w="1361" w:type="dxa"/>
            <w:vAlign w:val="center"/>
          </w:tcPr>
          <w:p>
            <w:pPr>
              <w:pStyle w:val="13"/>
            </w:pPr>
            <w:r>
              <w:t>2773384.59</w:t>
            </w:r>
          </w:p>
        </w:tc>
        <w:tc>
          <w:tcPr>
            <w:tcW w:w="1361" w:type="dxa"/>
            <w:vAlign w:val="center"/>
          </w:tcPr>
          <w:p>
            <w:pPr>
              <w:pStyle w:val="13"/>
            </w:pPr>
            <w:r>
              <w:t>2653384.59</w:t>
            </w: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2070204</w:t>
            </w:r>
          </w:p>
        </w:tc>
        <w:tc>
          <w:tcPr>
            <w:tcW w:w="4535" w:type="dxa"/>
            <w:vAlign w:val="center"/>
          </w:tcPr>
          <w:p>
            <w:pPr>
              <w:pStyle w:val="14"/>
            </w:pPr>
            <w:r>
              <w:t>文物保护</w:t>
            </w: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2070299</w:t>
            </w:r>
          </w:p>
        </w:tc>
        <w:tc>
          <w:tcPr>
            <w:tcW w:w="4535" w:type="dxa"/>
            <w:vAlign w:val="center"/>
          </w:tcPr>
          <w:p>
            <w:pPr>
              <w:pStyle w:val="14"/>
            </w:pPr>
            <w:r>
              <w:t>其他文物支出</w:t>
            </w:r>
          </w:p>
        </w:tc>
        <w:tc>
          <w:tcPr>
            <w:tcW w:w="1361" w:type="dxa"/>
            <w:vAlign w:val="center"/>
          </w:tcPr>
          <w:p>
            <w:pPr>
              <w:pStyle w:val="13"/>
            </w:pPr>
            <w:r>
              <w:t>2653384.59</w:t>
            </w:r>
          </w:p>
        </w:tc>
        <w:tc>
          <w:tcPr>
            <w:tcW w:w="1361" w:type="dxa"/>
            <w:vAlign w:val="center"/>
          </w:tcPr>
          <w:p>
            <w:pPr>
              <w:pStyle w:val="13"/>
            </w:pPr>
            <w:r>
              <w:t>2653384.59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355001玉田县文物管理所本级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2773384.59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2773384.59</w:t>
            </w:r>
          </w:p>
        </w:tc>
        <w:tc>
          <w:tcPr>
            <w:tcW w:w="1474" w:type="dxa"/>
            <w:vAlign w:val="center"/>
          </w:tcPr>
          <w:p>
            <w:pPr>
              <w:pStyle w:val="13"/>
            </w:pPr>
            <w:r>
              <w:t>2773384.59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2773384.59</w:t>
            </w:r>
          </w:p>
        </w:tc>
        <w:tc>
          <w:tcPr>
            <w:tcW w:w="3402" w:type="dxa"/>
            <w:vAlign w:val="center"/>
          </w:tcPr>
          <w:p>
            <w:pPr>
              <w:pStyle w:val="16"/>
            </w:pPr>
            <w:r>
              <w:t>本年支出合计</w:t>
            </w:r>
          </w:p>
        </w:tc>
        <w:tc>
          <w:tcPr>
            <w:tcW w:w="1474" w:type="dxa"/>
            <w:vAlign w:val="center"/>
          </w:tcPr>
          <w:p>
            <w:pPr>
              <w:pStyle w:val="17"/>
            </w:pPr>
            <w:r>
              <w:t>2773384.59</w:t>
            </w:r>
          </w:p>
        </w:tc>
        <w:tc>
          <w:tcPr>
            <w:tcW w:w="1474" w:type="dxa"/>
            <w:vAlign w:val="center"/>
          </w:tcPr>
          <w:p>
            <w:pPr>
              <w:pStyle w:val="17"/>
            </w:pPr>
            <w:r>
              <w:t>2773384.59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2773384.59</w:t>
            </w:r>
          </w:p>
        </w:tc>
        <w:tc>
          <w:tcPr>
            <w:tcW w:w="3402" w:type="dxa"/>
            <w:vAlign w:val="center"/>
          </w:tcPr>
          <w:p>
            <w:pPr>
              <w:pStyle w:val="16"/>
            </w:pPr>
            <w:r>
              <w:t>支出总计</w:t>
            </w:r>
          </w:p>
        </w:tc>
        <w:tc>
          <w:tcPr>
            <w:tcW w:w="1474" w:type="dxa"/>
            <w:vAlign w:val="center"/>
          </w:tcPr>
          <w:p>
            <w:pPr>
              <w:pStyle w:val="17"/>
            </w:pPr>
            <w:r>
              <w:t>2773384.59</w:t>
            </w:r>
          </w:p>
        </w:tc>
        <w:tc>
          <w:tcPr>
            <w:tcW w:w="1474" w:type="dxa"/>
            <w:vAlign w:val="center"/>
          </w:tcPr>
          <w:p>
            <w:pPr>
              <w:pStyle w:val="17"/>
            </w:pPr>
            <w:r>
              <w:t>2773384.59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355001玉田县文物管理所本级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2773384.59</w:t>
            </w:r>
          </w:p>
        </w:tc>
        <w:tc>
          <w:tcPr>
            <w:tcW w:w="2551" w:type="dxa"/>
            <w:vAlign w:val="center"/>
          </w:tcPr>
          <w:p>
            <w:pPr>
              <w:pStyle w:val="17"/>
            </w:pPr>
            <w:r>
              <w:t>2653384.59</w:t>
            </w:r>
          </w:p>
        </w:tc>
        <w:tc>
          <w:tcPr>
            <w:tcW w:w="2551" w:type="dxa"/>
            <w:vAlign w:val="center"/>
          </w:tcPr>
          <w:p>
            <w:pPr>
              <w:pStyle w:val="17"/>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2773384.59</w:t>
            </w:r>
          </w:p>
        </w:tc>
        <w:tc>
          <w:tcPr>
            <w:tcW w:w="2551" w:type="dxa"/>
            <w:vAlign w:val="center"/>
          </w:tcPr>
          <w:p>
            <w:pPr>
              <w:pStyle w:val="13"/>
            </w:pPr>
            <w:r>
              <w:t>2653384.59</w:t>
            </w: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20702</w:t>
            </w:r>
          </w:p>
        </w:tc>
        <w:tc>
          <w:tcPr>
            <w:tcW w:w="4535" w:type="dxa"/>
            <w:vAlign w:val="center"/>
          </w:tcPr>
          <w:p>
            <w:pPr>
              <w:pStyle w:val="14"/>
            </w:pPr>
            <w:r>
              <w:t>文物</w:t>
            </w:r>
          </w:p>
        </w:tc>
        <w:tc>
          <w:tcPr>
            <w:tcW w:w="2551" w:type="dxa"/>
            <w:vAlign w:val="center"/>
          </w:tcPr>
          <w:p>
            <w:pPr>
              <w:pStyle w:val="13"/>
            </w:pPr>
            <w:r>
              <w:t>2773384.59</w:t>
            </w:r>
          </w:p>
        </w:tc>
        <w:tc>
          <w:tcPr>
            <w:tcW w:w="2551" w:type="dxa"/>
            <w:vAlign w:val="center"/>
          </w:tcPr>
          <w:p>
            <w:pPr>
              <w:pStyle w:val="13"/>
            </w:pPr>
            <w:r>
              <w:t>2653384.59</w:t>
            </w: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2070204</w:t>
            </w:r>
          </w:p>
        </w:tc>
        <w:tc>
          <w:tcPr>
            <w:tcW w:w="4535" w:type="dxa"/>
            <w:vAlign w:val="center"/>
          </w:tcPr>
          <w:p>
            <w:pPr>
              <w:pStyle w:val="14"/>
            </w:pPr>
            <w:r>
              <w:t>文物保护</w:t>
            </w:r>
          </w:p>
        </w:tc>
        <w:tc>
          <w:tcPr>
            <w:tcW w:w="2551" w:type="dxa"/>
            <w:vAlign w:val="center"/>
          </w:tcPr>
          <w:p>
            <w:pPr>
              <w:pStyle w:val="13"/>
            </w:pPr>
            <w:r>
              <w:t>120000.00</w:t>
            </w:r>
          </w:p>
        </w:tc>
        <w:tc>
          <w:tcPr>
            <w:tcW w:w="2551" w:type="dxa"/>
            <w:vAlign w:val="center"/>
          </w:tcPr>
          <w:p>
            <w:pPr>
              <w:pStyle w:val="13"/>
            </w:pP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2070299</w:t>
            </w:r>
          </w:p>
        </w:tc>
        <w:tc>
          <w:tcPr>
            <w:tcW w:w="4535" w:type="dxa"/>
            <w:vAlign w:val="center"/>
          </w:tcPr>
          <w:p>
            <w:pPr>
              <w:pStyle w:val="14"/>
            </w:pPr>
            <w:r>
              <w:t>其他文物支出</w:t>
            </w:r>
          </w:p>
        </w:tc>
        <w:tc>
          <w:tcPr>
            <w:tcW w:w="2551" w:type="dxa"/>
            <w:vAlign w:val="center"/>
          </w:tcPr>
          <w:p>
            <w:pPr>
              <w:pStyle w:val="13"/>
            </w:pPr>
            <w:r>
              <w:t>2653384.59</w:t>
            </w:r>
          </w:p>
        </w:tc>
        <w:tc>
          <w:tcPr>
            <w:tcW w:w="2551" w:type="dxa"/>
            <w:vAlign w:val="center"/>
          </w:tcPr>
          <w:p>
            <w:pPr>
              <w:pStyle w:val="13"/>
            </w:pPr>
            <w:r>
              <w:t>2653384.59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355001玉田县文物管理所本级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2653384.59</w:t>
            </w:r>
          </w:p>
        </w:tc>
        <w:tc>
          <w:tcPr>
            <w:tcW w:w="2551" w:type="dxa"/>
            <w:vAlign w:val="center"/>
          </w:tcPr>
          <w:p>
            <w:pPr>
              <w:pStyle w:val="17"/>
            </w:pPr>
            <w:r>
              <w:t>2286101.81</w:t>
            </w:r>
          </w:p>
        </w:tc>
        <w:tc>
          <w:tcPr>
            <w:tcW w:w="2551" w:type="dxa"/>
            <w:vAlign w:val="center"/>
          </w:tcPr>
          <w:p>
            <w:pPr>
              <w:pStyle w:val="17"/>
            </w:pPr>
            <w:r>
              <w:t>367282.78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2264741.81</w:t>
            </w:r>
          </w:p>
        </w:tc>
        <w:tc>
          <w:tcPr>
            <w:tcW w:w="2551" w:type="dxa"/>
            <w:vAlign w:val="center"/>
          </w:tcPr>
          <w:p>
            <w:pPr>
              <w:pStyle w:val="13"/>
            </w:pPr>
            <w:r>
              <w:t>2264741.81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296562.29</w:t>
            </w:r>
          </w:p>
        </w:tc>
        <w:tc>
          <w:tcPr>
            <w:tcW w:w="2551" w:type="dxa"/>
            <w:vAlign w:val="center"/>
          </w:tcPr>
          <w:p>
            <w:pPr>
              <w:pStyle w:val="13"/>
            </w:pPr>
            <w:r>
              <w:t>296562.29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74508.00</w:t>
            </w:r>
          </w:p>
        </w:tc>
        <w:tc>
          <w:tcPr>
            <w:tcW w:w="2551" w:type="dxa"/>
            <w:vAlign w:val="center"/>
          </w:tcPr>
          <w:p>
            <w:pPr>
              <w:pStyle w:val="13"/>
            </w:pPr>
            <w:r>
              <w:t>74508.00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40398.00</w:t>
            </w:r>
          </w:p>
        </w:tc>
        <w:tc>
          <w:tcPr>
            <w:tcW w:w="2551" w:type="dxa"/>
            <w:vAlign w:val="center"/>
          </w:tcPr>
          <w:p>
            <w:pPr>
              <w:pStyle w:val="13"/>
            </w:pPr>
            <w:r>
              <w:t>40398.00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315942.86</w:t>
            </w:r>
          </w:p>
        </w:tc>
        <w:tc>
          <w:tcPr>
            <w:tcW w:w="2551" w:type="dxa"/>
            <w:vAlign w:val="center"/>
          </w:tcPr>
          <w:p>
            <w:pPr>
              <w:pStyle w:val="13"/>
            </w:pPr>
            <w:r>
              <w:t>315942.86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136882.70</w:t>
            </w:r>
          </w:p>
        </w:tc>
        <w:tc>
          <w:tcPr>
            <w:tcW w:w="2551" w:type="dxa"/>
            <w:vAlign w:val="center"/>
          </w:tcPr>
          <w:p>
            <w:pPr>
              <w:pStyle w:val="13"/>
            </w:pPr>
            <w:r>
              <w:t>136882.70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130466.32</w:t>
            </w:r>
          </w:p>
        </w:tc>
        <w:tc>
          <w:tcPr>
            <w:tcW w:w="2551" w:type="dxa"/>
            <w:vAlign w:val="center"/>
          </w:tcPr>
          <w:p>
            <w:pPr>
              <w:pStyle w:val="13"/>
            </w:pPr>
            <w:r>
              <w:t>130466.32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246382.62</w:t>
            </w:r>
          </w:p>
        </w:tc>
        <w:tc>
          <w:tcPr>
            <w:tcW w:w="2551" w:type="dxa"/>
            <w:vAlign w:val="center"/>
          </w:tcPr>
          <w:p>
            <w:pPr>
              <w:pStyle w:val="13"/>
            </w:pPr>
            <w:r>
              <w:t>246382.62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102662.02</w:t>
            </w:r>
          </w:p>
        </w:tc>
        <w:tc>
          <w:tcPr>
            <w:tcW w:w="2551" w:type="dxa"/>
            <w:vAlign w:val="center"/>
          </w:tcPr>
          <w:p>
            <w:pPr>
              <w:pStyle w:val="13"/>
            </w:pPr>
            <w:r>
              <w:t>102662.02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920937.00</w:t>
            </w:r>
          </w:p>
        </w:tc>
        <w:tc>
          <w:tcPr>
            <w:tcW w:w="2551" w:type="dxa"/>
            <w:vAlign w:val="center"/>
          </w:tcPr>
          <w:p>
            <w:pPr>
              <w:pStyle w:val="13"/>
            </w:pPr>
            <w:r>
              <w:t>920937.00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367282.78</w:t>
            </w:r>
          </w:p>
        </w:tc>
        <w:tc>
          <w:tcPr>
            <w:tcW w:w="2551" w:type="dxa"/>
            <w:vAlign w:val="center"/>
          </w:tcPr>
          <w:p>
            <w:pPr>
              <w:pStyle w:val="13"/>
            </w:pPr>
          </w:p>
        </w:tc>
        <w:tc>
          <w:tcPr>
            <w:tcW w:w="2551" w:type="dxa"/>
            <w:vAlign w:val="center"/>
          </w:tcPr>
          <w:p>
            <w:pPr>
              <w:pStyle w:val="13"/>
            </w:pPr>
            <w:r>
              <w:t>367282.78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19100.00</w:t>
            </w:r>
          </w:p>
        </w:tc>
        <w:tc>
          <w:tcPr>
            <w:tcW w:w="2551" w:type="dxa"/>
            <w:vAlign w:val="center"/>
          </w:tcPr>
          <w:p>
            <w:pPr>
              <w:pStyle w:val="13"/>
            </w:pPr>
          </w:p>
        </w:tc>
        <w:tc>
          <w:tcPr>
            <w:tcW w:w="2551" w:type="dxa"/>
            <w:vAlign w:val="center"/>
          </w:tcPr>
          <w:p>
            <w:pPr>
              <w:pStyle w:val="13"/>
            </w:pPr>
            <w:r>
              <w:t>19100.00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44600.00</w:t>
            </w:r>
          </w:p>
        </w:tc>
        <w:tc>
          <w:tcPr>
            <w:tcW w:w="2551" w:type="dxa"/>
            <w:vAlign w:val="center"/>
          </w:tcPr>
          <w:p>
            <w:pPr>
              <w:pStyle w:val="13"/>
            </w:pPr>
          </w:p>
        </w:tc>
        <w:tc>
          <w:tcPr>
            <w:tcW w:w="2551" w:type="dxa"/>
            <w:vAlign w:val="center"/>
          </w:tcPr>
          <w:p>
            <w:pPr>
              <w:pStyle w:val="13"/>
            </w:pPr>
            <w:r>
              <w:t>44600.00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7400.00</w:t>
            </w:r>
          </w:p>
        </w:tc>
        <w:tc>
          <w:tcPr>
            <w:tcW w:w="2551" w:type="dxa"/>
            <w:vAlign w:val="center"/>
          </w:tcPr>
          <w:p>
            <w:pPr>
              <w:pStyle w:val="13"/>
            </w:pPr>
          </w:p>
        </w:tc>
        <w:tc>
          <w:tcPr>
            <w:tcW w:w="2551" w:type="dxa"/>
            <w:vAlign w:val="center"/>
          </w:tcPr>
          <w:p>
            <w:pPr>
              <w:pStyle w:val="13"/>
            </w:pPr>
            <w:r>
              <w:t>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18400.00</w:t>
            </w:r>
          </w:p>
        </w:tc>
        <w:tc>
          <w:tcPr>
            <w:tcW w:w="2551" w:type="dxa"/>
            <w:vAlign w:val="center"/>
          </w:tcPr>
          <w:p>
            <w:pPr>
              <w:pStyle w:val="13"/>
            </w:pPr>
          </w:p>
        </w:tc>
        <w:tc>
          <w:tcPr>
            <w:tcW w:w="2551" w:type="dxa"/>
            <w:vAlign w:val="center"/>
          </w:tcPr>
          <w:p>
            <w:pPr>
              <w:pStyle w:val="13"/>
            </w:pPr>
            <w:r>
              <w:t>18400.00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1200.00</w:t>
            </w:r>
          </w:p>
        </w:tc>
        <w:tc>
          <w:tcPr>
            <w:tcW w:w="2551" w:type="dxa"/>
            <w:vAlign w:val="center"/>
          </w:tcPr>
          <w:p>
            <w:pPr>
              <w:pStyle w:val="13"/>
            </w:pPr>
          </w:p>
        </w:tc>
        <w:tc>
          <w:tcPr>
            <w:tcW w:w="2551" w:type="dxa"/>
            <w:vAlign w:val="center"/>
          </w:tcPr>
          <w:p>
            <w:pPr>
              <w:pStyle w:val="13"/>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49600.00</w:t>
            </w:r>
          </w:p>
        </w:tc>
        <w:tc>
          <w:tcPr>
            <w:tcW w:w="2551" w:type="dxa"/>
            <w:vAlign w:val="center"/>
          </w:tcPr>
          <w:p>
            <w:pPr>
              <w:pStyle w:val="13"/>
            </w:pPr>
          </w:p>
        </w:tc>
        <w:tc>
          <w:tcPr>
            <w:tcW w:w="2551" w:type="dxa"/>
            <w:vAlign w:val="center"/>
          </w:tcPr>
          <w:p>
            <w:pPr>
              <w:pStyle w:val="13"/>
            </w:pPr>
            <w:r>
              <w:t>49600.00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1150.00</w:t>
            </w:r>
          </w:p>
        </w:tc>
        <w:tc>
          <w:tcPr>
            <w:tcW w:w="2551" w:type="dxa"/>
            <w:vAlign w:val="center"/>
          </w:tcPr>
          <w:p>
            <w:pPr>
              <w:pStyle w:val="13"/>
            </w:pPr>
          </w:p>
        </w:tc>
        <w:tc>
          <w:tcPr>
            <w:tcW w:w="2551" w:type="dxa"/>
            <w:vAlign w:val="center"/>
          </w:tcPr>
          <w:p>
            <w:pPr>
              <w:pStyle w:val="13"/>
            </w:pPr>
            <w:r>
              <w:t>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151200.00</w:t>
            </w:r>
          </w:p>
        </w:tc>
        <w:tc>
          <w:tcPr>
            <w:tcW w:w="2551" w:type="dxa"/>
            <w:vAlign w:val="center"/>
          </w:tcPr>
          <w:p>
            <w:pPr>
              <w:pStyle w:val="13"/>
            </w:pPr>
          </w:p>
        </w:tc>
        <w:tc>
          <w:tcPr>
            <w:tcW w:w="2551" w:type="dxa"/>
            <w:vAlign w:val="center"/>
          </w:tcPr>
          <w:p>
            <w:pPr>
              <w:pStyle w:val="13"/>
            </w:pPr>
            <w:r>
              <w:t>151200.00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17168.96</w:t>
            </w:r>
          </w:p>
        </w:tc>
        <w:tc>
          <w:tcPr>
            <w:tcW w:w="2551" w:type="dxa"/>
            <w:vAlign w:val="center"/>
          </w:tcPr>
          <w:p>
            <w:pPr>
              <w:pStyle w:val="13"/>
            </w:pPr>
          </w:p>
        </w:tc>
        <w:tc>
          <w:tcPr>
            <w:tcW w:w="2551" w:type="dxa"/>
            <w:vAlign w:val="center"/>
          </w:tcPr>
          <w:p>
            <w:pPr>
              <w:pStyle w:val="13"/>
            </w:pPr>
            <w:r>
              <w:t>17168.96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20277.30</w:t>
            </w:r>
          </w:p>
        </w:tc>
        <w:tc>
          <w:tcPr>
            <w:tcW w:w="2551" w:type="dxa"/>
            <w:vAlign w:val="center"/>
          </w:tcPr>
          <w:p>
            <w:pPr>
              <w:pStyle w:val="13"/>
            </w:pPr>
          </w:p>
        </w:tc>
        <w:tc>
          <w:tcPr>
            <w:tcW w:w="2551" w:type="dxa"/>
            <w:vAlign w:val="center"/>
          </w:tcPr>
          <w:p>
            <w:pPr>
              <w:pStyle w:val="13"/>
            </w:pPr>
            <w:r>
              <w:t>20277.30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9186.52</w:t>
            </w:r>
          </w:p>
        </w:tc>
        <w:tc>
          <w:tcPr>
            <w:tcW w:w="2551" w:type="dxa"/>
            <w:vAlign w:val="center"/>
          </w:tcPr>
          <w:p>
            <w:pPr>
              <w:pStyle w:val="13"/>
            </w:pPr>
          </w:p>
        </w:tc>
        <w:tc>
          <w:tcPr>
            <w:tcW w:w="2551" w:type="dxa"/>
            <w:vAlign w:val="center"/>
          </w:tcPr>
          <w:p>
            <w:pPr>
              <w:pStyle w:val="13"/>
            </w:pPr>
            <w:r>
              <w:t>9186.52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21360.00</w:t>
            </w:r>
          </w:p>
        </w:tc>
        <w:tc>
          <w:tcPr>
            <w:tcW w:w="2551" w:type="dxa"/>
            <w:vAlign w:val="center"/>
          </w:tcPr>
          <w:p>
            <w:pPr>
              <w:pStyle w:val="13"/>
            </w:pPr>
            <w:r>
              <w:t>21360.00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21000.00</w:t>
            </w:r>
          </w:p>
        </w:tc>
        <w:tc>
          <w:tcPr>
            <w:tcW w:w="2551" w:type="dxa"/>
            <w:vAlign w:val="center"/>
          </w:tcPr>
          <w:p>
            <w:pPr>
              <w:pStyle w:val="13"/>
            </w:pPr>
            <w:r>
              <w:t>21000.00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360.00</w:t>
            </w:r>
          </w:p>
        </w:tc>
        <w:tc>
          <w:tcPr>
            <w:tcW w:w="2551" w:type="dxa"/>
            <w:vAlign w:val="center"/>
          </w:tcPr>
          <w:p>
            <w:pPr>
              <w:pStyle w:val="13"/>
            </w:pPr>
            <w:r>
              <w:t>360.00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355001玉田县文物管理所本级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355001玉田县文物管理所本级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355001玉田县文物管理所本级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玉田县文物管理所本级2022年单位预算信息公开情况说明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按照《预算法》、《地方预决算公开操作规程》和《关于进一步推进预算公开工作的实施意见》规定，现将玉田县文物管理所本级2022年单位预算公开如下：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t>收藏展览文物，弘扬民族文化，文物（征集、鉴定、修复、保管）展览、复制、修复文物及相关研究。文物宣传、考古发掘本辖区内的文物保护管理。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玉田县文物管理所本级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按照预算管理有关规定，目前我省部门预算的编制实行综合预算管理，即全部收入和支出都反映在预算中。玉田县文物管理所机关及所属事业单位的收支包含在部门预算中。</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玉田县文物管理所2022年预算收入安排2773384.59元，支出安排2773384.59元。</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（一）其中包括一般预算人员类支出2286101.81元。</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（二）一般预算公用经费类支出367282.78元。</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（1）办公费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19100.00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（2）水费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（3）电费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44600.00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（4）邮电费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7400.00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1）公务移动通讯费用补贴</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2）其他邮电费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7400.00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（5）办公取暖费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18400.00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（6）物业管理费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1200.00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（7）差旅费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23000.00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（8）维修（护）费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49600.00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（9）会议费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（10）办公设备购置费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（11）因公出国（境）费用</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1）教学科研人员因公出国（境）费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2）其他因公出国（境）费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（12）公务用车运行维护费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1）燃料费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2）维修费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3）保险费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4）其他运行维护费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（13）离退休干部经费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9186.52</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1）离休干部公用经费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2）离休干部特需费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3）离休干部住宅公用电话费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4）离休人员福利费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5）退休干部公用经费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2400.00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6）退休干部特需费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1200.00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7）退休干部住宅公用电话费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8）退休人员福利费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5586.52</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9）退职人员福利费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10）离休干部参观休养经费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（14）公务交通补贴（其他交通费）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（15）印刷费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（16）咨询费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（17）手续费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（18）租赁费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5000.00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（19）专用材料费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（20）被装购置费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（21）专用燃料费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（22）劳务费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151200.00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（23）委托业务费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（24）其他业务费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2、按规定比例计提项目</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38596.26</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（1）培训费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1150.00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（2）公务接待费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（3）工会经费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17168.96</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（4）福利费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20277.30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（5）党组织活动经费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(三)单位项目库特定目标类项目安排四三个，项目资金共计12万元。</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1、净觉寺消防维护保养和电气检测项目，共安排资金5万元。</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2、净觉寺景区提升维护复核项目，安排资金5万元。</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3、重点文物单位维护保养项目，安排资金2万</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玉田县文物管理所2022年预算安排培训费每人50元，23名在职人员安排了1150元，2021年是在职12个人，每人安排50元，共计600元。因为人员的增加，2022年比2021年培训费多安排了550元。</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三、机关运行经费安排情况</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（二）一般预算公用经费类支出367282.78元。</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（1）办公费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19100.00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（2）水费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（3）电费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44600.00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（4）邮电费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7400.00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1）公务移动通讯费用补贴</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2）其他邮电费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7400.00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（5）办公取暖费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18400.00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（6）物业管理费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1200.00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（7）差旅费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23000.00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（8）维修（护）费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49600.00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（9）会议费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（10）办公设备购置费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（11）因公出国（境）费用</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1）教学科研人员因公出国（境）费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2）其他因公出国（境）费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（12）公务用车运行维护费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1）燃料费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2）维修费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3）保险费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4）其他运行维护费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（13）离退休干部经费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9186.52</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1）离休干部公用经费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2）离休干部特需费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3）离休干部住宅公用电话费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4）离休人员福利费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5）退休干部公用经费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2400.00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6）退休干部特需费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1200.00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7）退休干部住宅公用电话费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8）退休人员福利费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5586.52</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9）退职人员福利费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 xml:space="preserve">  10）离休干部参观休养经费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（14）公务交通补贴（其他交通费）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（15）印刷费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（16）咨询费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（17）手续费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（18）租赁费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5000.00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（19）专用材料费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（20）被装购置费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（21）专用燃料费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（22）劳务费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151200.00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（23）委托业务费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（24）其他业务费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2、按规定比例计提项目</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38596.26</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（1）培训费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1150.00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（2）公务接待费</w:t>
      </w:r>
      <w:r>
        <w:rPr>
          <w:rFonts w:hint="eastAsia" w:ascii="Times New Roman" w:hAnsi="Times New Roman" w:eastAsia="方正仿宋_GBK" w:cs="Times New Roman"/>
          <w:b w:val="0"/>
          <w:color w:val="000000"/>
          <w:sz w:val="28"/>
        </w:rPr>
        <w:tab/>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（3）工会经费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17168.96</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（4）福利费</w:t>
      </w: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20277.30</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（5）党组织活动经费</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ab/>
      </w:r>
      <w:r>
        <w:rPr>
          <w:rFonts w:hint="eastAsia" w:ascii="Times New Roman" w:hAnsi="Times New Roman" w:eastAsia="方正仿宋_GBK" w:cs="Times New Roman"/>
          <w:b w:val="0"/>
          <w:color w:val="000000"/>
          <w:sz w:val="28"/>
        </w:rPr>
        <w:t>四、财政拨款“三公”经费预算情况及增减变化原因</w:t>
      </w:r>
    </w:p>
    <w:p>
      <w:pPr>
        <w:spacing w:before="10" w:after="10" w:line="240" w:lineRule="auto"/>
        <w:ind w:firstLine="640"/>
        <w:jc w:val="left"/>
        <w:outlineLvl w:val="5"/>
      </w:pPr>
      <w:r>
        <w:rPr>
          <w:rFonts w:hint="eastAsia" w:ascii="Times New Roman" w:hAnsi="Times New Roman" w:eastAsia="方正仿宋_GBK" w:cs="Times New Roman"/>
          <w:b w:val="0"/>
          <w:color w:val="000000"/>
          <w:sz w:val="28"/>
        </w:rPr>
        <w:t>玉田县文物管理所2022年预算安排无三公经费。无变化</w:t>
      </w:r>
      <w:bookmarkStart w:id="19" w:name="_GoBack"/>
      <w:bookmarkEnd w:id="19"/>
      <w:r>
        <w:rPr>
          <w:rFonts w:ascii="黑体" w:hAnsi="黑体" w:eastAsia="黑体" w:cs="黑体"/>
          <w:color w:val="000000"/>
          <w:sz w:val="32"/>
        </w:rPr>
        <w:t>五、预算绩效信息</w:t>
      </w:r>
    </w:p>
    <w:p>
      <w:pPr>
        <w:pStyle w:val="26"/>
        <w:spacing w:before="0" w:after="0"/>
        <w:ind w:firstLine="560"/>
        <w:jc w:val="left"/>
        <w:outlineLvl w:val="9"/>
      </w:pPr>
      <w:r>
        <w:rPr>
          <w:rFonts w:ascii="方正仿宋_GBK" w:hAnsi="方正仿宋_GBK" w:eastAsia="方正仿宋_GBK" w:cs="方正仿宋_GBK"/>
          <w:b/>
          <w:color w:val="000000"/>
          <w:sz w:val="28"/>
        </w:rPr>
        <w:t>1、净觉寺景区提升复核绩效目标表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为确保AAA级景区净觉寺游览设施齐全，景区环境整洁、游客安全有序，根据《中华人民共和国旅游法》、《A级景区质量等级评定标准》等要求，维护景区设施运营，提升游客接待水平，将净觉寺景区提升维护复核工作纳入2022年专题项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复核验收</w:t>
            </w:r>
          </w:p>
        </w:tc>
        <w:tc>
          <w:tcPr>
            <w:tcW w:w="2835" w:type="dxa"/>
            <w:vAlign w:val="center"/>
          </w:tcPr>
          <w:p>
            <w:pPr>
              <w:pStyle w:val="28"/>
            </w:pPr>
            <w:r>
              <w:t>复核验收</w:t>
            </w:r>
          </w:p>
        </w:tc>
        <w:tc>
          <w:tcPr>
            <w:tcW w:w="2551" w:type="dxa"/>
            <w:vAlign w:val="center"/>
          </w:tcPr>
          <w:p>
            <w:pPr>
              <w:pStyle w:val="28"/>
            </w:pPr>
            <w:r>
              <w:t>≥90保证3A景区复核验收顺利通过</w:t>
            </w:r>
          </w:p>
        </w:tc>
        <w:tc>
          <w:tcPr>
            <w:tcW w:w="2268" w:type="dxa"/>
            <w:vAlign w:val="center"/>
          </w:tcPr>
          <w:p>
            <w:pPr>
              <w:pStyle w:val="28"/>
            </w:pPr>
            <w:r>
              <w:t>旅游文件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项目验收通过率（%）</w:t>
            </w:r>
          </w:p>
        </w:tc>
        <w:tc>
          <w:tcPr>
            <w:tcW w:w="2835" w:type="dxa"/>
            <w:vAlign w:val="center"/>
          </w:tcPr>
          <w:p>
            <w:pPr>
              <w:pStyle w:val="28"/>
            </w:pPr>
            <w:r>
              <w:t>项目验收通过率（%）</w:t>
            </w:r>
          </w:p>
        </w:tc>
        <w:tc>
          <w:tcPr>
            <w:tcW w:w="2551" w:type="dxa"/>
            <w:vAlign w:val="center"/>
          </w:tcPr>
          <w:p>
            <w:pPr>
              <w:pStyle w:val="28"/>
            </w:pPr>
            <w:r>
              <w:t>≥90项目验收通过率要达到优秀</w:t>
            </w:r>
          </w:p>
        </w:tc>
        <w:tc>
          <w:tcPr>
            <w:tcW w:w="2268" w:type="dxa"/>
            <w:vAlign w:val="center"/>
          </w:tcPr>
          <w:p>
            <w:pPr>
              <w:pStyle w:val="28"/>
            </w:pPr>
            <w:r>
              <w:t>旅游文件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案件、资料上报及时率</w:t>
            </w:r>
          </w:p>
        </w:tc>
        <w:tc>
          <w:tcPr>
            <w:tcW w:w="2835" w:type="dxa"/>
            <w:vAlign w:val="center"/>
          </w:tcPr>
          <w:p>
            <w:pPr>
              <w:pStyle w:val="28"/>
            </w:pPr>
            <w:r>
              <w:t>案件、资料上报及时率</w:t>
            </w:r>
          </w:p>
        </w:tc>
        <w:tc>
          <w:tcPr>
            <w:tcW w:w="2551" w:type="dxa"/>
            <w:vAlign w:val="center"/>
          </w:tcPr>
          <w:p>
            <w:pPr>
              <w:pStyle w:val="28"/>
            </w:pPr>
            <w:r>
              <w:t>≥90各项复核资料充分准备及时上报</w:t>
            </w:r>
          </w:p>
        </w:tc>
        <w:tc>
          <w:tcPr>
            <w:tcW w:w="2268" w:type="dxa"/>
            <w:vAlign w:val="center"/>
          </w:tcPr>
          <w:p>
            <w:pPr>
              <w:pStyle w:val="28"/>
            </w:pPr>
            <w:r>
              <w:t>旅游文件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经费控制数</w:t>
            </w:r>
          </w:p>
        </w:tc>
        <w:tc>
          <w:tcPr>
            <w:tcW w:w="2835" w:type="dxa"/>
            <w:vAlign w:val="center"/>
          </w:tcPr>
          <w:p>
            <w:pPr>
              <w:pStyle w:val="28"/>
            </w:pPr>
            <w:r>
              <w:t>经费控制数</w:t>
            </w:r>
          </w:p>
        </w:tc>
        <w:tc>
          <w:tcPr>
            <w:tcW w:w="2551" w:type="dxa"/>
            <w:vAlign w:val="center"/>
          </w:tcPr>
          <w:p>
            <w:pPr>
              <w:pStyle w:val="28"/>
            </w:pPr>
            <w:r>
              <w:t>≥90控制好复核资金的应用</w:t>
            </w:r>
          </w:p>
        </w:tc>
        <w:tc>
          <w:tcPr>
            <w:tcW w:w="2268" w:type="dxa"/>
            <w:vAlign w:val="center"/>
          </w:tcPr>
          <w:p>
            <w:pPr>
              <w:pStyle w:val="28"/>
            </w:pPr>
            <w:r>
              <w:t>旅游文件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提高效率</w:t>
            </w:r>
          </w:p>
        </w:tc>
        <w:tc>
          <w:tcPr>
            <w:tcW w:w="2835" w:type="dxa"/>
            <w:vAlign w:val="center"/>
          </w:tcPr>
          <w:p>
            <w:pPr>
              <w:pStyle w:val="28"/>
            </w:pPr>
            <w:r>
              <w:t>提高效率</w:t>
            </w:r>
          </w:p>
        </w:tc>
        <w:tc>
          <w:tcPr>
            <w:tcW w:w="2551" w:type="dxa"/>
            <w:vAlign w:val="center"/>
          </w:tcPr>
          <w:p>
            <w:pPr>
              <w:pStyle w:val="28"/>
            </w:pPr>
            <w:r>
              <w:t>≥90通过景区复核提高各项工作效率</w:t>
            </w:r>
          </w:p>
        </w:tc>
        <w:tc>
          <w:tcPr>
            <w:tcW w:w="2268" w:type="dxa"/>
            <w:vAlign w:val="center"/>
          </w:tcPr>
          <w:p>
            <w:pPr>
              <w:pStyle w:val="28"/>
            </w:pPr>
            <w:r>
              <w:t>旅游文件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吸引观众、游客数</w:t>
            </w:r>
          </w:p>
        </w:tc>
        <w:tc>
          <w:tcPr>
            <w:tcW w:w="2835" w:type="dxa"/>
            <w:vAlign w:val="center"/>
          </w:tcPr>
          <w:p>
            <w:pPr>
              <w:pStyle w:val="28"/>
            </w:pPr>
            <w:r>
              <w:t>吸引观众、游客数</w:t>
            </w:r>
          </w:p>
        </w:tc>
        <w:tc>
          <w:tcPr>
            <w:tcW w:w="2551" w:type="dxa"/>
            <w:vAlign w:val="center"/>
          </w:tcPr>
          <w:p>
            <w:pPr>
              <w:pStyle w:val="28"/>
            </w:pPr>
            <w:r>
              <w:t>≥90通过复核，景区环境公共设施有所提高</w:t>
            </w:r>
          </w:p>
        </w:tc>
        <w:tc>
          <w:tcPr>
            <w:tcW w:w="2268" w:type="dxa"/>
            <w:vAlign w:val="center"/>
          </w:tcPr>
          <w:p>
            <w:pPr>
              <w:pStyle w:val="28"/>
            </w:pPr>
            <w:r>
              <w:t>旅游文件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生态影响</w:t>
            </w:r>
          </w:p>
        </w:tc>
        <w:tc>
          <w:tcPr>
            <w:tcW w:w="2551" w:type="dxa"/>
            <w:vAlign w:val="center"/>
          </w:tcPr>
          <w:p>
            <w:pPr>
              <w:pStyle w:val="28"/>
            </w:pPr>
            <w:r>
              <w:t>≥90达到好的生态影响效果</w:t>
            </w:r>
          </w:p>
        </w:tc>
        <w:tc>
          <w:tcPr>
            <w:tcW w:w="2268" w:type="dxa"/>
            <w:vAlign w:val="center"/>
          </w:tcPr>
          <w:p>
            <w:pPr>
              <w:pStyle w:val="28"/>
            </w:pPr>
            <w:r>
              <w:t>旅游文件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可持续性服务</w:t>
            </w:r>
          </w:p>
        </w:tc>
        <w:tc>
          <w:tcPr>
            <w:tcW w:w="2835" w:type="dxa"/>
            <w:vAlign w:val="center"/>
          </w:tcPr>
          <w:p>
            <w:pPr>
              <w:pStyle w:val="28"/>
            </w:pPr>
            <w:r>
              <w:t>可持续性服务</w:t>
            </w:r>
          </w:p>
        </w:tc>
        <w:tc>
          <w:tcPr>
            <w:tcW w:w="2551" w:type="dxa"/>
            <w:vAlign w:val="center"/>
          </w:tcPr>
          <w:p>
            <w:pPr>
              <w:pStyle w:val="28"/>
            </w:pPr>
            <w:r>
              <w:t>≥90可持续性服务</w:t>
            </w:r>
          </w:p>
        </w:tc>
        <w:tc>
          <w:tcPr>
            <w:tcW w:w="2268" w:type="dxa"/>
            <w:vAlign w:val="center"/>
          </w:tcPr>
          <w:p>
            <w:pPr>
              <w:pStyle w:val="28"/>
            </w:pPr>
            <w:r>
              <w:t>旅游文件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≥90达到服务对象满意</w:t>
            </w:r>
          </w:p>
        </w:tc>
        <w:tc>
          <w:tcPr>
            <w:tcW w:w="2268" w:type="dxa"/>
            <w:vAlign w:val="center"/>
          </w:tcPr>
          <w:p>
            <w:pPr>
              <w:pStyle w:val="28"/>
            </w:pPr>
            <w:r>
              <w:t>问卷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2、净觉寺消防维护保养和电气检测绩效目标表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1.目标内容1重点对净觉寺消防及供电系统进行维护保养和检测维修</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检测结果可靠性</w:t>
            </w:r>
          </w:p>
        </w:tc>
        <w:tc>
          <w:tcPr>
            <w:tcW w:w="2835" w:type="dxa"/>
            <w:vAlign w:val="center"/>
          </w:tcPr>
          <w:p>
            <w:pPr>
              <w:pStyle w:val="28"/>
            </w:pPr>
            <w:r>
              <w:t>检测结果可靠性</w:t>
            </w:r>
          </w:p>
        </w:tc>
        <w:tc>
          <w:tcPr>
            <w:tcW w:w="2551" w:type="dxa"/>
            <w:vAlign w:val="center"/>
          </w:tcPr>
          <w:p>
            <w:pPr>
              <w:pStyle w:val="28"/>
            </w:pPr>
            <w:r>
              <w:t>≥90检测结果可靠性</w:t>
            </w:r>
          </w:p>
        </w:tc>
        <w:tc>
          <w:tcPr>
            <w:tcW w:w="2268" w:type="dxa"/>
            <w:vAlign w:val="center"/>
          </w:tcPr>
          <w:p>
            <w:pPr>
              <w:pStyle w:val="28"/>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检验检测设备达标率</w:t>
            </w:r>
          </w:p>
        </w:tc>
        <w:tc>
          <w:tcPr>
            <w:tcW w:w="2835" w:type="dxa"/>
            <w:vAlign w:val="center"/>
          </w:tcPr>
          <w:p>
            <w:pPr>
              <w:pStyle w:val="28"/>
            </w:pPr>
            <w:r>
              <w:t>检验检测设备达标率</w:t>
            </w:r>
          </w:p>
        </w:tc>
        <w:tc>
          <w:tcPr>
            <w:tcW w:w="2551" w:type="dxa"/>
            <w:vAlign w:val="center"/>
          </w:tcPr>
          <w:p>
            <w:pPr>
              <w:pStyle w:val="28"/>
            </w:pPr>
            <w:r>
              <w:t>≥90检验检测设备达标率</w:t>
            </w:r>
          </w:p>
        </w:tc>
        <w:tc>
          <w:tcPr>
            <w:tcW w:w="2268" w:type="dxa"/>
            <w:vAlign w:val="center"/>
          </w:tcPr>
          <w:p>
            <w:pPr>
              <w:pStyle w:val="28"/>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按照项目提交申请时间完成检测工</w:t>
            </w:r>
          </w:p>
        </w:tc>
        <w:tc>
          <w:tcPr>
            <w:tcW w:w="2835" w:type="dxa"/>
            <w:vAlign w:val="center"/>
          </w:tcPr>
          <w:p>
            <w:pPr>
              <w:pStyle w:val="28"/>
            </w:pPr>
            <w:r>
              <w:t>按照项目提交申请时间完成检测工作</w:t>
            </w:r>
          </w:p>
        </w:tc>
        <w:tc>
          <w:tcPr>
            <w:tcW w:w="2551" w:type="dxa"/>
            <w:vAlign w:val="center"/>
          </w:tcPr>
          <w:p>
            <w:pPr>
              <w:pStyle w:val="28"/>
            </w:pPr>
            <w:r>
              <w:t>≥90按照项目提交申请时间完成检测工作</w:t>
            </w:r>
          </w:p>
        </w:tc>
        <w:tc>
          <w:tcPr>
            <w:tcW w:w="2268" w:type="dxa"/>
            <w:vAlign w:val="center"/>
          </w:tcPr>
          <w:p>
            <w:pPr>
              <w:pStyle w:val="28"/>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检测单价</w:t>
            </w:r>
          </w:p>
        </w:tc>
        <w:tc>
          <w:tcPr>
            <w:tcW w:w="2835" w:type="dxa"/>
            <w:vAlign w:val="center"/>
          </w:tcPr>
          <w:p>
            <w:pPr>
              <w:pStyle w:val="28"/>
            </w:pPr>
            <w:r>
              <w:t>不高于《河北省交通建设工程质量检测和工程材料试验收费标准》冀价服【2013】264号文</w:t>
            </w:r>
          </w:p>
        </w:tc>
        <w:tc>
          <w:tcPr>
            <w:tcW w:w="2551" w:type="dxa"/>
            <w:vAlign w:val="center"/>
          </w:tcPr>
          <w:p>
            <w:pPr>
              <w:pStyle w:val="28"/>
            </w:pPr>
            <w:r>
              <w:t>≥90不高于《河北省交通建设工程质量检测和工程材料试验收费标准》冀价服【2013】264号文</w:t>
            </w:r>
          </w:p>
        </w:tc>
        <w:tc>
          <w:tcPr>
            <w:tcW w:w="2268" w:type="dxa"/>
            <w:vAlign w:val="center"/>
          </w:tcPr>
          <w:p>
            <w:pPr>
              <w:pStyle w:val="28"/>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资金的使用效率</w:t>
            </w:r>
          </w:p>
        </w:tc>
        <w:tc>
          <w:tcPr>
            <w:tcW w:w="2835" w:type="dxa"/>
            <w:vAlign w:val="center"/>
          </w:tcPr>
          <w:p>
            <w:pPr>
              <w:pStyle w:val="28"/>
            </w:pPr>
            <w:r>
              <w:t>资金的使用效率</w:t>
            </w:r>
          </w:p>
        </w:tc>
        <w:tc>
          <w:tcPr>
            <w:tcW w:w="2551" w:type="dxa"/>
            <w:vAlign w:val="center"/>
          </w:tcPr>
          <w:p>
            <w:pPr>
              <w:pStyle w:val="28"/>
            </w:pPr>
            <w:r>
              <w:t>≥90资金的使用效率</w:t>
            </w:r>
          </w:p>
        </w:tc>
        <w:tc>
          <w:tcPr>
            <w:tcW w:w="2268" w:type="dxa"/>
            <w:vAlign w:val="center"/>
          </w:tcPr>
          <w:p>
            <w:pPr>
              <w:pStyle w:val="28"/>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项目实现功能</w:t>
            </w:r>
          </w:p>
        </w:tc>
        <w:tc>
          <w:tcPr>
            <w:tcW w:w="2835" w:type="dxa"/>
            <w:vAlign w:val="center"/>
          </w:tcPr>
          <w:p>
            <w:pPr>
              <w:pStyle w:val="28"/>
            </w:pPr>
            <w:r>
              <w:t>项目实现功能</w:t>
            </w:r>
          </w:p>
        </w:tc>
        <w:tc>
          <w:tcPr>
            <w:tcW w:w="2551" w:type="dxa"/>
            <w:vAlign w:val="center"/>
          </w:tcPr>
          <w:p>
            <w:pPr>
              <w:pStyle w:val="28"/>
            </w:pPr>
            <w:r>
              <w:t>≥90项目实现功能</w:t>
            </w:r>
          </w:p>
        </w:tc>
        <w:tc>
          <w:tcPr>
            <w:tcW w:w="2268" w:type="dxa"/>
            <w:vAlign w:val="center"/>
          </w:tcPr>
          <w:p>
            <w:pPr>
              <w:pStyle w:val="28"/>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结果准确性</w:t>
            </w:r>
          </w:p>
        </w:tc>
        <w:tc>
          <w:tcPr>
            <w:tcW w:w="2835" w:type="dxa"/>
            <w:vAlign w:val="center"/>
          </w:tcPr>
          <w:p>
            <w:pPr>
              <w:pStyle w:val="28"/>
            </w:pPr>
            <w:r>
              <w:t>结果准确性</w:t>
            </w:r>
          </w:p>
        </w:tc>
        <w:tc>
          <w:tcPr>
            <w:tcW w:w="2551" w:type="dxa"/>
            <w:vAlign w:val="center"/>
          </w:tcPr>
          <w:p>
            <w:pPr>
              <w:pStyle w:val="28"/>
            </w:pPr>
            <w:r>
              <w:t>≥90结果准确性</w:t>
            </w:r>
          </w:p>
        </w:tc>
        <w:tc>
          <w:tcPr>
            <w:tcW w:w="2268" w:type="dxa"/>
            <w:vAlign w:val="center"/>
          </w:tcPr>
          <w:p>
            <w:pPr>
              <w:pStyle w:val="28"/>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监测、评价完成率</w:t>
            </w:r>
          </w:p>
        </w:tc>
        <w:tc>
          <w:tcPr>
            <w:tcW w:w="2835" w:type="dxa"/>
            <w:vAlign w:val="center"/>
          </w:tcPr>
          <w:p>
            <w:pPr>
              <w:pStyle w:val="28"/>
            </w:pPr>
            <w:r>
              <w:t>监测、评价完成率</w:t>
            </w:r>
          </w:p>
        </w:tc>
        <w:tc>
          <w:tcPr>
            <w:tcW w:w="2551" w:type="dxa"/>
            <w:vAlign w:val="center"/>
          </w:tcPr>
          <w:p>
            <w:pPr>
              <w:pStyle w:val="28"/>
            </w:pPr>
            <w:r>
              <w:t>≥90监测、评价完成率</w:t>
            </w:r>
          </w:p>
        </w:tc>
        <w:tc>
          <w:tcPr>
            <w:tcW w:w="2268" w:type="dxa"/>
            <w:vAlign w:val="center"/>
          </w:tcPr>
          <w:p>
            <w:pPr>
              <w:pStyle w:val="28"/>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≥90服务对象满意度</w:t>
            </w:r>
          </w:p>
        </w:tc>
        <w:tc>
          <w:tcPr>
            <w:tcW w:w="2268" w:type="dxa"/>
            <w:vAlign w:val="center"/>
          </w:tcPr>
          <w:p>
            <w:pPr>
              <w:pStyle w:val="28"/>
            </w:pPr>
            <w:r>
              <w:t>问卷调查</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3、重点文物单位维护保养绩效目标表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1.目标内容1按照全县文物级别和保护现状，对江浩故居、王氏宗祠、古人种玉处等重点文物进行必要的维护和保养、日常看护。全国重点文物保护单位净觉寺消防控制室人员培训。</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工程维修养护量（座）</w:t>
            </w:r>
          </w:p>
        </w:tc>
        <w:tc>
          <w:tcPr>
            <w:tcW w:w="2835" w:type="dxa"/>
            <w:vAlign w:val="center"/>
          </w:tcPr>
          <w:p>
            <w:pPr>
              <w:pStyle w:val="28"/>
            </w:pPr>
            <w:r>
              <w:t>各文物点工程维修养护量</w:t>
            </w:r>
          </w:p>
        </w:tc>
        <w:tc>
          <w:tcPr>
            <w:tcW w:w="2551" w:type="dxa"/>
            <w:vAlign w:val="center"/>
          </w:tcPr>
          <w:p>
            <w:pPr>
              <w:pStyle w:val="28"/>
            </w:pPr>
            <w:r>
              <w:t>≥90各文物点工程维修养护量</w:t>
            </w:r>
          </w:p>
        </w:tc>
        <w:tc>
          <w:tcPr>
            <w:tcW w:w="2268" w:type="dxa"/>
            <w:vAlign w:val="center"/>
          </w:tcPr>
          <w:p>
            <w:pPr>
              <w:pStyle w:val="28"/>
            </w:pPr>
            <w:r>
              <w:t>中华人民共和国文物保护法实施条例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维修材料及工程质量保证</w:t>
            </w:r>
          </w:p>
        </w:tc>
        <w:tc>
          <w:tcPr>
            <w:tcW w:w="2835" w:type="dxa"/>
            <w:vAlign w:val="center"/>
          </w:tcPr>
          <w:p>
            <w:pPr>
              <w:pStyle w:val="28"/>
            </w:pPr>
            <w:r>
              <w:t>维修材料及工程质量保证</w:t>
            </w:r>
          </w:p>
        </w:tc>
        <w:tc>
          <w:tcPr>
            <w:tcW w:w="2551" w:type="dxa"/>
            <w:vAlign w:val="center"/>
          </w:tcPr>
          <w:p>
            <w:pPr>
              <w:pStyle w:val="28"/>
            </w:pPr>
            <w:r>
              <w:t>≥90维修材料及工程质量保证</w:t>
            </w:r>
          </w:p>
        </w:tc>
        <w:tc>
          <w:tcPr>
            <w:tcW w:w="2268" w:type="dxa"/>
            <w:vAlign w:val="center"/>
          </w:tcPr>
          <w:p>
            <w:pPr>
              <w:pStyle w:val="28"/>
            </w:pPr>
            <w:r>
              <w:t>中华人民共和国文物保护法实施条例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按时完成维修工程</w:t>
            </w:r>
          </w:p>
        </w:tc>
        <w:tc>
          <w:tcPr>
            <w:tcW w:w="2835" w:type="dxa"/>
            <w:vAlign w:val="center"/>
          </w:tcPr>
          <w:p>
            <w:pPr>
              <w:pStyle w:val="28"/>
            </w:pPr>
            <w:r>
              <w:t>按时完成维修工程</w:t>
            </w:r>
          </w:p>
        </w:tc>
        <w:tc>
          <w:tcPr>
            <w:tcW w:w="2551" w:type="dxa"/>
            <w:vAlign w:val="center"/>
          </w:tcPr>
          <w:p>
            <w:pPr>
              <w:pStyle w:val="28"/>
            </w:pPr>
            <w:r>
              <w:t>≥90按时完成维修工程</w:t>
            </w:r>
          </w:p>
        </w:tc>
        <w:tc>
          <w:tcPr>
            <w:tcW w:w="2268" w:type="dxa"/>
            <w:vAlign w:val="center"/>
          </w:tcPr>
          <w:p>
            <w:pPr>
              <w:pStyle w:val="28"/>
            </w:pPr>
            <w:r>
              <w:t>中华人民共和国文物保护法实施条例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维修改造成本</w:t>
            </w:r>
          </w:p>
        </w:tc>
        <w:tc>
          <w:tcPr>
            <w:tcW w:w="2835" w:type="dxa"/>
            <w:vAlign w:val="center"/>
          </w:tcPr>
          <w:p>
            <w:pPr>
              <w:pStyle w:val="28"/>
            </w:pPr>
            <w:r>
              <w:t>维修改造成本</w:t>
            </w:r>
          </w:p>
        </w:tc>
        <w:tc>
          <w:tcPr>
            <w:tcW w:w="2551" w:type="dxa"/>
            <w:vAlign w:val="center"/>
          </w:tcPr>
          <w:p>
            <w:pPr>
              <w:pStyle w:val="28"/>
            </w:pPr>
            <w:r>
              <w:t>≥90维修改造成本</w:t>
            </w:r>
          </w:p>
        </w:tc>
        <w:tc>
          <w:tcPr>
            <w:tcW w:w="2268" w:type="dxa"/>
            <w:vAlign w:val="center"/>
          </w:tcPr>
          <w:p>
            <w:pPr>
              <w:pStyle w:val="28"/>
            </w:pPr>
            <w:r>
              <w:t>中华人民共和国文物保护法实施条例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环境改善情况</w:t>
            </w:r>
          </w:p>
        </w:tc>
        <w:tc>
          <w:tcPr>
            <w:tcW w:w="2835" w:type="dxa"/>
            <w:vAlign w:val="center"/>
          </w:tcPr>
          <w:p>
            <w:pPr>
              <w:pStyle w:val="28"/>
            </w:pPr>
            <w:r>
              <w:t>环境改善情况</w:t>
            </w:r>
          </w:p>
        </w:tc>
        <w:tc>
          <w:tcPr>
            <w:tcW w:w="2551" w:type="dxa"/>
            <w:vAlign w:val="center"/>
          </w:tcPr>
          <w:p>
            <w:pPr>
              <w:pStyle w:val="28"/>
            </w:pPr>
            <w:r>
              <w:t>≥90环境改善情况</w:t>
            </w:r>
          </w:p>
        </w:tc>
        <w:tc>
          <w:tcPr>
            <w:tcW w:w="2268" w:type="dxa"/>
            <w:vAlign w:val="center"/>
          </w:tcPr>
          <w:p>
            <w:pPr>
              <w:pStyle w:val="28"/>
            </w:pPr>
            <w:r>
              <w:t>中华人民共和国文物保护法实施条例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项目实现功能</w:t>
            </w:r>
          </w:p>
        </w:tc>
        <w:tc>
          <w:tcPr>
            <w:tcW w:w="2835" w:type="dxa"/>
            <w:vAlign w:val="center"/>
          </w:tcPr>
          <w:p>
            <w:pPr>
              <w:pStyle w:val="28"/>
            </w:pPr>
            <w:r>
              <w:t>项目实现功能</w:t>
            </w:r>
          </w:p>
        </w:tc>
        <w:tc>
          <w:tcPr>
            <w:tcW w:w="2551" w:type="dxa"/>
            <w:vAlign w:val="center"/>
          </w:tcPr>
          <w:p>
            <w:pPr>
              <w:pStyle w:val="28"/>
            </w:pPr>
            <w:r>
              <w:t>≥90项目实现功能</w:t>
            </w:r>
          </w:p>
        </w:tc>
        <w:tc>
          <w:tcPr>
            <w:tcW w:w="2268" w:type="dxa"/>
            <w:vAlign w:val="center"/>
          </w:tcPr>
          <w:p>
            <w:pPr>
              <w:pStyle w:val="28"/>
            </w:pPr>
            <w:r>
              <w:t>中华人民共和国文物保护法实施条例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生态影响</w:t>
            </w:r>
          </w:p>
        </w:tc>
        <w:tc>
          <w:tcPr>
            <w:tcW w:w="2835" w:type="dxa"/>
            <w:vAlign w:val="center"/>
          </w:tcPr>
          <w:p>
            <w:pPr>
              <w:pStyle w:val="28"/>
            </w:pPr>
            <w:r>
              <w:t>生态影响</w:t>
            </w:r>
          </w:p>
        </w:tc>
        <w:tc>
          <w:tcPr>
            <w:tcW w:w="2551" w:type="dxa"/>
            <w:vAlign w:val="center"/>
          </w:tcPr>
          <w:p>
            <w:pPr>
              <w:pStyle w:val="28"/>
            </w:pPr>
            <w:r>
              <w:t>≥90生态影响</w:t>
            </w:r>
          </w:p>
        </w:tc>
        <w:tc>
          <w:tcPr>
            <w:tcW w:w="2268" w:type="dxa"/>
            <w:vAlign w:val="center"/>
          </w:tcPr>
          <w:p>
            <w:pPr>
              <w:pStyle w:val="28"/>
            </w:pPr>
            <w:r>
              <w:t>中华人民共和国文物保护法实施条例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基本公共服务水平</w:t>
            </w:r>
          </w:p>
        </w:tc>
        <w:tc>
          <w:tcPr>
            <w:tcW w:w="2835" w:type="dxa"/>
            <w:vAlign w:val="center"/>
          </w:tcPr>
          <w:p>
            <w:pPr>
              <w:pStyle w:val="28"/>
            </w:pPr>
            <w:r>
              <w:t>基本公共服务水平</w:t>
            </w:r>
          </w:p>
        </w:tc>
        <w:tc>
          <w:tcPr>
            <w:tcW w:w="2551" w:type="dxa"/>
            <w:vAlign w:val="center"/>
          </w:tcPr>
          <w:p>
            <w:pPr>
              <w:pStyle w:val="28"/>
            </w:pPr>
            <w:r>
              <w:t>≥90基本公共服务水平</w:t>
            </w:r>
          </w:p>
        </w:tc>
        <w:tc>
          <w:tcPr>
            <w:tcW w:w="2268" w:type="dxa"/>
            <w:vAlign w:val="center"/>
          </w:tcPr>
          <w:p>
            <w:pPr>
              <w:pStyle w:val="28"/>
            </w:pPr>
            <w:r>
              <w:t>中华人民共和国文物保护法实施条例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≥90服务对象满意度</w:t>
            </w:r>
          </w:p>
        </w:tc>
        <w:tc>
          <w:tcPr>
            <w:tcW w:w="2268" w:type="dxa"/>
            <w:vAlign w:val="center"/>
          </w:tcPr>
          <w:p>
            <w:pPr>
              <w:pStyle w:val="28"/>
            </w:pPr>
            <w:r>
              <w:t>问卷</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2022年，玉田县文物管理所本级安排政府采购预算0.00万元。具体内容见下表。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355001玉田县文物管理所本级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玉田县文物管理所本级上年末固定资产金额为1922058.11万元（详见下表）。本年度拟购置固定资产总额为0.00万元，已按要求列入政府采购预算，详见政府采购预算表。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355001玉田县文物管理所本级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1922058.11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177</w:t>
            </w:r>
          </w:p>
        </w:tc>
        <w:tc>
          <w:tcPr>
            <w:tcW w:w="2835" w:type="dxa"/>
            <w:vAlign w:val="center"/>
          </w:tcPr>
          <w:p>
            <w:pPr>
              <w:pStyle w:val="13"/>
            </w:pPr>
            <w:r>
              <w:t>1922058.11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07985"/>
    <w:rsid w:val="2AB420C4"/>
    <w:rsid w:val="2AD26960"/>
    <w:rsid w:val="33E47303"/>
    <w:rsid w:val="3B3D683C"/>
    <w:rsid w:val="3D667AD4"/>
    <w:rsid w:val="50DE21C3"/>
    <w:rsid w:val="547F3EAC"/>
    <w:rsid w:val="6FDC31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95d7e706-ab13-41cf-a98b-2c3914548b7b"/>
    <w:qFormat/>
    <w:uiPriority w:val="0"/>
    <w:rPr>
      <w:rFonts w:ascii="Times New Roman" w:hAnsi="Times New Roman" w:eastAsia="Times New Roman" w:cstheme="minorBidi"/>
      <w:sz w:val="24"/>
      <w:szCs w:val="24"/>
      <w:lang w:val="en-US" w:eastAsia="uk-UA" w:bidi="ar-SA"/>
    </w:rPr>
  </w:style>
  <w:style w:type="paragraph" w:customStyle="1" w:styleId="27">
    <w:name w:val="单元格样式1_af5a5012-f222-41a7-bf0f-5977c08a6cfe"/>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da51c0dd-ec5c-49a9-a444-87615ca427c8"/>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a4459fd8-8179-4123-8dbe-4fb53c3c2fc1"/>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2022-01-27T00:07:13Z</dcterms:created>
  <dcterms:modified xsi:type="dcterms:W3CDTF">2022-01-26T16:07:13Z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2022-01-27T00:07:12Z</dcterms:created>
  <dcterms:modified xsi:type="dcterms:W3CDTF">2022-01-26T16:07:12Z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2022-01-27T00:07:09Z</dcterms:created>
  <dcterms:modified xsi:type="dcterms:W3CDTF">2022-01-26T16:07:09Z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2022-01-27T00:07:08Z</dcterms:created>
  <dcterms:modified xsi:type="dcterms:W3CDTF">2022-01-26T16:07:08Z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adf9fe-3b03-4c78-95db-3dfadd05e7d5}">
  <ds:schemaRefs/>
</ds:datastoreItem>
</file>

<file path=customXml/itemProps3.xml><?xml version="1.0" encoding="utf-8"?>
<ds:datastoreItem xmlns:ds="http://schemas.openxmlformats.org/officeDocument/2006/customXml" ds:itemID="{9e577857-a478-4569-90de-0c24d7b9cb6a}">
  <ds:schemaRefs/>
</ds:datastoreItem>
</file>

<file path=customXml/itemProps4.xml><?xml version="1.0" encoding="utf-8"?>
<ds:datastoreItem xmlns:ds="http://schemas.openxmlformats.org/officeDocument/2006/customXml" ds:itemID="{8be9fe77-a3ad-420f-9efa-356efc926ca5}">
  <ds:schemaRefs/>
</ds:datastoreItem>
</file>

<file path=customXml/itemProps5.xml><?xml version="1.0" encoding="utf-8"?>
<ds:datastoreItem xmlns:ds="http://schemas.openxmlformats.org/officeDocument/2006/customXml" ds:itemID="{254d7ecf-2848-4596-8601-bf017cdf6a72}">
  <ds:schemaRefs/>
</ds:datastoreItem>
</file>

<file path=customXml/itemProps6.xml><?xml version="1.0" encoding="utf-8"?>
<ds:datastoreItem xmlns:ds="http://schemas.openxmlformats.org/officeDocument/2006/customXml" ds:itemID="{b1325cb0-916c-4d27-82c4-094e9a074f2c}">
  <ds:schemaRefs/>
</ds:datastoreItem>
</file>

<file path=customXml/itemProps7.xml><?xml version="1.0" encoding="utf-8"?>
<ds:datastoreItem xmlns:ds="http://schemas.openxmlformats.org/officeDocument/2006/customXml" ds:itemID="{8f0825fe-50f4-4a03-8b9b-ca029e4a445b}">
  <ds:schemaRefs/>
</ds:datastoreItem>
</file>

<file path=customXml/itemProps8.xml><?xml version="1.0" encoding="utf-8"?>
<ds:datastoreItem xmlns:ds="http://schemas.openxmlformats.org/officeDocument/2006/customXml" ds:itemID="{77b618b3-3337-4c66-af27-527bb2606ea1}">
  <ds:schemaRefs/>
</ds:datastoreItem>
</file>

<file path=customXml/itemProps9.xml><?xml version="1.0" encoding="utf-8"?>
<ds:datastoreItem xmlns:ds="http://schemas.openxmlformats.org/officeDocument/2006/customXml" ds:itemID="{1bff41fe-3246-4ec2-a2fa-a61310b7780d}">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2022-01-27T00:07:00Z</dcterms:created>
  <dc:creator>jingjuesi</dc:creator>
  <cp:lastModifiedBy>Administrator</cp:lastModifiedBy>
  <dcterms:modified xsi:type="dcterms:W3CDTF">2022-02-15T06:49:09Z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31A9924090864E83A473F7EC3F21C05F</vt:lpwstr>
  </property>
</Properties>
</file>