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7</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9</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11</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13</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14</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15</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16</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17</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18</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18</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19</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32</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33</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83</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83</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83</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84</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478玉田县退役军人事务局</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106547291.57</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102646991.57</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3900300.00</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106547291.57</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106547291.57</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106547291.57</w:t>
            </w:r>
          </w:p>
        </w:tc>
        <w:tc>
          <w:tcPr>
            <w:tcW w:w="4535" w:type="dxa"/>
            <w:vAlign w:val="center"/>
          </w:tcPr>
          <w:p>
            <w:pPr>
              <w:pStyle w:val="单元格样式6"/>
            </w:pPr>
            <w:r>
              <w:t xml:space="preserve">支出总计</w:t>
            </w:r>
          </w:p>
        </w:tc>
        <w:tc>
          <w:tcPr>
            <w:tcW w:w="2126" w:type="dxa"/>
            <w:vAlign w:val="center"/>
          </w:tcPr>
          <w:p>
            <w:pPr>
              <w:pStyle w:val="单元格样式7"/>
            </w:pPr>
            <w:r>
              <w:t xml:space="preserve">106547291.57</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478玉田县退役军人事务局</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106547291.57</w:t>
            </w:r>
          </w:p>
        </w:tc>
        <w:tc>
          <w:tcPr>
            <w:tcW w:w="1134" w:type="dxa"/>
            <w:vAlign w:val="center"/>
          </w:tcPr>
          <w:p>
            <w:pPr>
              <w:pStyle w:val="单元格样式7"/>
            </w:pPr>
            <w:r>
              <w:t xml:space="preserve">106547291.57</w:t>
            </w:r>
          </w:p>
        </w:tc>
        <w:tc>
          <w:tcPr>
            <w:tcW w:w="1134" w:type="dxa"/>
            <w:vAlign w:val="center"/>
          </w:tcPr>
          <w:p>
            <w:pPr>
              <w:pStyle w:val="单元格样式7"/>
            </w:pPr>
            <w:r>
              <w:t xml:space="preserve">106547291.57</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102646991.57</w:t>
            </w:r>
          </w:p>
        </w:tc>
        <w:tc>
          <w:tcPr>
            <w:tcW w:w="1134" w:type="dxa"/>
            <w:vAlign w:val="center"/>
          </w:tcPr>
          <w:p>
            <w:pPr>
              <w:pStyle w:val="单元格样式4"/>
            </w:pPr>
            <w:r>
              <w:t xml:space="preserve">102646991.57</w:t>
            </w:r>
          </w:p>
        </w:tc>
        <w:tc>
          <w:tcPr>
            <w:tcW w:w="1134" w:type="dxa"/>
            <w:vAlign w:val="center"/>
          </w:tcPr>
          <w:p>
            <w:pPr>
              <w:pStyle w:val="单元格样式4"/>
            </w:pPr>
            <w:r>
              <w:t xml:space="preserve">102646991.57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20808</w:t>
            </w:r>
          </w:p>
        </w:tc>
        <w:tc>
          <w:tcPr>
            <w:tcW w:w="1559" w:type="dxa"/>
            <w:vAlign w:val="center"/>
          </w:tcPr>
          <w:p>
            <w:pPr>
              <w:pStyle w:val="单元格样式2"/>
            </w:pPr>
            <w:r>
              <w:t xml:space="preserve">抚恤</w:t>
            </w:r>
          </w:p>
        </w:tc>
        <w:tc>
          <w:tcPr>
            <w:tcW w:w="1134" w:type="dxa"/>
            <w:vAlign w:val="center"/>
          </w:tcPr>
          <w:p>
            <w:pPr>
              <w:pStyle w:val="单元格样式4"/>
            </w:pPr>
            <w:r>
              <w:t xml:space="preserve">77927027.67</w:t>
            </w:r>
          </w:p>
        </w:tc>
        <w:tc>
          <w:tcPr>
            <w:tcW w:w="1134" w:type="dxa"/>
            <w:vAlign w:val="center"/>
          </w:tcPr>
          <w:p>
            <w:pPr>
              <w:pStyle w:val="单元格样式4"/>
            </w:pPr>
            <w:r>
              <w:t xml:space="preserve">77927027.67</w:t>
            </w:r>
          </w:p>
        </w:tc>
        <w:tc>
          <w:tcPr>
            <w:tcW w:w="1134" w:type="dxa"/>
            <w:vAlign w:val="center"/>
          </w:tcPr>
          <w:p>
            <w:pPr>
              <w:pStyle w:val="单元格样式4"/>
            </w:pPr>
            <w:r>
              <w:t xml:space="preserve">77927027.67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2080803</w:t>
            </w:r>
          </w:p>
        </w:tc>
        <w:tc>
          <w:tcPr>
            <w:tcW w:w="1559" w:type="dxa"/>
            <w:vAlign w:val="center"/>
          </w:tcPr>
          <w:p>
            <w:pPr>
              <w:pStyle w:val="单元格样式2"/>
            </w:pPr>
            <w:r>
              <w:t xml:space="preserve">在乡复员、退伍军人生活补助</w:t>
            </w:r>
          </w:p>
        </w:tc>
        <w:tc>
          <w:tcPr>
            <w:tcW w:w="1134" w:type="dxa"/>
            <w:vAlign w:val="center"/>
          </w:tcPr>
          <w:p>
            <w:pPr>
              <w:pStyle w:val="单元格样式4"/>
            </w:pPr>
            <w:r>
              <w:t xml:space="preserve">57990000.00</w:t>
            </w:r>
          </w:p>
        </w:tc>
        <w:tc>
          <w:tcPr>
            <w:tcW w:w="1134" w:type="dxa"/>
            <w:vAlign w:val="center"/>
          </w:tcPr>
          <w:p>
            <w:pPr>
              <w:pStyle w:val="单元格样式4"/>
            </w:pPr>
            <w:r>
              <w:t xml:space="preserve">57990000.00</w:t>
            </w:r>
          </w:p>
        </w:tc>
        <w:tc>
          <w:tcPr>
            <w:tcW w:w="1134" w:type="dxa"/>
            <w:vAlign w:val="center"/>
          </w:tcPr>
          <w:p>
            <w:pPr>
              <w:pStyle w:val="单元格样式4"/>
            </w:pPr>
            <w:r>
              <w:t xml:space="preserve">57990000.00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2080805</w:t>
            </w:r>
          </w:p>
        </w:tc>
        <w:tc>
          <w:tcPr>
            <w:tcW w:w="1559" w:type="dxa"/>
            <w:vAlign w:val="center"/>
          </w:tcPr>
          <w:p>
            <w:pPr>
              <w:pStyle w:val="单元格样式2"/>
            </w:pPr>
            <w:r>
              <w:t xml:space="preserve">义务兵优待</w:t>
            </w:r>
          </w:p>
        </w:tc>
        <w:tc>
          <w:tcPr>
            <w:tcW w:w="1134" w:type="dxa"/>
            <w:vAlign w:val="center"/>
          </w:tcPr>
          <w:p>
            <w:pPr>
              <w:pStyle w:val="单元格样式4"/>
            </w:pPr>
            <w:r>
              <w:t xml:space="preserve">10630000.00</w:t>
            </w:r>
          </w:p>
        </w:tc>
        <w:tc>
          <w:tcPr>
            <w:tcW w:w="1134" w:type="dxa"/>
            <w:vAlign w:val="center"/>
          </w:tcPr>
          <w:p>
            <w:pPr>
              <w:pStyle w:val="单元格样式4"/>
            </w:pPr>
            <w:r>
              <w:t xml:space="preserve">10630000.00</w:t>
            </w:r>
          </w:p>
        </w:tc>
        <w:tc>
          <w:tcPr>
            <w:tcW w:w="1134" w:type="dxa"/>
            <w:vAlign w:val="center"/>
          </w:tcPr>
          <w:p>
            <w:pPr>
              <w:pStyle w:val="单元格样式4"/>
            </w:pPr>
            <w:r>
              <w:t xml:space="preserve">10630000.00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2080807</w:t>
            </w:r>
          </w:p>
        </w:tc>
        <w:tc>
          <w:tcPr>
            <w:tcW w:w="1559" w:type="dxa"/>
            <w:vAlign w:val="center"/>
          </w:tcPr>
          <w:p>
            <w:pPr>
              <w:pStyle w:val="单元格样式2"/>
            </w:pPr>
            <w:r>
              <w:t xml:space="preserve">光荣院</w:t>
            </w:r>
          </w:p>
        </w:tc>
        <w:tc>
          <w:tcPr>
            <w:tcW w:w="1134" w:type="dxa"/>
            <w:vAlign w:val="center"/>
          </w:tcPr>
          <w:p>
            <w:pPr>
              <w:pStyle w:val="单元格样式4"/>
            </w:pPr>
            <w:r>
              <w:t xml:space="preserve">3593427.67</w:t>
            </w:r>
          </w:p>
        </w:tc>
        <w:tc>
          <w:tcPr>
            <w:tcW w:w="1134" w:type="dxa"/>
            <w:vAlign w:val="center"/>
          </w:tcPr>
          <w:p>
            <w:pPr>
              <w:pStyle w:val="单元格样式4"/>
            </w:pPr>
            <w:r>
              <w:t xml:space="preserve">3593427.67</w:t>
            </w:r>
          </w:p>
        </w:tc>
        <w:tc>
          <w:tcPr>
            <w:tcW w:w="1134" w:type="dxa"/>
            <w:vAlign w:val="center"/>
          </w:tcPr>
          <w:p>
            <w:pPr>
              <w:pStyle w:val="单元格样式4"/>
            </w:pPr>
            <w:r>
              <w:t xml:space="preserve">3593427.67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2080808</w:t>
            </w:r>
          </w:p>
        </w:tc>
        <w:tc>
          <w:tcPr>
            <w:tcW w:w="1559" w:type="dxa"/>
            <w:vAlign w:val="center"/>
          </w:tcPr>
          <w:p>
            <w:pPr>
              <w:pStyle w:val="单元格样式2"/>
            </w:pPr>
            <w:r>
              <w:t xml:space="preserve">褒扬纪念</w:t>
            </w:r>
          </w:p>
        </w:tc>
        <w:tc>
          <w:tcPr>
            <w:tcW w:w="1134" w:type="dxa"/>
            <w:vAlign w:val="center"/>
          </w:tcPr>
          <w:p>
            <w:pPr>
              <w:pStyle w:val="单元格样式4"/>
            </w:pPr>
            <w:r>
              <w:t xml:space="preserve">143400.00</w:t>
            </w:r>
          </w:p>
        </w:tc>
        <w:tc>
          <w:tcPr>
            <w:tcW w:w="1134" w:type="dxa"/>
            <w:vAlign w:val="center"/>
          </w:tcPr>
          <w:p>
            <w:pPr>
              <w:pStyle w:val="单元格样式4"/>
            </w:pPr>
            <w:r>
              <w:t xml:space="preserve">143400.00</w:t>
            </w:r>
          </w:p>
        </w:tc>
        <w:tc>
          <w:tcPr>
            <w:tcW w:w="1134" w:type="dxa"/>
            <w:vAlign w:val="center"/>
          </w:tcPr>
          <w:p>
            <w:pPr>
              <w:pStyle w:val="单元格样式4"/>
            </w:pPr>
            <w:r>
              <w:t xml:space="preserve">143400.00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2080899</w:t>
            </w:r>
          </w:p>
        </w:tc>
        <w:tc>
          <w:tcPr>
            <w:tcW w:w="1559" w:type="dxa"/>
            <w:vAlign w:val="center"/>
          </w:tcPr>
          <w:p>
            <w:pPr>
              <w:pStyle w:val="单元格样式2"/>
            </w:pPr>
            <w:r>
              <w:t xml:space="preserve">其他优抚支出</w:t>
            </w:r>
          </w:p>
        </w:tc>
        <w:tc>
          <w:tcPr>
            <w:tcW w:w="1134" w:type="dxa"/>
            <w:vAlign w:val="center"/>
          </w:tcPr>
          <w:p>
            <w:pPr>
              <w:pStyle w:val="单元格样式4"/>
            </w:pPr>
            <w:r>
              <w:t xml:space="preserve">5570200.00</w:t>
            </w:r>
          </w:p>
        </w:tc>
        <w:tc>
          <w:tcPr>
            <w:tcW w:w="1134" w:type="dxa"/>
            <w:vAlign w:val="center"/>
          </w:tcPr>
          <w:p>
            <w:pPr>
              <w:pStyle w:val="单元格样式4"/>
            </w:pPr>
            <w:r>
              <w:t xml:space="preserve">5570200.00</w:t>
            </w:r>
          </w:p>
        </w:tc>
        <w:tc>
          <w:tcPr>
            <w:tcW w:w="1134" w:type="dxa"/>
            <w:vAlign w:val="center"/>
          </w:tcPr>
          <w:p>
            <w:pPr>
              <w:pStyle w:val="单元格样式4"/>
            </w:pPr>
            <w:r>
              <w:t xml:space="preserve">5570200.00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20809</w:t>
            </w:r>
          </w:p>
        </w:tc>
        <w:tc>
          <w:tcPr>
            <w:tcW w:w="1559" w:type="dxa"/>
            <w:vAlign w:val="center"/>
          </w:tcPr>
          <w:p>
            <w:pPr>
              <w:pStyle w:val="单元格样式2"/>
            </w:pPr>
            <w:r>
              <w:t xml:space="preserve">退役安置</w:t>
            </w:r>
          </w:p>
        </w:tc>
        <w:tc>
          <w:tcPr>
            <w:tcW w:w="1134" w:type="dxa"/>
            <w:vAlign w:val="center"/>
          </w:tcPr>
          <w:p>
            <w:pPr>
              <w:pStyle w:val="单元格样式4"/>
            </w:pPr>
            <w:r>
              <w:t xml:space="preserve">19549175.35</w:t>
            </w:r>
          </w:p>
        </w:tc>
        <w:tc>
          <w:tcPr>
            <w:tcW w:w="1134" w:type="dxa"/>
            <w:vAlign w:val="center"/>
          </w:tcPr>
          <w:p>
            <w:pPr>
              <w:pStyle w:val="单元格样式4"/>
            </w:pPr>
            <w:r>
              <w:t xml:space="preserve">19549175.35</w:t>
            </w:r>
          </w:p>
        </w:tc>
        <w:tc>
          <w:tcPr>
            <w:tcW w:w="1134" w:type="dxa"/>
            <w:vAlign w:val="center"/>
          </w:tcPr>
          <w:p>
            <w:pPr>
              <w:pStyle w:val="单元格样式4"/>
            </w:pPr>
            <w:r>
              <w:t xml:space="preserve">19549175.35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2080901</w:t>
            </w:r>
          </w:p>
        </w:tc>
        <w:tc>
          <w:tcPr>
            <w:tcW w:w="1559" w:type="dxa"/>
            <w:vAlign w:val="center"/>
          </w:tcPr>
          <w:p>
            <w:pPr>
              <w:pStyle w:val="单元格样式2"/>
            </w:pPr>
            <w:r>
              <w:t xml:space="preserve">退役士兵安置</w:t>
            </w:r>
          </w:p>
        </w:tc>
        <w:tc>
          <w:tcPr>
            <w:tcW w:w="1134" w:type="dxa"/>
            <w:vAlign w:val="center"/>
          </w:tcPr>
          <w:p>
            <w:pPr>
              <w:pStyle w:val="单元格样式4"/>
            </w:pPr>
            <w:r>
              <w:t xml:space="preserve">8991000.00</w:t>
            </w:r>
          </w:p>
        </w:tc>
        <w:tc>
          <w:tcPr>
            <w:tcW w:w="1134" w:type="dxa"/>
            <w:vAlign w:val="center"/>
          </w:tcPr>
          <w:p>
            <w:pPr>
              <w:pStyle w:val="单元格样式4"/>
            </w:pPr>
            <w:r>
              <w:t xml:space="preserve">8991000.00</w:t>
            </w:r>
          </w:p>
        </w:tc>
        <w:tc>
          <w:tcPr>
            <w:tcW w:w="1134" w:type="dxa"/>
            <w:vAlign w:val="center"/>
          </w:tcPr>
          <w:p>
            <w:pPr>
              <w:pStyle w:val="单元格样式4"/>
            </w:pPr>
            <w:r>
              <w:t xml:space="preserve">8991000.00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2080902</w:t>
            </w:r>
          </w:p>
        </w:tc>
        <w:tc>
          <w:tcPr>
            <w:tcW w:w="1559" w:type="dxa"/>
            <w:vAlign w:val="center"/>
          </w:tcPr>
          <w:p>
            <w:pPr>
              <w:pStyle w:val="单元格样式2"/>
            </w:pPr>
            <w:r>
              <w:t xml:space="preserve">军队移交政府的离退休人员安置</w:t>
            </w:r>
          </w:p>
        </w:tc>
        <w:tc>
          <w:tcPr>
            <w:tcW w:w="1134" w:type="dxa"/>
            <w:vAlign w:val="center"/>
          </w:tcPr>
          <w:p>
            <w:pPr>
              <w:pStyle w:val="单元格样式4"/>
            </w:pPr>
            <w:r>
              <w:t xml:space="preserve">4693090.81</w:t>
            </w:r>
          </w:p>
        </w:tc>
        <w:tc>
          <w:tcPr>
            <w:tcW w:w="1134" w:type="dxa"/>
            <w:vAlign w:val="center"/>
          </w:tcPr>
          <w:p>
            <w:pPr>
              <w:pStyle w:val="单元格样式4"/>
            </w:pPr>
            <w:r>
              <w:t xml:space="preserve">4693090.81</w:t>
            </w:r>
          </w:p>
        </w:tc>
        <w:tc>
          <w:tcPr>
            <w:tcW w:w="1134" w:type="dxa"/>
            <w:vAlign w:val="center"/>
          </w:tcPr>
          <w:p>
            <w:pPr>
              <w:pStyle w:val="单元格样式4"/>
            </w:pPr>
            <w:r>
              <w:t xml:space="preserve">4693090.81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2080903</w:t>
            </w:r>
          </w:p>
        </w:tc>
        <w:tc>
          <w:tcPr>
            <w:tcW w:w="1559" w:type="dxa"/>
            <w:vAlign w:val="center"/>
          </w:tcPr>
          <w:p>
            <w:pPr>
              <w:pStyle w:val="单元格样式2"/>
            </w:pPr>
            <w:r>
              <w:t xml:space="preserve">军队移交政府离退休干部管理机构</w:t>
            </w:r>
          </w:p>
        </w:tc>
        <w:tc>
          <w:tcPr>
            <w:tcW w:w="1134" w:type="dxa"/>
            <w:vAlign w:val="center"/>
          </w:tcPr>
          <w:p>
            <w:pPr>
              <w:pStyle w:val="单元格样式4"/>
            </w:pPr>
            <w:r>
              <w:t xml:space="preserve">1649484.54</w:t>
            </w:r>
          </w:p>
        </w:tc>
        <w:tc>
          <w:tcPr>
            <w:tcW w:w="1134" w:type="dxa"/>
            <w:vAlign w:val="center"/>
          </w:tcPr>
          <w:p>
            <w:pPr>
              <w:pStyle w:val="单元格样式4"/>
            </w:pPr>
            <w:r>
              <w:t xml:space="preserve">1649484.54</w:t>
            </w:r>
          </w:p>
        </w:tc>
        <w:tc>
          <w:tcPr>
            <w:tcW w:w="1134" w:type="dxa"/>
            <w:vAlign w:val="center"/>
          </w:tcPr>
          <w:p>
            <w:pPr>
              <w:pStyle w:val="单元格样式4"/>
            </w:pPr>
            <w:r>
              <w:t xml:space="preserve">1649484.54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2080904</w:t>
            </w:r>
          </w:p>
        </w:tc>
        <w:tc>
          <w:tcPr>
            <w:tcW w:w="1559" w:type="dxa"/>
            <w:vAlign w:val="center"/>
          </w:tcPr>
          <w:p>
            <w:pPr>
              <w:pStyle w:val="单元格样式2"/>
            </w:pPr>
            <w:r>
              <w:t xml:space="preserve">退役士兵管理教育</w:t>
            </w:r>
          </w:p>
        </w:tc>
        <w:tc>
          <w:tcPr>
            <w:tcW w:w="1134" w:type="dxa"/>
            <w:vAlign w:val="center"/>
          </w:tcPr>
          <w:p>
            <w:pPr>
              <w:pStyle w:val="单元格样式4"/>
            </w:pPr>
            <w:r>
              <w:t xml:space="preserve">165000.00</w:t>
            </w:r>
          </w:p>
        </w:tc>
        <w:tc>
          <w:tcPr>
            <w:tcW w:w="1134" w:type="dxa"/>
            <w:vAlign w:val="center"/>
          </w:tcPr>
          <w:p>
            <w:pPr>
              <w:pStyle w:val="单元格样式4"/>
            </w:pPr>
            <w:r>
              <w:t xml:space="preserve">165000.00</w:t>
            </w:r>
          </w:p>
        </w:tc>
        <w:tc>
          <w:tcPr>
            <w:tcW w:w="1134" w:type="dxa"/>
            <w:vAlign w:val="center"/>
          </w:tcPr>
          <w:p>
            <w:pPr>
              <w:pStyle w:val="单元格样式4"/>
            </w:pPr>
            <w:r>
              <w:t xml:space="preserve">165000.00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2080905</w:t>
            </w:r>
          </w:p>
        </w:tc>
        <w:tc>
          <w:tcPr>
            <w:tcW w:w="1559" w:type="dxa"/>
            <w:vAlign w:val="center"/>
          </w:tcPr>
          <w:p>
            <w:pPr>
              <w:pStyle w:val="单元格样式2"/>
            </w:pPr>
            <w:r>
              <w:t xml:space="preserve">军队转业干部安置</w:t>
            </w:r>
          </w:p>
        </w:tc>
        <w:tc>
          <w:tcPr>
            <w:tcW w:w="1134" w:type="dxa"/>
            <w:vAlign w:val="center"/>
          </w:tcPr>
          <w:p>
            <w:pPr>
              <w:pStyle w:val="单元格样式4"/>
            </w:pPr>
            <w:r>
              <w:t xml:space="preserve">4050600.00</w:t>
            </w:r>
          </w:p>
        </w:tc>
        <w:tc>
          <w:tcPr>
            <w:tcW w:w="1134" w:type="dxa"/>
            <w:vAlign w:val="center"/>
          </w:tcPr>
          <w:p>
            <w:pPr>
              <w:pStyle w:val="单元格样式4"/>
            </w:pPr>
            <w:r>
              <w:t xml:space="preserve">4050600.00</w:t>
            </w:r>
          </w:p>
        </w:tc>
        <w:tc>
          <w:tcPr>
            <w:tcW w:w="1134" w:type="dxa"/>
            <w:vAlign w:val="center"/>
          </w:tcPr>
          <w:p>
            <w:pPr>
              <w:pStyle w:val="单元格样式4"/>
            </w:pPr>
            <w:r>
              <w:t xml:space="preserve">4050600.00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20811</w:t>
            </w:r>
          </w:p>
        </w:tc>
        <w:tc>
          <w:tcPr>
            <w:tcW w:w="1559" w:type="dxa"/>
            <w:vAlign w:val="center"/>
          </w:tcPr>
          <w:p>
            <w:pPr>
              <w:pStyle w:val="单元格样式2"/>
            </w:pPr>
            <w:r>
              <w:t xml:space="preserve">残疾人事业</w:t>
            </w:r>
          </w:p>
        </w:tc>
        <w:tc>
          <w:tcPr>
            <w:tcW w:w="1134" w:type="dxa"/>
            <w:vAlign w:val="center"/>
          </w:tcPr>
          <w:p>
            <w:pPr>
              <w:pStyle w:val="单元格样式4"/>
            </w:pPr>
            <w:r>
              <w:t xml:space="preserve">72000.00</w:t>
            </w:r>
          </w:p>
        </w:tc>
        <w:tc>
          <w:tcPr>
            <w:tcW w:w="1134" w:type="dxa"/>
            <w:vAlign w:val="center"/>
          </w:tcPr>
          <w:p>
            <w:pPr>
              <w:pStyle w:val="单元格样式4"/>
            </w:pPr>
            <w:r>
              <w:t xml:space="preserve">72000.00</w:t>
            </w:r>
          </w:p>
        </w:tc>
        <w:tc>
          <w:tcPr>
            <w:tcW w:w="1134" w:type="dxa"/>
            <w:vAlign w:val="center"/>
          </w:tcPr>
          <w:p>
            <w:pPr>
              <w:pStyle w:val="单元格样式4"/>
            </w:pPr>
            <w:r>
              <w:t xml:space="preserve">72000.00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2081199</w:t>
            </w:r>
          </w:p>
        </w:tc>
        <w:tc>
          <w:tcPr>
            <w:tcW w:w="1559" w:type="dxa"/>
            <w:vAlign w:val="center"/>
          </w:tcPr>
          <w:p>
            <w:pPr>
              <w:pStyle w:val="单元格样式2"/>
            </w:pPr>
            <w:r>
              <w:t xml:space="preserve">其他残疾人事业支出</w:t>
            </w:r>
          </w:p>
        </w:tc>
        <w:tc>
          <w:tcPr>
            <w:tcW w:w="1134" w:type="dxa"/>
            <w:vAlign w:val="center"/>
          </w:tcPr>
          <w:p>
            <w:pPr>
              <w:pStyle w:val="单元格样式4"/>
            </w:pPr>
            <w:r>
              <w:t xml:space="preserve">72000.00</w:t>
            </w:r>
          </w:p>
        </w:tc>
        <w:tc>
          <w:tcPr>
            <w:tcW w:w="1134" w:type="dxa"/>
            <w:vAlign w:val="center"/>
          </w:tcPr>
          <w:p>
            <w:pPr>
              <w:pStyle w:val="单元格样式4"/>
            </w:pPr>
            <w:r>
              <w:t xml:space="preserve">72000.00</w:t>
            </w:r>
          </w:p>
        </w:tc>
        <w:tc>
          <w:tcPr>
            <w:tcW w:w="1134" w:type="dxa"/>
            <w:vAlign w:val="center"/>
          </w:tcPr>
          <w:p>
            <w:pPr>
              <w:pStyle w:val="单元格样式4"/>
            </w:pPr>
            <w:r>
              <w:t xml:space="preserve">72000.00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20828</w:t>
            </w:r>
          </w:p>
        </w:tc>
        <w:tc>
          <w:tcPr>
            <w:tcW w:w="1559" w:type="dxa"/>
            <w:vAlign w:val="center"/>
          </w:tcPr>
          <w:p>
            <w:pPr>
              <w:pStyle w:val="单元格样式2"/>
            </w:pPr>
            <w:r>
              <w:t xml:space="preserve">退役军人管理事务</w:t>
            </w:r>
          </w:p>
        </w:tc>
        <w:tc>
          <w:tcPr>
            <w:tcW w:w="1134" w:type="dxa"/>
            <w:vAlign w:val="center"/>
          </w:tcPr>
          <w:p>
            <w:pPr>
              <w:pStyle w:val="单元格样式4"/>
            </w:pPr>
            <w:r>
              <w:t xml:space="preserve">5098788.55</w:t>
            </w:r>
          </w:p>
        </w:tc>
        <w:tc>
          <w:tcPr>
            <w:tcW w:w="1134" w:type="dxa"/>
            <w:vAlign w:val="center"/>
          </w:tcPr>
          <w:p>
            <w:pPr>
              <w:pStyle w:val="单元格样式4"/>
            </w:pPr>
            <w:r>
              <w:t xml:space="preserve">5098788.55</w:t>
            </w:r>
          </w:p>
        </w:tc>
        <w:tc>
          <w:tcPr>
            <w:tcW w:w="1134" w:type="dxa"/>
            <w:vAlign w:val="center"/>
          </w:tcPr>
          <w:p>
            <w:pPr>
              <w:pStyle w:val="单元格样式4"/>
            </w:pPr>
            <w:r>
              <w:t xml:space="preserve">5098788.55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2082801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3334888.55</w:t>
            </w:r>
          </w:p>
        </w:tc>
        <w:tc>
          <w:tcPr>
            <w:tcW w:w="1134" w:type="dxa"/>
            <w:vAlign w:val="center"/>
          </w:tcPr>
          <w:p>
            <w:pPr>
              <w:pStyle w:val="单元格样式4"/>
            </w:pPr>
            <w:r>
              <w:t xml:space="preserve">3334888.55</w:t>
            </w:r>
          </w:p>
        </w:tc>
        <w:tc>
          <w:tcPr>
            <w:tcW w:w="1134" w:type="dxa"/>
            <w:vAlign w:val="center"/>
          </w:tcPr>
          <w:p>
            <w:pPr>
              <w:pStyle w:val="单元格样式4"/>
            </w:pPr>
            <w:r>
              <w:t xml:space="preserve">3334888.55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2082802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150000.00</w:t>
            </w:r>
          </w:p>
        </w:tc>
        <w:tc>
          <w:tcPr>
            <w:tcW w:w="1134" w:type="dxa"/>
            <w:vAlign w:val="center"/>
          </w:tcPr>
          <w:p>
            <w:pPr>
              <w:pStyle w:val="单元格样式4"/>
            </w:pPr>
            <w:r>
              <w:t xml:space="preserve">150000.00</w:t>
            </w:r>
          </w:p>
        </w:tc>
        <w:tc>
          <w:tcPr>
            <w:tcW w:w="1134" w:type="dxa"/>
            <w:vAlign w:val="center"/>
          </w:tcPr>
          <w:p>
            <w:pPr>
              <w:pStyle w:val="单元格样式4"/>
            </w:pPr>
            <w:r>
              <w:t xml:space="preserve">150000.00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2082804</w:t>
            </w:r>
          </w:p>
        </w:tc>
        <w:tc>
          <w:tcPr>
            <w:tcW w:w="1559" w:type="dxa"/>
            <w:vAlign w:val="center"/>
          </w:tcPr>
          <w:p>
            <w:pPr>
              <w:pStyle w:val="单元格样式2"/>
            </w:pPr>
            <w:r>
              <w:t xml:space="preserve">拥军优属</w:t>
            </w:r>
          </w:p>
        </w:tc>
        <w:tc>
          <w:tcPr>
            <w:tcW w:w="1134" w:type="dxa"/>
            <w:vAlign w:val="center"/>
          </w:tcPr>
          <w:p>
            <w:pPr>
              <w:pStyle w:val="单元格样式4"/>
            </w:pPr>
            <w:r>
              <w:t xml:space="preserve">280000.00</w:t>
            </w:r>
          </w:p>
        </w:tc>
        <w:tc>
          <w:tcPr>
            <w:tcW w:w="1134" w:type="dxa"/>
            <w:vAlign w:val="center"/>
          </w:tcPr>
          <w:p>
            <w:pPr>
              <w:pStyle w:val="单元格样式4"/>
            </w:pPr>
            <w:r>
              <w:t xml:space="preserve">280000.00</w:t>
            </w:r>
          </w:p>
        </w:tc>
        <w:tc>
          <w:tcPr>
            <w:tcW w:w="1134" w:type="dxa"/>
            <w:vAlign w:val="center"/>
          </w:tcPr>
          <w:p>
            <w:pPr>
              <w:pStyle w:val="单元格样式4"/>
            </w:pPr>
            <w:r>
              <w:t xml:space="preserve">280000.00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2082806</w:t>
            </w:r>
          </w:p>
        </w:tc>
        <w:tc>
          <w:tcPr>
            <w:tcW w:w="1559" w:type="dxa"/>
            <w:vAlign w:val="center"/>
          </w:tcPr>
          <w:p>
            <w:pPr>
              <w:pStyle w:val="单元格样式2"/>
            </w:pPr>
            <w:r>
              <w:t xml:space="preserve">信息化建设</w:t>
            </w:r>
          </w:p>
        </w:tc>
        <w:tc>
          <w:tcPr>
            <w:tcW w:w="1134" w:type="dxa"/>
            <w:vAlign w:val="center"/>
          </w:tcPr>
          <w:p>
            <w:pPr>
              <w:pStyle w:val="单元格样式4"/>
            </w:pPr>
            <w:r>
              <w:t xml:space="preserve">733600.00</w:t>
            </w:r>
          </w:p>
        </w:tc>
        <w:tc>
          <w:tcPr>
            <w:tcW w:w="1134" w:type="dxa"/>
            <w:vAlign w:val="center"/>
          </w:tcPr>
          <w:p>
            <w:pPr>
              <w:pStyle w:val="单元格样式4"/>
            </w:pPr>
            <w:r>
              <w:t xml:space="preserve">733600.00</w:t>
            </w:r>
          </w:p>
        </w:tc>
        <w:tc>
          <w:tcPr>
            <w:tcW w:w="1134" w:type="dxa"/>
            <w:vAlign w:val="center"/>
          </w:tcPr>
          <w:p>
            <w:pPr>
              <w:pStyle w:val="单元格样式4"/>
            </w:pPr>
            <w:r>
              <w:t xml:space="preserve">733600.00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2082899</w:t>
            </w:r>
          </w:p>
        </w:tc>
        <w:tc>
          <w:tcPr>
            <w:tcW w:w="1559" w:type="dxa"/>
            <w:vAlign w:val="center"/>
          </w:tcPr>
          <w:p>
            <w:pPr>
              <w:pStyle w:val="单元格样式2"/>
            </w:pPr>
            <w:r>
              <w:t xml:space="preserve">其他退役军人事务管理支出</w:t>
            </w:r>
          </w:p>
        </w:tc>
        <w:tc>
          <w:tcPr>
            <w:tcW w:w="1134" w:type="dxa"/>
            <w:vAlign w:val="center"/>
          </w:tcPr>
          <w:p>
            <w:pPr>
              <w:pStyle w:val="单元格样式4"/>
            </w:pPr>
            <w:r>
              <w:t xml:space="preserve">600300.00</w:t>
            </w:r>
          </w:p>
        </w:tc>
        <w:tc>
          <w:tcPr>
            <w:tcW w:w="1134" w:type="dxa"/>
            <w:vAlign w:val="center"/>
          </w:tcPr>
          <w:p>
            <w:pPr>
              <w:pStyle w:val="单元格样式4"/>
            </w:pPr>
            <w:r>
              <w:t xml:space="preserve">600300.00</w:t>
            </w:r>
          </w:p>
        </w:tc>
        <w:tc>
          <w:tcPr>
            <w:tcW w:w="1134" w:type="dxa"/>
            <w:vAlign w:val="center"/>
          </w:tcPr>
          <w:p>
            <w:pPr>
              <w:pStyle w:val="单元格样式4"/>
            </w:pPr>
            <w:r>
              <w:t xml:space="preserve">600300.00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3900300.00</w:t>
            </w:r>
          </w:p>
        </w:tc>
        <w:tc>
          <w:tcPr>
            <w:tcW w:w="1134" w:type="dxa"/>
            <w:vAlign w:val="center"/>
          </w:tcPr>
          <w:p>
            <w:pPr>
              <w:pStyle w:val="单元格样式4"/>
            </w:pPr>
            <w:r>
              <w:t xml:space="preserve">3900300.00</w:t>
            </w:r>
          </w:p>
        </w:tc>
        <w:tc>
          <w:tcPr>
            <w:tcW w:w="1134" w:type="dxa"/>
            <w:vAlign w:val="center"/>
          </w:tcPr>
          <w:p>
            <w:pPr>
              <w:pStyle w:val="单元格样式4"/>
            </w:pPr>
            <w:r>
              <w:t xml:space="preserve">3900300.00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21014</w:t>
            </w:r>
          </w:p>
        </w:tc>
        <w:tc>
          <w:tcPr>
            <w:tcW w:w="1559" w:type="dxa"/>
            <w:vAlign w:val="center"/>
          </w:tcPr>
          <w:p>
            <w:pPr>
              <w:pStyle w:val="单元格样式2"/>
            </w:pPr>
            <w:r>
              <w:t xml:space="preserve">优抚对象医疗</w:t>
            </w:r>
          </w:p>
        </w:tc>
        <w:tc>
          <w:tcPr>
            <w:tcW w:w="1134" w:type="dxa"/>
            <w:vAlign w:val="center"/>
          </w:tcPr>
          <w:p>
            <w:pPr>
              <w:pStyle w:val="单元格样式4"/>
            </w:pPr>
            <w:r>
              <w:t xml:space="preserve">3900300.00</w:t>
            </w:r>
          </w:p>
        </w:tc>
        <w:tc>
          <w:tcPr>
            <w:tcW w:w="1134" w:type="dxa"/>
            <w:vAlign w:val="center"/>
          </w:tcPr>
          <w:p>
            <w:pPr>
              <w:pStyle w:val="单元格样式4"/>
            </w:pPr>
            <w:r>
              <w:t xml:space="preserve">3900300.00</w:t>
            </w:r>
          </w:p>
        </w:tc>
        <w:tc>
          <w:tcPr>
            <w:tcW w:w="1134" w:type="dxa"/>
            <w:vAlign w:val="center"/>
          </w:tcPr>
          <w:p>
            <w:pPr>
              <w:pStyle w:val="单元格样式4"/>
            </w:pPr>
            <w:r>
              <w:t xml:space="preserve">3900300.00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2101401</w:t>
            </w:r>
          </w:p>
        </w:tc>
        <w:tc>
          <w:tcPr>
            <w:tcW w:w="1559" w:type="dxa"/>
            <w:vAlign w:val="center"/>
          </w:tcPr>
          <w:p>
            <w:pPr>
              <w:pStyle w:val="单元格样式2"/>
            </w:pPr>
            <w:r>
              <w:t xml:space="preserve">优抚对象医疗补助</w:t>
            </w:r>
          </w:p>
        </w:tc>
        <w:tc>
          <w:tcPr>
            <w:tcW w:w="1134" w:type="dxa"/>
            <w:vAlign w:val="center"/>
          </w:tcPr>
          <w:p>
            <w:pPr>
              <w:pStyle w:val="单元格样式4"/>
            </w:pPr>
            <w:r>
              <w:t xml:space="preserve">3900300.00</w:t>
            </w:r>
          </w:p>
        </w:tc>
        <w:tc>
          <w:tcPr>
            <w:tcW w:w="1134" w:type="dxa"/>
            <w:vAlign w:val="center"/>
          </w:tcPr>
          <w:p>
            <w:pPr>
              <w:pStyle w:val="单元格样式4"/>
            </w:pPr>
            <w:r>
              <w:t xml:space="preserve">3900300.00</w:t>
            </w:r>
          </w:p>
        </w:tc>
        <w:tc>
          <w:tcPr>
            <w:tcW w:w="1134" w:type="dxa"/>
            <w:vAlign w:val="center"/>
          </w:tcPr>
          <w:p>
            <w:pPr>
              <w:pStyle w:val="单元格样式4"/>
            </w:pPr>
            <w:r>
              <w:t xml:space="preserve">3900300.00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478玉田县退役军人事务局</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106547291.57</w:t>
            </w:r>
          </w:p>
        </w:tc>
        <w:tc>
          <w:tcPr>
            <w:tcW w:w="1361" w:type="dxa"/>
            <w:vAlign w:val="center"/>
          </w:tcPr>
          <w:p>
            <w:pPr>
              <w:pStyle w:val="单元格样式7"/>
            </w:pPr>
            <w:r>
              <w:t xml:space="preserve">12632037.05</w:t>
            </w:r>
          </w:p>
        </w:tc>
        <w:tc>
          <w:tcPr>
            <w:tcW w:w="1361" w:type="dxa"/>
            <w:vAlign w:val="center"/>
          </w:tcPr>
          <w:p>
            <w:pPr>
              <w:pStyle w:val="单元格样式7"/>
            </w:pPr>
            <w:r>
              <w:t xml:space="preserve">93915254.52</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102646991.57</w:t>
            </w:r>
          </w:p>
        </w:tc>
        <w:tc>
          <w:tcPr>
            <w:tcW w:w="1361" w:type="dxa"/>
            <w:vAlign w:val="center"/>
          </w:tcPr>
          <w:p>
            <w:pPr>
              <w:pStyle w:val="单元格样式4"/>
            </w:pPr>
            <w:r>
              <w:t xml:space="preserve">12632037.05</w:t>
            </w:r>
          </w:p>
        </w:tc>
        <w:tc>
          <w:tcPr>
            <w:tcW w:w="1361" w:type="dxa"/>
            <w:vAlign w:val="center"/>
          </w:tcPr>
          <w:p>
            <w:pPr>
              <w:pStyle w:val="单元格样式4"/>
            </w:pPr>
            <w:r>
              <w:t xml:space="preserve">90014954.52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20808</w:t>
            </w:r>
          </w:p>
        </w:tc>
        <w:tc>
          <w:tcPr>
            <w:tcW w:w="4535" w:type="dxa"/>
            <w:vAlign w:val="center"/>
          </w:tcPr>
          <w:p>
            <w:pPr>
              <w:pStyle w:val="单元格样式2"/>
            </w:pPr>
            <w:r>
              <w:t xml:space="preserve">抚恤</w:t>
            </w:r>
          </w:p>
        </w:tc>
        <w:tc>
          <w:tcPr>
            <w:tcW w:w="1361" w:type="dxa"/>
            <w:vAlign w:val="center"/>
          </w:tcPr>
          <w:p>
            <w:pPr>
              <w:pStyle w:val="单元格样式4"/>
            </w:pPr>
            <w:r>
              <w:t xml:space="preserve">77927027.67</w:t>
            </w:r>
          </w:p>
        </w:tc>
        <w:tc>
          <w:tcPr>
            <w:tcW w:w="1361" w:type="dxa"/>
            <w:vAlign w:val="center"/>
          </w:tcPr>
          <w:p>
            <w:pPr>
              <w:pStyle w:val="单元格样式4"/>
            </w:pPr>
            <w:r>
              <w:t xml:space="preserve">3593427.67</w:t>
            </w:r>
          </w:p>
        </w:tc>
        <w:tc>
          <w:tcPr>
            <w:tcW w:w="1361" w:type="dxa"/>
            <w:vAlign w:val="center"/>
          </w:tcPr>
          <w:p>
            <w:pPr>
              <w:pStyle w:val="单元格样式4"/>
            </w:pPr>
            <w:r>
              <w:t xml:space="preserve">74333600.00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2080803</w:t>
            </w:r>
          </w:p>
        </w:tc>
        <w:tc>
          <w:tcPr>
            <w:tcW w:w="4535" w:type="dxa"/>
            <w:vAlign w:val="center"/>
          </w:tcPr>
          <w:p>
            <w:pPr>
              <w:pStyle w:val="单元格样式2"/>
            </w:pPr>
            <w:r>
              <w:t xml:space="preserve">在乡复员、退伍军人生活补助</w:t>
            </w:r>
          </w:p>
        </w:tc>
        <w:tc>
          <w:tcPr>
            <w:tcW w:w="1361" w:type="dxa"/>
            <w:vAlign w:val="center"/>
          </w:tcPr>
          <w:p>
            <w:pPr>
              <w:pStyle w:val="单元格样式4"/>
            </w:pPr>
            <w:r>
              <w:t xml:space="preserve">57990000.00</w:t>
            </w:r>
          </w:p>
        </w:tc>
        <w:tc>
          <w:tcPr>
            <w:tcW w:w="1361" w:type="dxa"/>
            <w:vAlign w:val="center"/>
          </w:tcPr>
          <w:p>
            <w:pPr>
              <w:pStyle w:val="单元格样式4"/>
            </w:pPr>
          </w:p>
        </w:tc>
        <w:tc>
          <w:tcPr>
            <w:tcW w:w="1361" w:type="dxa"/>
            <w:vAlign w:val="center"/>
          </w:tcPr>
          <w:p>
            <w:pPr>
              <w:pStyle w:val="单元格样式4"/>
            </w:pPr>
            <w:r>
              <w:t xml:space="preserve">57990000.00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2080805</w:t>
            </w:r>
          </w:p>
        </w:tc>
        <w:tc>
          <w:tcPr>
            <w:tcW w:w="4535" w:type="dxa"/>
            <w:vAlign w:val="center"/>
          </w:tcPr>
          <w:p>
            <w:pPr>
              <w:pStyle w:val="单元格样式2"/>
            </w:pPr>
            <w:r>
              <w:t xml:space="preserve">义务兵优待</w:t>
            </w:r>
          </w:p>
        </w:tc>
        <w:tc>
          <w:tcPr>
            <w:tcW w:w="1361" w:type="dxa"/>
            <w:vAlign w:val="center"/>
          </w:tcPr>
          <w:p>
            <w:pPr>
              <w:pStyle w:val="单元格样式4"/>
            </w:pPr>
            <w:r>
              <w:t xml:space="preserve">10630000.00</w:t>
            </w:r>
          </w:p>
        </w:tc>
        <w:tc>
          <w:tcPr>
            <w:tcW w:w="1361" w:type="dxa"/>
            <w:vAlign w:val="center"/>
          </w:tcPr>
          <w:p>
            <w:pPr>
              <w:pStyle w:val="单元格样式4"/>
            </w:pPr>
          </w:p>
        </w:tc>
        <w:tc>
          <w:tcPr>
            <w:tcW w:w="1361" w:type="dxa"/>
            <w:vAlign w:val="center"/>
          </w:tcPr>
          <w:p>
            <w:pPr>
              <w:pStyle w:val="单元格样式4"/>
            </w:pPr>
            <w:r>
              <w:t xml:space="preserve">10630000.00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2080807</w:t>
            </w:r>
          </w:p>
        </w:tc>
        <w:tc>
          <w:tcPr>
            <w:tcW w:w="4535" w:type="dxa"/>
            <w:vAlign w:val="center"/>
          </w:tcPr>
          <w:p>
            <w:pPr>
              <w:pStyle w:val="单元格样式2"/>
            </w:pPr>
            <w:r>
              <w:t xml:space="preserve">光荣院</w:t>
            </w:r>
          </w:p>
        </w:tc>
        <w:tc>
          <w:tcPr>
            <w:tcW w:w="1361" w:type="dxa"/>
            <w:vAlign w:val="center"/>
          </w:tcPr>
          <w:p>
            <w:pPr>
              <w:pStyle w:val="单元格样式4"/>
            </w:pPr>
            <w:r>
              <w:t xml:space="preserve">3593427.67</w:t>
            </w:r>
          </w:p>
        </w:tc>
        <w:tc>
          <w:tcPr>
            <w:tcW w:w="1361" w:type="dxa"/>
            <w:vAlign w:val="center"/>
          </w:tcPr>
          <w:p>
            <w:pPr>
              <w:pStyle w:val="单元格样式4"/>
            </w:pPr>
            <w:r>
              <w:t xml:space="preserve">3593427.67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2080808</w:t>
            </w:r>
          </w:p>
        </w:tc>
        <w:tc>
          <w:tcPr>
            <w:tcW w:w="4535" w:type="dxa"/>
            <w:vAlign w:val="center"/>
          </w:tcPr>
          <w:p>
            <w:pPr>
              <w:pStyle w:val="单元格样式2"/>
            </w:pPr>
            <w:r>
              <w:t xml:space="preserve">褒扬纪念</w:t>
            </w:r>
          </w:p>
        </w:tc>
        <w:tc>
          <w:tcPr>
            <w:tcW w:w="1361" w:type="dxa"/>
            <w:vAlign w:val="center"/>
          </w:tcPr>
          <w:p>
            <w:pPr>
              <w:pStyle w:val="单元格样式4"/>
            </w:pPr>
            <w:r>
              <w:t xml:space="preserve">143400.00</w:t>
            </w:r>
          </w:p>
        </w:tc>
        <w:tc>
          <w:tcPr>
            <w:tcW w:w="1361" w:type="dxa"/>
            <w:vAlign w:val="center"/>
          </w:tcPr>
          <w:p>
            <w:pPr>
              <w:pStyle w:val="单元格样式4"/>
            </w:pPr>
          </w:p>
        </w:tc>
        <w:tc>
          <w:tcPr>
            <w:tcW w:w="1361" w:type="dxa"/>
            <w:vAlign w:val="center"/>
          </w:tcPr>
          <w:p>
            <w:pPr>
              <w:pStyle w:val="单元格样式4"/>
            </w:pPr>
            <w:r>
              <w:t xml:space="preserve">143400.00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2080899</w:t>
            </w:r>
          </w:p>
        </w:tc>
        <w:tc>
          <w:tcPr>
            <w:tcW w:w="4535" w:type="dxa"/>
            <w:vAlign w:val="center"/>
          </w:tcPr>
          <w:p>
            <w:pPr>
              <w:pStyle w:val="单元格样式2"/>
            </w:pPr>
            <w:r>
              <w:t xml:space="preserve">其他优抚支出</w:t>
            </w:r>
          </w:p>
        </w:tc>
        <w:tc>
          <w:tcPr>
            <w:tcW w:w="1361" w:type="dxa"/>
            <w:vAlign w:val="center"/>
          </w:tcPr>
          <w:p>
            <w:pPr>
              <w:pStyle w:val="单元格样式4"/>
            </w:pPr>
            <w:r>
              <w:t xml:space="preserve">5570200.00</w:t>
            </w:r>
          </w:p>
        </w:tc>
        <w:tc>
          <w:tcPr>
            <w:tcW w:w="1361" w:type="dxa"/>
            <w:vAlign w:val="center"/>
          </w:tcPr>
          <w:p>
            <w:pPr>
              <w:pStyle w:val="单元格样式4"/>
            </w:pPr>
          </w:p>
        </w:tc>
        <w:tc>
          <w:tcPr>
            <w:tcW w:w="1361" w:type="dxa"/>
            <w:vAlign w:val="center"/>
          </w:tcPr>
          <w:p>
            <w:pPr>
              <w:pStyle w:val="单元格样式4"/>
            </w:pPr>
            <w:r>
              <w:t xml:space="preserve">5570200.00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20809</w:t>
            </w:r>
          </w:p>
        </w:tc>
        <w:tc>
          <w:tcPr>
            <w:tcW w:w="4535" w:type="dxa"/>
            <w:vAlign w:val="center"/>
          </w:tcPr>
          <w:p>
            <w:pPr>
              <w:pStyle w:val="单元格样式2"/>
            </w:pPr>
            <w:r>
              <w:t xml:space="preserve">退役安置</w:t>
            </w:r>
          </w:p>
        </w:tc>
        <w:tc>
          <w:tcPr>
            <w:tcW w:w="1361" w:type="dxa"/>
            <w:vAlign w:val="center"/>
          </w:tcPr>
          <w:p>
            <w:pPr>
              <w:pStyle w:val="单元格样式4"/>
            </w:pPr>
            <w:r>
              <w:t xml:space="preserve">19549175.35</w:t>
            </w:r>
          </w:p>
        </w:tc>
        <w:tc>
          <w:tcPr>
            <w:tcW w:w="1361" w:type="dxa"/>
            <w:vAlign w:val="center"/>
          </w:tcPr>
          <w:p>
            <w:pPr>
              <w:pStyle w:val="单元格样式4"/>
            </w:pPr>
            <w:r>
              <w:t xml:space="preserve">6072575.35</w:t>
            </w:r>
          </w:p>
        </w:tc>
        <w:tc>
          <w:tcPr>
            <w:tcW w:w="1361" w:type="dxa"/>
            <w:vAlign w:val="center"/>
          </w:tcPr>
          <w:p>
            <w:pPr>
              <w:pStyle w:val="单元格样式4"/>
            </w:pPr>
            <w:r>
              <w:t xml:space="preserve">13476600.00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2080901</w:t>
            </w:r>
          </w:p>
        </w:tc>
        <w:tc>
          <w:tcPr>
            <w:tcW w:w="4535" w:type="dxa"/>
            <w:vAlign w:val="center"/>
          </w:tcPr>
          <w:p>
            <w:pPr>
              <w:pStyle w:val="单元格样式2"/>
            </w:pPr>
            <w:r>
              <w:t xml:space="preserve">退役士兵安置</w:t>
            </w:r>
          </w:p>
        </w:tc>
        <w:tc>
          <w:tcPr>
            <w:tcW w:w="1361" w:type="dxa"/>
            <w:vAlign w:val="center"/>
          </w:tcPr>
          <w:p>
            <w:pPr>
              <w:pStyle w:val="单元格样式4"/>
            </w:pPr>
            <w:r>
              <w:t xml:space="preserve">8991000.00</w:t>
            </w:r>
          </w:p>
        </w:tc>
        <w:tc>
          <w:tcPr>
            <w:tcW w:w="1361" w:type="dxa"/>
            <w:vAlign w:val="center"/>
          </w:tcPr>
          <w:p>
            <w:pPr>
              <w:pStyle w:val="单元格样式4"/>
            </w:pPr>
          </w:p>
        </w:tc>
        <w:tc>
          <w:tcPr>
            <w:tcW w:w="1361" w:type="dxa"/>
            <w:vAlign w:val="center"/>
          </w:tcPr>
          <w:p>
            <w:pPr>
              <w:pStyle w:val="单元格样式4"/>
            </w:pPr>
            <w:r>
              <w:t xml:space="preserve">8991000.00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2080902</w:t>
            </w:r>
          </w:p>
        </w:tc>
        <w:tc>
          <w:tcPr>
            <w:tcW w:w="4535" w:type="dxa"/>
            <w:vAlign w:val="center"/>
          </w:tcPr>
          <w:p>
            <w:pPr>
              <w:pStyle w:val="单元格样式2"/>
            </w:pPr>
            <w:r>
              <w:t xml:space="preserve">军队移交政府的离退休人员安置</w:t>
            </w:r>
          </w:p>
        </w:tc>
        <w:tc>
          <w:tcPr>
            <w:tcW w:w="1361" w:type="dxa"/>
            <w:vAlign w:val="center"/>
          </w:tcPr>
          <w:p>
            <w:pPr>
              <w:pStyle w:val="单元格样式4"/>
            </w:pPr>
            <w:r>
              <w:t xml:space="preserve">4693090.81</w:t>
            </w:r>
          </w:p>
        </w:tc>
        <w:tc>
          <w:tcPr>
            <w:tcW w:w="1361" w:type="dxa"/>
            <w:vAlign w:val="center"/>
          </w:tcPr>
          <w:p>
            <w:pPr>
              <w:pStyle w:val="单元格样式4"/>
            </w:pPr>
            <w:r>
              <w:t xml:space="preserve">4693090.81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2080903</w:t>
            </w:r>
          </w:p>
        </w:tc>
        <w:tc>
          <w:tcPr>
            <w:tcW w:w="4535" w:type="dxa"/>
            <w:vAlign w:val="center"/>
          </w:tcPr>
          <w:p>
            <w:pPr>
              <w:pStyle w:val="单元格样式2"/>
            </w:pPr>
            <w:r>
              <w:t xml:space="preserve">军队移交政府离退休干部管理机构</w:t>
            </w:r>
          </w:p>
        </w:tc>
        <w:tc>
          <w:tcPr>
            <w:tcW w:w="1361" w:type="dxa"/>
            <w:vAlign w:val="center"/>
          </w:tcPr>
          <w:p>
            <w:pPr>
              <w:pStyle w:val="单元格样式4"/>
            </w:pPr>
            <w:r>
              <w:t xml:space="preserve">1649484.54</w:t>
            </w:r>
          </w:p>
        </w:tc>
        <w:tc>
          <w:tcPr>
            <w:tcW w:w="1361" w:type="dxa"/>
            <w:vAlign w:val="center"/>
          </w:tcPr>
          <w:p>
            <w:pPr>
              <w:pStyle w:val="单元格样式4"/>
            </w:pPr>
            <w:r>
              <w:t xml:space="preserve">1379484.54</w:t>
            </w:r>
          </w:p>
        </w:tc>
        <w:tc>
          <w:tcPr>
            <w:tcW w:w="1361" w:type="dxa"/>
            <w:vAlign w:val="center"/>
          </w:tcPr>
          <w:p>
            <w:pPr>
              <w:pStyle w:val="单元格样式4"/>
            </w:pPr>
            <w:r>
              <w:t xml:space="preserve">270000.00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2080904</w:t>
            </w:r>
          </w:p>
        </w:tc>
        <w:tc>
          <w:tcPr>
            <w:tcW w:w="4535" w:type="dxa"/>
            <w:vAlign w:val="center"/>
          </w:tcPr>
          <w:p>
            <w:pPr>
              <w:pStyle w:val="单元格样式2"/>
            </w:pPr>
            <w:r>
              <w:t xml:space="preserve">退役士兵管理教育</w:t>
            </w:r>
          </w:p>
        </w:tc>
        <w:tc>
          <w:tcPr>
            <w:tcW w:w="1361" w:type="dxa"/>
            <w:vAlign w:val="center"/>
          </w:tcPr>
          <w:p>
            <w:pPr>
              <w:pStyle w:val="单元格样式4"/>
            </w:pPr>
            <w:r>
              <w:t xml:space="preserve">165000.00</w:t>
            </w:r>
          </w:p>
        </w:tc>
        <w:tc>
          <w:tcPr>
            <w:tcW w:w="1361" w:type="dxa"/>
            <w:vAlign w:val="center"/>
          </w:tcPr>
          <w:p>
            <w:pPr>
              <w:pStyle w:val="单元格样式4"/>
            </w:pPr>
          </w:p>
        </w:tc>
        <w:tc>
          <w:tcPr>
            <w:tcW w:w="1361" w:type="dxa"/>
            <w:vAlign w:val="center"/>
          </w:tcPr>
          <w:p>
            <w:pPr>
              <w:pStyle w:val="单元格样式4"/>
            </w:pPr>
            <w:r>
              <w:t xml:space="preserve">165000.00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2080905</w:t>
            </w:r>
          </w:p>
        </w:tc>
        <w:tc>
          <w:tcPr>
            <w:tcW w:w="4535" w:type="dxa"/>
            <w:vAlign w:val="center"/>
          </w:tcPr>
          <w:p>
            <w:pPr>
              <w:pStyle w:val="单元格样式2"/>
            </w:pPr>
            <w:r>
              <w:t xml:space="preserve">军队转业干部安置</w:t>
            </w:r>
          </w:p>
        </w:tc>
        <w:tc>
          <w:tcPr>
            <w:tcW w:w="1361" w:type="dxa"/>
            <w:vAlign w:val="center"/>
          </w:tcPr>
          <w:p>
            <w:pPr>
              <w:pStyle w:val="单元格样式4"/>
            </w:pPr>
            <w:r>
              <w:t xml:space="preserve">4050600.00</w:t>
            </w:r>
          </w:p>
        </w:tc>
        <w:tc>
          <w:tcPr>
            <w:tcW w:w="1361" w:type="dxa"/>
            <w:vAlign w:val="center"/>
          </w:tcPr>
          <w:p>
            <w:pPr>
              <w:pStyle w:val="单元格样式4"/>
            </w:pPr>
          </w:p>
        </w:tc>
        <w:tc>
          <w:tcPr>
            <w:tcW w:w="1361" w:type="dxa"/>
            <w:vAlign w:val="center"/>
          </w:tcPr>
          <w:p>
            <w:pPr>
              <w:pStyle w:val="单元格样式4"/>
            </w:pPr>
            <w:r>
              <w:t xml:space="preserve">4050600.00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20811</w:t>
            </w:r>
          </w:p>
        </w:tc>
        <w:tc>
          <w:tcPr>
            <w:tcW w:w="4535" w:type="dxa"/>
            <w:vAlign w:val="center"/>
          </w:tcPr>
          <w:p>
            <w:pPr>
              <w:pStyle w:val="单元格样式2"/>
            </w:pPr>
            <w:r>
              <w:t xml:space="preserve">残疾人事业</w:t>
            </w:r>
          </w:p>
        </w:tc>
        <w:tc>
          <w:tcPr>
            <w:tcW w:w="1361" w:type="dxa"/>
            <w:vAlign w:val="center"/>
          </w:tcPr>
          <w:p>
            <w:pPr>
              <w:pStyle w:val="单元格样式4"/>
            </w:pPr>
            <w:r>
              <w:t xml:space="preserve">72000.00</w:t>
            </w:r>
          </w:p>
        </w:tc>
        <w:tc>
          <w:tcPr>
            <w:tcW w:w="1361" w:type="dxa"/>
            <w:vAlign w:val="center"/>
          </w:tcPr>
          <w:p>
            <w:pPr>
              <w:pStyle w:val="单元格样式4"/>
            </w:pPr>
          </w:p>
        </w:tc>
        <w:tc>
          <w:tcPr>
            <w:tcW w:w="1361" w:type="dxa"/>
            <w:vAlign w:val="center"/>
          </w:tcPr>
          <w:p>
            <w:pPr>
              <w:pStyle w:val="单元格样式4"/>
            </w:pPr>
            <w:r>
              <w:t xml:space="preserve">72000.00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2081199</w:t>
            </w:r>
          </w:p>
        </w:tc>
        <w:tc>
          <w:tcPr>
            <w:tcW w:w="4535" w:type="dxa"/>
            <w:vAlign w:val="center"/>
          </w:tcPr>
          <w:p>
            <w:pPr>
              <w:pStyle w:val="单元格样式2"/>
            </w:pPr>
            <w:r>
              <w:t xml:space="preserve">其他残疾人事业支出</w:t>
            </w:r>
          </w:p>
        </w:tc>
        <w:tc>
          <w:tcPr>
            <w:tcW w:w="1361" w:type="dxa"/>
            <w:vAlign w:val="center"/>
          </w:tcPr>
          <w:p>
            <w:pPr>
              <w:pStyle w:val="单元格样式4"/>
            </w:pPr>
            <w:r>
              <w:t xml:space="preserve">72000.00</w:t>
            </w:r>
          </w:p>
        </w:tc>
        <w:tc>
          <w:tcPr>
            <w:tcW w:w="1361" w:type="dxa"/>
            <w:vAlign w:val="center"/>
          </w:tcPr>
          <w:p>
            <w:pPr>
              <w:pStyle w:val="单元格样式4"/>
            </w:pPr>
          </w:p>
        </w:tc>
        <w:tc>
          <w:tcPr>
            <w:tcW w:w="1361" w:type="dxa"/>
            <w:vAlign w:val="center"/>
          </w:tcPr>
          <w:p>
            <w:pPr>
              <w:pStyle w:val="单元格样式4"/>
            </w:pPr>
            <w:r>
              <w:t xml:space="preserve">72000.00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20828</w:t>
            </w:r>
          </w:p>
        </w:tc>
        <w:tc>
          <w:tcPr>
            <w:tcW w:w="4535" w:type="dxa"/>
            <w:vAlign w:val="center"/>
          </w:tcPr>
          <w:p>
            <w:pPr>
              <w:pStyle w:val="单元格样式2"/>
            </w:pPr>
            <w:r>
              <w:t xml:space="preserve">退役军人管理事务</w:t>
            </w:r>
          </w:p>
        </w:tc>
        <w:tc>
          <w:tcPr>
            <w:tcW w:w="1361" w:type="dxa"/>
            <w:vAlign w:val="center"/>
          </w:tcPr>
          <w:p>
            <w:pPr>
              <w:pStyle w:val="单元格样式4"/>
            </w:pPr>
            <w:r>
              <w:t xml:space="preserve">5098788.55</w:t>
            </w:r>
          </w:p>
        </w:tc>
        <w:tc>
          <w:tcPr>
            <w:tcW w:w="1361" w:type="dxa"/>
            <w:vAlign w:val="center"/>
          </w:tcPr>
          <w:p>
            <w:pPr>
              <w:pStyle w:val="单元格样式4"/>
            </w:pPr>
            <w:r>
              <w:t xml:space="preserve">2966034.03</w:t>
            </w:r>
          </w:p>
        </w:tc>
        <w:tc>
          <w:tcPr>
            <w:tcW w:w="1361" w:type="dxa"/>
            <w:vAlign w:val="center"/>
          </w:tcPr>
          <w:p>
            <w:pPr>
              <w:pStyle w:val="单元格样式4"/>
            </w:pPr>
            <w:r>
              <w:t xml:space="preserve">2132754.52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2082801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3334888.55</w:t>
            </w:r>
          </w:p>
        </w:tc>
        <w:tc>
          <w:tcPr>
            <w:tcW w:w="1361" w:type="dxa"/>
            <w:vAlign w:val="center"/>
          </w:tcPr>
          <w:p>
            <w:pPr>
              <w:pStyle w:val="单元格样式4"/>
            </w:pPr>
            <w:r>
              <w:t xml:space="preserve">2966034.03</w:t>
            </w:r>
          </w:p>
        </w:tc>
        <w:tc>
          <w:tcPr>
            <w:tcW w:w="1361" w:type="dxa"/>
            <w:vAlign w:val="center"/>
          </w:tcPr>
          <w:p>
            <w:pPr>
              <w:pStyle w:val="单元格样式4"/>
            </w:pPr>
            <w:r>
              <w:t xml:space="preserve">368854.52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2082802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150000.00</w:t>
            </w:r>
          </w:p>
        </w:tc>
        <w:tc>
          <w:tcPr>
            <w:tcW w:w="1361" w:type="dxa"/>
            <w:vAlign w:val="center"/>
          </w:tcPr>
          <w:p>
            <w:pPr>
              <w:pStyle w:val="单元格样式4"/>
            </w:pPr>
          </w:p>
        </w:tc>
        <w:tc>
          <w:tcPr>
            <w:tcW w:w="1361" w:type="dxa"/>
            <w:vAlign w:val="center"/>
          </w:tcPr>
          <w:p>
            <w:pPr>
              <w:pStyle w:val="单元格样式4"/>
            </w:pPr>
            <w:r>
              <w:t xml:space="preserve">150000.00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2082804</w:t>
            </w:r>
          </w:p>
        </w:tc>
        <w:tc>
          <w:tcPr>
            <w:tcW w:w="4535" w:type="dxa"/>
            <w:vAlign w:val="center"/>
          </w:tcPr>
          <w:p>
            <w:pPr>
              <w:pStyle w:val="单元格样式2"/>
            </w:pPr>
            <w:r>
              <w:t xml:space="preserve">拥军优属</w:t>
            </w:r>
          </w:p>
        </w:tc>
        <w:tc>
          <w:tcPr>
            <w:tcW w:w="1361" w:type="dxa"/>
            <w:vAlign w:val="center"/>
          </w:tcPr>
          <w:p>
            <w:pPr>
              <w:pStyle w:val="单元格样式4"/>
            </w:pPr>
            <w:r>
              <w:t xml:space="preserve">280000.00</w:t>
            </w:r>
          </w:p>
        </w:tc>
        <w:tc>
          <w:tcPr>
            <w:tcW w:w="1361" w:type="dxa"/>
            <w:vAlign w:val="center"/>
          </w:tcPr>
          <w:p>
            <w:pPr>
              <w:pStyle w:val="单元格样式4"/>
            </w:pPr>
          </w:p>
        </w:tc>
        <w:tc>
          <w:tcPr>
            <w:tcW w:w="1361" w:type="dxa"/>
            <w:vAlign w:val="center"/>
          </w:tcPr>
          <w:p>
            <w:pPr>
              <w:pStyle w:val="单元格样式4"/>
            </w:pPr>
            <w:r>
              <w:t xml:space="preserve">280000.00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2082806</w:t>
            </w:r>
          </w:p>
        </w:tc>
        <w:tc>
          <w:tcPr>
            <w:tcW w:w="4535" w:type="dxa"/>
            <w:vAlign w:val="center"/>
          </w:tcPr>
          <w:p>
            <w:pPr>
              <w:pStyle w:val="单元格样式2"/>
            </w:pPr>
            <w:r>
              <w:t xml:space="preserve">信息化建设</w:t>
            </w:r>
          </w:p>
        </w:tc>
        <w:tc>
          <w:tcPr>
            <w:tcW w:w="1361" w:type="dxa"/>
            <w:vAlign w:val="center"/>
          </w:tcPr>
          <w:p>
            <w:pPr>
              <w:pStyle w:val="单元格样式4"/>
            </w:pPr>
            <w:r>
              <w:t xml:space="preserve">733600.00</w:t>
            </w:r>
          </w:p>
        </w:tc>
        <w:tc>
          <w:tcPr>
            <w:tcW w:w="1361" w:type="dxa"/>
            <w:vAlign w:val="center"/>
          </w:tcPr>
          <w:p>
            <w:pPr>
              <w:pStyle w:val="单元格样式4"/>
            </w:pPr>
          </w:p>
        </w:tc>
        <w:tc>
          <w:tcPr>
            <w:tcW w:w="1361" w:type="dxa"/>
            <w:vAlign w:val="center"/>
          </w:tcPr>
          <w:p>
            <w:pPr>
              <w:pStyle w:val="单元格样式4"/>
            </w:pPr>
            <w:r>
              <w:t xml:space="preserve">733600.00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2082899</w:t>
            </w:r>
          </w:p>
        </w:tc>
        <w:tc>
          <w:tcPr>
            <w:tcW w:w="4535" w:type="dxa"/>
            <w:vAlign w:val="center"/>
          </w:tcPr>
          <w:p>
            <w:pPr>
              <w:pStyle w:val="单元格样式2"/>
            </w:pPr>
            <w:r>
              <w:t xml:space="preserve">其他退役军人事务管理支出</w:t>
            </w:r>
          </w:p>
        </w:tc>
        <w:tc>
          <w:tcPr>
            <w:tcW w:w="1361" w:type="dxa"/>
            <w:vAlign w:val="center"/>
          </w:tcPr>
          <w:p>
            <w:pPr>
              <w:pStyle w:val="单元格样式4"/>
            </w:pPr>
            <w:r>
              <w:t xml:space="preserve">600300.00</w:t>
            </w:r>
          </w:p>
        </w:tc>
        <w:tc>
          <w:tcPr>
            <w:tcW w:w="1361" w:type="dxa"/>
            <w:vAlign w:val="center"/>
          </w:tcPr>
          <w:p>
            <w:pPr>
              <w:pStyle w:val="单元格样式4"/>
            </w:pPr>
          </w:p>
        </w:tc>
        <w:tc>
          <w:tcPr>
            <w:tcW w:w="1361" w:type="dxa"/>
            <w:vAlign w:val="center"/>
          </w:tcPr>
          <w:p>
            <w:pPr>
              <w:pStyle w:val="单元格样式4"/>
            </w:pPr>
            <w:r>
              <w:t xml:space="preserve">600300.00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3900300.00</w:t>
            </w:r>
          </w:p>
        </w:tc>
        <w:tc>
          <w:tcPr>
            <w:tcW w:w="1361" w:type="dxa"/>
            <w:vAlign w:val="center"/>
          </w:tcPr>
          <w:p>
            <w:pPr>
              <w:pStyle w:val="单元格样式4"/>
            </w:pPr>
          </w:p>
        </w:tc>
        <w:tc>
          <w:tcPr>
            <w:tcW w:w="1361" w:type="dxa"/>
            <w:vAlign w:val="center"/>
          </w:tcPr>
          <w:p>
            <w:pPr>
              <w:pStyle w:val="单元格样式4"/>
            </w:pPr>
            <w:r>
              <w:t xml:space="preserve">3900300.00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21014</w:t>
            </w:r>
          </w:p>
        </w:tc>
        <w:tc>
          <w:tcPr>
            <w:tcW w:w="4535" w:type="dxa"/>
            <w:vAlign w:val="center"/>
          </w:tcPr>
          <w:p>
            <w:pPr>
              <w:pStyle w:val="单元格样式2"/>
            </w:pPr>
            <w:r>
              <w:t xml:space="preserve">优抚对象医疗</w:t>
            </w:r>
          </w:p>
        </w:tc>
        <w:tc>
          <w:tcPr>
            <w:tcW w:w="1361" w:type="dxa"/>
            <w:vAlign w:val="center"/>
          </w:tcPr>
          <w:p>
            <w:pPr>
              <w:pStyle w:val="单元格样式4"/>
            </w:pPr>
            <w:r>
              <w:t xml:space="preserve">3900300.00</w:t>
            </w:r>
          </w:p>
        </w:tc>
        <w:tc>
          <w:tcPr>
            <w:tcW w:w="1361" w:type="dxa"/>
            <w:vAlign w:val="center"/>
          </w:tcPr>
          <w:p>
            <w:pPr>
              <w:pStyle w:val="单元格样式4"/>
            </w:pPr>
          </w:p>
        </w:tc>
        <w:tc>
          <w:tcPr>
            <w:tcW w:w="1361" w:type="dxa"/>
            <w:vAlign w:val="center"/>
          </w:tcPr>
          <w:p>
            <w:pPr>
              <w:pStyle w:val="单元格样式4"/>
            </w:pPr>
            <w:r>
              <w:t xml:space="preserve">3900300.00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2101401</w:t>
            </w:r>
          </w:p>
        </w:tc>
        <w:tc>
          <w:tcPr>
            <w:tcW w:w="4535" w:type="dxa"/>
            <w:vAlign w:val="center"/>
          </w:tcPr>
          <w:p>
            <w:pPr>
              <w:pStyle w:val="单元格样式2"/>
            </w:pPr>
            <w:r>
              <w:t xml:space="preserve">优抚对象医疗补助</w:t>
            </w:r>
          </w:p>
        </w:tc>
        <w:tc>
          <w:tcPr>
            <w:tcW w:w="1361" w:type="dxa"/>
            <w:vAlign w:val="center"/>
          </w:tcPr>
          <w:p>
            <w:pPr>
              <w:pStyle w:val="单元格样式4"/>
            </w:pPr>
            <w:r>
              <w:t xml:space="preserve">3900300.00</w:t>
            </w:r>
          </w:p>
        </w:tc>
        <w:tc>
          <w:tcPr>
            <w:tcW w:w="1361" w:type="dxa"/>
            <w:vAlign w:val="center"/>
          </w:tcPr>
          <w:p>
            <w:pPr>
              <w:pStyle w:val="单元格样式4"/>
            </w:pPr>
          </w:p>
        </w:tc>
        <w:tc>
          <w:tcPr>
            <w:tcW w:w="1361" w:type="dxa"/>
            <w:vAlign w:val="center"/>
          </w:tcPr>
          <w:p>
            <w:pPr>
              <w:pStyle w:val="单元格样式4"/>
            </w:pPr>
            <w:r>
              <w:t xml:space="preserve">3900300.00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478玉田县退役军人事务局</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106547291.57</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102646991.57</w:t>
            </w:r>
          </w:p>
        </w:tc>
        <w:tc>
          <w:tcPr>
            <w:tcW w:w="1474" w:type="dxa"/>
            <w:vAlign w:val="center"/>
          </w:tcPr>
          <w:p>
            <w:pPr>
              <w:pStyle w:val="单元格样式4"/>
            </w:pPr>
            <w:r>
              <w:t xml:space="preserve">102646991.57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3900300.00</w:t>
            </w:r>
          </w:p>
        </w:tc>
        <w:tc>
          <w:tcPr>
            <w:tcW w:w="1474" w:type="dxa"/>
            <w:vAlign w:val="center"/>
          </w:tcPr>
          <w:p>
            <w:pPr>
              <w:pStyle w:val="单元格样式4"/>
            </w:pPr>
            <w:r>
              <w:t xml:space="preserve">3900300.00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106547291.57</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106547291.57</w:t>
            </w:r>
          </w:p>
        </w:tc>
        <w:tc>
          <w:tcPr>
            <w:tcW w:w="1474" w:type="dxa"/>
            <w:vAlign w:val="center"/>
          </w:tcPr>
          <w:p>
            <w:pPr>
              <w:pStyle w:val="单元格样式7"/>
            </w:pPr>
            <w:r>
              <w:t xml:space="preserve">106547291.57</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106547291.57</w:t>
            </w:r>
          </w:p>
        </w:tc>
        <w:tc>
          <w:tcPr>
            <w:tcW w:w="3402" w:type="dxa"/>
            <w:vAlign w:val="center"/>
          </w:tcPr>
          <w:p>
            <w:pPr>
              <w:pStyle w:val="单元格样式6"/>
            </w:pPr>
            <w:r>
              <w:t xml:space="preserve">支出总计</w:t>
            </w:r>
          </w:p>
        </w:tc>
        <w:tc>
          <w:tcPr>
            <w:tcW w:w="1474" w:type="dxa"/>
            <w:vAlign w:val="center"/>
          </w:tcPr>
          <w:p>
            <w:pPr>
              <w:pStyle w:val="单元格样式7"/>
            </w:pPr>
            <w:r>
              <w:t xml:space="preserve">106547291.57</w:t>
            </w:r>
          </w:p>
        </w:tc>
        <w:tc>
          <w:tcPr>
            <w:tcW w:w="1474" w:type="dxa"/>
            <w:vAlign w:val="center"/>
          </w:tcPr>
          <w:p>
            <w:pPr>
              <w:pStyle w:val="单元格样式7"/>
            </w:pPr>
            <w:r>
              <w:t xml:space="preserve">106547291.57</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478玉田县退役军人事务局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106547291.57</w:t>
            </w:r>
          </w:p>
        </w:tc>
        <w:tc>
          <w:tcPr>
            <w:tcW w:w="2551" w:type="dxa"/>
            <w:vAlign w:val="center"/>
          </w:tcPr>
          <w:p>
            <w:pPr>
              <w:pStyle w:val="单元格样式7"/>
            </w:pPr>
            <w:r>
              <w:t xml:space="preserve">12632037.05</w:t>
            </w:r>
          </w:p>
        </w:tc>
        <w:tc>
          <w:tcPr>
            <w:tcW w:w="2551" w:type="dxa"/>
            <w:vAlign w:val="center"/>
          </w:tcPr>
          <w:p>
            <w:pPr>
              <w:pStyle w:val="单元格样式7"/>
            </w:pPr>
            <w:r>
              <w:t xml:space="preserve">93915254.52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102646991.57</w:t>
            </w:r>
          </w:p>
        </w:tc>
        <w:tc>
          <w:tcPr>
            <w:tcW w:w="2551" w:type="dxa"/>
            <w:vAlign w:val="center"/>
          </w:tcPr>
          <w:p>
            <w:pPr>
              <w:pStyle w:val="单元格样式4"/>
            </w:pPr>
            <w:r>
              <w:t xml:space="preserve">12632037.05</w:t>
            </w:r>
          </w:p>
        </w:tc>
        <w:tc>
          <w:tcPr>
            <w:tcW w:w="2551" w:type="dxa"/>
            <w:vAlign w:val="center"/>
          </w:tcPr>
          <w:p>
            <w:pPr>
              <w:pStyle w:val="单元格样式4"/>
            </w:pPr>
            <w:r>
              <w:t xml:space="preserve">90014954.52</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20808</w:t>
            </w:r>
          </w:p>
        </w:tc>
        <w:tc>
          <w:tcPr>
            <w:tcW w:w="4535" w:type="dxa"/>
            <w:vAlign w:val="center"/>
          </w:tcPr>
          <w:p>
            <w:pPr>
              <w:pStyle w:val="单元格样式2"/>
            </w:pPr>
            <w:r>
              <w:t xml:space="preserve">抚恤</w:t>
            </w:r>
          </w:p>
        </w:tc>
        <w:tc>
          <w:tcPr>
            <w:tcW w:w="2551" w:type="dxa"/>
            <w:vAlign w:val="center"/>
          </w:tcPr>
          <w:p>
            <w:pPr>
              <w:pStyle w:val="单元格样式4"/>
            </w:pPr>
            <w:r>
              <w:t xml:space="preserve">77927027.67</w:t>
            </w:r>
          </w:p>
        </w:tc>
        <w:tc>
          <w:tcPr>
            <w:tcW w:w="2551" w:type="dxa"/>
            <w:vAlign w:val="center"/>
          </w:tcPr>
          <w:p>
            <w:pPr>
              <w:pStyle w:val="单元格样式4"/>
            </w:pPr>
            <w:r>
              <w:t xml:space="preserve">3593427.67</w:t>
            </w:r>
          </w:p>
        </w:tc>
        <w:tc>
          <w:tcPr>
            <w:tcW w:w="2551" w:type="dxa"/>
            <w:vAlign w:val="center"/>
          </w:tcPr>
          <w:p>
            <w:pPr>
              <w:pStyle w:val="单元格样式4"/>
            </w:pPr>
            <w:r>
              <w:t xml:space="preserve">74333600.00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2080803</w:t>
            </w:r>
          </w:p>
        </w:tc>
        <w:tc>
          <w:tcPr>
            <w:tcW w:w="4535" w:type="dxa"/>
            <w:vAlign w:val="center"/>
          </w:tcPr>
          <w:p>
            <w:pPr>
              <w:pStyle w:val="单元格样式2"/>
            </w:pPr>
            <w:r>
              <w:t xml:space="preserve">在乡复员、退伍军人生活补助</w:t>
            </w:r>
          </w:p>
        </w:tc>
        <w:tc>
          <w:tcPr>
            <w:tcW w:w="2551" w:type="dxa"/>
            <w:vAlign w:val="center"/>
          </w:tcPr>
          <w:p>
            <w:pPr>
              <w:pStyle w:val="单元格样式4"/>
            </w:pPr>
            <w:r>
              <w:t xml:space="preserve">57990000.00</w:t>
            </w:r>
          </w:p>
        </w:tc>
        <w:tc>
          <w:tcPr>
            <w:tcW w:w="2551" w:type="dxa"/>
            <w:vAlign w:val="center"/>
          </w:tcPr>
          <w:p>
            <w:pPr>
              <w:pStyle w:val="单元格样式4"/>
            </w:pPr>
          </w:p>
        </w:tc>
        <w:tc>
          <w:tcPr>
            <w:tcW w:w="2551" w:type="dxa"/>
            <w:vAlign w:val="center"/>
          </w:tcPr>
          <w:p>
            <w:pPr>
              <w:pStyle w:val="单元格样式4"/>
            </w:pPr>
            <w:r>
              <w:t xml:space="preserve">57990000.00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2080805</w:t>
            </w:r>
          </w:p>
        </w:tc>
        <w:tc>
          <w:tcPr>
            <w:tcW w:w="4535" w:type="dxa"/>
            <w:vAlign w:val="center"/>
          </w:tcPr>
          <w:p>
            <w:pPr>
              <w:pStyle w:val="单元格样式2"/>
            </w:pPr>
            <w:r>
              <w:t xml:space="preserve">义务兵优待</w:t>
            </w:r>
          </w:p>
        </w:tc>
        <w:tc>
          <w:tcPr>
            <w:tcW w:w="2551" w:type="dxa"/>
            <w:vAlign w:val="center"/>
          </w:tcPr>
          <w:p>
            <w:pPr>
              <w:pStyle w:val="单元格样式4"/>
            </w:pPr>
            <w:r>
              <w:t xml:space="preserve">10630000.00</w:t>
            </w:r>
          </w:p>
        </w:tc>
        <w:tc>
          <w:tcPr>
            <w:tcW w:w="2551" w:type="dxa"/>
            <w:vAlign w:val="center"/>
          </w:tcPr>
          <w:p>
            <w:pPr>
              <w:pStyle w:val="单元格样式4"/>
            </w:pPr>
          </w:p>
        </w:tc>
        <w:tc>
          <w:tcPr>
            <w:tcW w:w="2551" w:type="dxa"/>
            <w:vAlign w:val="center"/>
          </w:tcPr>
          <w:p>
            <w:pPr>
              <w:pStyle w:val="单元格样式4"/>
            </w:pPr>
            <w:r>
              <w:t xml:space="preserve">10630000.00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2080807</w:t>
            </w:r>
          </w:p>
        </w:tc>
        <w:tc>
          <w:tcPr>
            <w:tcW w:w="4535" w:type="dxa"/>
            <w:vAlign w:val="center"/>
          </w:tcPr>
          <w:p>
            <w:pPr>
              <w:pStyle w:val="单元格样式2"/>
            </w:pPr>
            <w:r>
              <w:t xml:space="preserve">光荣院</w:t>
            </w:r>
          </w:p>
        </w:tc>
        <w:tc>
          <w:tcPr>
            <w:tcW w:w="2551" w:type="dxa"/>
            <w:vAlign w:val="center"/>
          </w:tcPr>
          <w:p>
            <w:pPr>
              <w:pStyle w:val="单元格样式4"/>
            </w:pPr>
            <w:r>
              <w:t xml:space="preserve">3593427.67</w:t>
            </w:r>
          </w:p>
        </w:tc>
        <w:tc>
          <w:tcPr>
            <w:tcW w:w="2551" w:type="dxa"/>
            <w:vAlign w:val="center"/>
          </w:tcPr>
          <w:p>
            <w:pPr>
              <w:pStyle w:val="单元格样式4"/>
            </w:pPr>
            <w:r>
              <w:t xml:space="preserve">3593427.67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2080808</w:t>
            </w:r>
          </w:p>
        </w:tc>
        <w:tc>
          <w:tcPr>
            <w:tcW w:w="4535" w:type="dxa"/>
            <w:vAlign w:val="center"/>
          </w:tcPr>
          <w:p>
            <w:pPr>
              <w:pStyle w:val="单元格样式2"/>
            </w:pPr>
            <w:r>
              <w:t xml:space="preserve">褒扬纪念</w:t>
            </w:r>
          </w:p>
        </w:tc>
        <w:tc>
          <w:tcPr>
            <w:tcW w:w="2551" w:type="dxa"/>
            <w:vAlign w:val="center"/>
          </w:tcPr>
          <w:p>
            <w:pPr>
              <w:pStyle w:val="单元格样式4"/>
            </w:pPr>
            <w:r>
              <w:t xml:space="preserve">143400.00</w:t>
            </w:r>
          </w:p>
        </w:tc>
        <w:tc>
          <w:tcPr>
            <w:tcW w:w="2551" w:type="dxa"/>
            <w:vAlign w:val="center"/>
          </w:tcPr>
          <w:p>
            <w:pPr>
              <w:pStyle w:val="单元格样式4"/>
            </w:pPr>
          </w:p>
        </w:tc>
        <w:tc>
          <w:tcPr>
            <w:tcW w:w="2551" w:type="dxa"/>
            <w:vAlign w:val="center"/>
          </w:tcPr>
          <w:p>
            <w:pPr>
              <w:pStyle w:val="单元格样式4"/>
            </w:pPr>
            <w:r>
              <w:t xml:space="preserve">143400.00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2080899</w:t>
            </w:r>
          </w:p>
        </w:tc>
        <w:tc>
          <w:tcPr>
            <w:tcW w:w="4535" w:type="dxa"/>
            <w:vAlign w:val="center"/>
          </w:tcPr>
          <w:p>
            <w:pPr>
              <w:pStyle w:val="单元格样式2"/>
            </w:pPr>
            <w:r>
              <w:t xml:space="preserve">其他优抚支出</w:t>
            </w:r>
          </w:p>
        </w:tc>
        <w:tc>
          <w:tcPr>
            <w:tcW w:w="2551" w:type="dxa"/>
            <w:vAlign w:val="center"/>
          </w:tcPr>
          <w:p>
            <w:pPr>
              <w:pStyle w:val="单元格样式4"/>
            </w:pPr>
            <w:r>
              <w:t xml:space="preserve">5570200.00</w:t>
            </w:r>
          </w:p>
        </w:tc>
        <w:tc>
          <w:tcPr>
            <w:tcW w:w="2551" w:type="dxa"/>
            <w:vAlign w:val="center"/>
          </w:tcPr>
          <w:p>
            <w:pPr>
              <w:pStyle w:val="单元格样式4"/>
            </w:pPr>
          </w:p>
        </w:tc>
        <w:tc>
          <w:tcPr>
            <w:tcW w:w="2551" w:type="dxa"/>
            <w:vAlign w:val="center"/>
          </w:tcPr>
          <w:p>
            <w:pPr>
              <w:pStyle w:val="单元格样式4"/>
            </w:pPr>
            <w:r>
              <w:t xml:space="preserve">5570200.00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20809</w:t>
            </w:r>
          </w:p>
        </w:tc>
        <w:tc>
          <w:tcPr>
            <w:tcW w:w="4535" w:type="dxa"/>
            <w:vAlign w:val="center"/>
          </w:tcPr>
          <w:p>
            <w:pPr>
              <w:pStyle w:val="单元格样式2"/>
            </w:pPr>
            <w:r>
              <w:t xml:space="preserve">退役安置</w:t>
            </w:r>
          </w:p>
        </w:tc>
        <w:tc>
          <w:tcPr>
            <w:tcW w:w="2551" w:type="dxa"/>
            <w:vAlign w:val="center"/>
          </w:tcPr>
          <w:p>
            <w:pPr>
              <w:pStyle w:val="单元格样式4"/>
            </w:pPr>
            <w:r>
              <w:t xml:space="preserve">19549175.35</w:t>
            </w:r>
          </w:p>
        </w:tc>
        <w:tc>
          <w:tcPr>
            <w:tcW w:w="2551" w:type="dxa"/>
            <w:vAlign w:val="center"/>
          </w:tcPr>
          <w:p>
            <w:pPr>
              <w:pStyle w:val="单元格样式4"/>
            </w:pPr>
            <w:r>
              <w:t xml:space="preserve">6072575.35</w:t>
            </w:r>
          </w:p>
        </w:tc>
        <w:tc>
          <w:tcPr>
            <w:tcW w:w="2551" w:type="dxa"/>
            <w:vAlign w:val="center"/>
          </w:tcPr>
          <w:p>
            <w:pPr>
              <w:pStyle w:val="单元格样式4"/>
            </w:pPr>
            <w:r>
              <w:t xml:space="preserve">13476600.00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2080901</w:t>
            </w:r>
          </w:p>
        </w:tc>
        <w:tc>
          <w:tcPr>
            <w:tcW w:w="4535" w:type="dxa"/>
            <w:vAlign w:val="center"/>
          </w:tcPr>
          <w:p>
            <w:pPr>
              <w:pStyle w:val="单元格样式2"/>
            </w:pPr>
            <w:r>
              <w:t xml:space="preserve">退役士兵安置</w:t>
            </w:r>
          </w:p>
        </w:tc>
        <w:tc>
          <w:tcPr>
            <w:tcW w:w="2551" w:type="dxa"/>
            <w:vAlign w:val="center"/>
          </w:tcPr>
          <w:p>
            <w:pPr>
              <w:pStyle w:val="单元格样式4"/>
            </w:pPr>
            <w:r>
              <w:t xml:space="preserve">8991000.00</w:t>
            </w:r>
          </w:p>
        </w:tc>
        <w:tc>
          <w:tcPr>
            <w:tcW w:w="2551" w:type="dxa"/>
            <w:vAlign w:val="center"/>
          </w:tcPr>
          <w:p>
            <w:pPr>
              <w:pStyle w:val="单元格样式4"/>
            </w:pPr>
          </w:p>
        </w:tc>
        <w:tc>
          <w:tcPr>
            <w:tcW w:w="2551" w:type="dxa"/>
            <w:vAlign w:val="center"/>
          </w:tcPr>
          <w:p>
            <w:pPr>
              <w:pStyle w:val="单元格样式4"/>
            </w:pPr>
            <w:r>
              <w:t xml:space="preserve">8991000.00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2080902</w:t>
            </w:r>
          </w:p>
        </w:tc>
        <w:tc>
          <w:tcPr>
            <w:tcW w:w="4535" w:type="dxa"/>
            <w:vAlign w:val="center"/>
          </w:tcPr>
          <w:p>
            <w:pPr>
              <w:pStyle w:val="单元格样式2"/>
            </w:pPr>
            <w:r>
              <w:t xml:space="preserve">军队移交政府的离退休人员安置</w:t>
            </w:r>
          </w:p>
        </w:tc>
        <w:tc>
          <w:tcPr>
            <w:tcW w:w="2551" w:type="dxa"/>
            <w:vAlign w:val="center"/>
          </w:tcPr>
          <w:p>
            <w:pPr>
              <w:pStyle w:val="单元格样式4"/>
            </w:pPr>
            <w:r>
              <w:t xml:space="preserve">4693090.81</w:t>
            </w:r>
          </w:p>
        </w:tc>
        <w:tc>
          <w:tcPr>
            <w:tcW w:w="2551" w:type="dxa"/>
            <w:vAlign w:val="center"/>
          </w:tcPr>
          <w:p>
            <w:pPr>
              <w:pStyle w:val="单元格样式4"/>
            </w:pPr>
            <w:r>
              <w:t xml:space="preserve">4693090.81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2080903</w:t>
            </w:r>
          </w:p>
        </w:tc>
        <w:tc>
          <w:tcPr>
            <w:tcW w:w="4535" w:type="dxa"/>
            <w:vAlign w:val="center"/>
          </w:tcPr>
          <w:p>
            <w:pPr>
              <w:pStyle w:val="单元格样式2"/>
            </w:pPr>
            <w:r>
              <w:t xml:space="preserve">军队移交政府离退休干部管理机构</w:t>
            </w:r>
          </w:p>
        </w:tc>
        <w:tc>
          <w:tcPr>
            <w:tcW w:w="2551" w:type="dxa"/>
            <w:vAlign w:val="center"/>
          </w:tcPr>
          <w:p>
            <w:pPr>
              <w:pStyle w:val="单元格样式4"/>
            </w:pPr>
            <w:r>
              <w:t xml:space="preserve">1649484.54</w:t>
            </w:r>
          </w:p>
        </w:tc>
        <w:tc>
          <w:tcPr>
            <w:tcW w:w="2551" w:type="dxa"/>
            <w:vAlign w:val="center"/>
          </w:tcPr>
          <w:p>
            <w:pPr>
              <w:pStyle w:val="单元格样式4"/>
            </w:pPr>
            <w:r>
              <w:t xml:space="preserve">1379484.54</w:t>
            </w:r>
          </w:p>
        </w:tc>
        <w:tc>
          <w:tcPr>
            <w:tcW w:w="2551" w:type="dxa"/>
            <w:vAlign w:val="center"/>
          </w:tcPr>
          <w:p>
            <w:pPr>
              <w:pStyle w:val="单元格样式4"/>
            </w:pPr>
            <w:r>
              <w:t xml:space="preserve">270000.00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2080904</w:t>
            </w:r>
          </w:p>
        </w:tc>
        <w:tc>
          <w:tcPr>
            <w:tcW w:w="4535" w:type="dxa"/>
            <w:vAlign w:val="center"/>
          </w:tcPr>
          <w:p>
            <w:pPr>
              <w:pStyle w:val="单元格样式2"/>
            </w:pPr>
            <w:r>
              <w:t xml:space="preserve">退役士兵管理教育</w:t>
            </w:r>
          </w:p>
        </w:tc>
        <w:tc>
          <w:tcPr>
            <w:tcW w:w="2551" w:type="dxa"/>
            <w:vAlign w:val="center"/>
          </w:tcPr>
          <w:p>
            <w:pPr>
              <w:pStyle w:val="单元格样式4"/>
            </w:pPr>
            <w:r>
              <w:t xml:space="preserve">165000.00</w:t>
            </w:r>
          </w:p>
        </w:tc>
        <w:tc>
          <w:tcPr>
            <w:tcW w:w="2551" w:type="dxa"/>
            <w:vAlign w:val="center"/>
          </w:tcPr>
          <w:p>
            <w:pPr>
              <w:pStyle w:val="单元格样式4"/>
            </w:pPr>
          </w:p>
        </w:tc>
        <w:tc>
          <w:tcPr>
            <w:tcW w:w="2551" w:type="dxa"/>
            <w:vAlign w:val="center"/>
          </w:tcPr>
          <w:p>
            <w:pPr>
              <w:pStyle w:val="单元格样式4"/>
            </w:pPr>
            <w:r>
              <w:t xml:space="preserve">165000.00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2080905</w:t>
            </w:r>
          </w:p>
        </w:tc>
        <w:tc>
          <w:tcPr>
            <w:tcW w:w="4535" w:type="dxa"/>
            <w:vAlign w:val="center"/>
          </w:tcPr>
          <w:p>
            <w:pPr>
              <w:pStyle w:val="单元格样式2"/>
            </w:pPr>
            <w:r>
              <w:t xml:space="preserve">军队转业干部安置</w:t>
            </w:r>
          </w:p>
        </w:tc>
        <w:tc>
          <w:tcPr>
            <w:tcW w:w="2551" w:type="dxa"/>
            <w:vAlign w:val="center"/>
          </w:tcPr>
          <w:p>
            <w:pPr>
              <w:pStyle w:val="单元格样式4"/>
            </w:pPr>
            <w:r>
              <w:t xml:space="preserve">4050600.00</w:t>
            </w:r>
          </w:p>
        </w:tc>
        <w:tc>
          <w:tcPr>
            <w:tcW w:w="2551" w:type="dxa"/>
            <w:vAlign w:val="center"/>
          </w:tcPr>
          <w:p>
            <w:pPr>
              <w:pStyle w:val="单元格样式4"/>
            </w:pPr>
          </w:p>
        </w:tc>
        <w:tc>
          <w:tcPr>
            <w:tcW w:w="2551" w:type="dxa"/>
            <w:vAlign w:val="center"/>
          </w:tcPr>
          <w:p>
            <w:pPr>
              <w:pStyle w:val="单元格样式4"/>
            </w:pPr>
            <w:r>
              <w:t xml:space="preserve">4050600.00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20811</w:t>
            </w:r>
          </w:p>
        </w:tc>
        <w:tc>
          <w:tcPr>
            <w:tcW w:w="4535" w:type="dxa"/>
            <w:vAlign w:val="center"/>
          </w:tcPr>
          <w:p>
            <w:pPr>
              <w:pStyle w:val="单元格样式2"/>
            </w:pPr>
            <w:r>
              <w:t xml:space="preserve">残疾人事业</w:t>
            </w:r>
          </w:p>
        </w:tc>
        <w:tc>
          <w:tcPr>
            <w:tcW w:w="2551" w:type="dxa"/>
            <w:vAlign w:val="center"/>
          </w:tcPr>
          <w:p>
            <w:pPr>
              <w:pStyle w:val="单元格样式4"/>
            </w:pPr>
            <w:r>
              <w:t xml:space="preserve">72000.00</w:t>
            </w:r>
          </w:p>
        </w:tc>
        <w:tc>
          <w:tcPr>
            <w:tcW w:w="2551" w:type="dxa"/>
            <w:vAlign w:val="center"/>
          </w:tcPr>
          <w:p>
            <w:pPr>
              <w:pStyle w:val="单元格样式4"/>
            </w:pPr>
          </w:p>
        </w:tc>
        <w:tc>
          <w:tcPr>
            <w:tcW w:w="2551" w:type="dxa"/>
            <w:vAlign w:val="center"/>
          </w:tcPr>
          <w:p>
            <w:pPr>
              <w:pStyle w:val="单元格样式4"/>
            </w:pPr>
            <w:r>
              <w:t xml:space="preserve">72000.00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2081199</w:t>
            </w:r>
          </w:p>
        </w:tc>
        <w:tc>
          <w:tcPr>
            <w:tcW w:w="4535" w:type="dxa"/>
            <w:vAlign w:val="center"/>
          </w:tcPr>
          <w:p>
            <w:pPr>
              <w:pStyle w:val="单元格样式2"/>
            </w:pPr>
            <w:r>
              <w:t xml:space="preserve">其他残疾人事业支出</w:t>
            </w:r>
          </w:p>
        </w:tc>
        <w:tc>
          <w:tcPr>
            <w:tcW w:w="2551" w:type="dxa"/>
            <w:vAlign w:val="center"/>
          </w:tcPr>
          <w:p>
            <w:pPr>
              <w:pStyle w:val="单元格样式4"/>
            </w:pPr>
            <w:r>
              <w:t xml:space="preserve">72000.00</w:t>
            </w:r>
          </w:p>
        </w:tc>
        <w:tc>
          <w:tcPr>
            <w:tcW w:w="2551" w:type="dxa"/>
            <w:vAlign w:val="center"/>
          </w:tcPr>
          <w:p>
            <w:pPr>
              <w:pStyle w:val="单元格样式4"/>
            </w:pPr>
          </w:p>
        </w:tc>
        <w:tc>
          <w:tcPr>
            <w:tcW w:w="2551" w:type="dxa"/>
            <w:vAlign w:val="center"/>
          </w:tcPr>
          <w:p>
            <w:pPr>
              <w:pStyle w:val="单元格样式4"/>
            </w:pPr>
            <w:r>
              <w:t xml:space="preserve">72000.00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20828</w:t>
            </w:r>
          </w:p>
        </w:tc>
        <w:tc>
          <w:tcPr>
            <w:tcW w:w="4535" w:type="dxa"/>
            <w:vAlign w:val="center"/>
          </w:tcPr>
          <w:p>
            <w:pPr>
              <w:pStyle w:val="单元格样式2"/>
            </w:pPr>
            <w:r>
              <w:t xml:space="preserve">退役军人管理事务</w:t>
            </w:r>
          </w:p>
        </w:tc>
        <w:tc>
          <w:tcPr>
            <w:tcW w:w="2551" w:type="dxa"/>
            <w:vAlign w:val="center"/>
          </w:tcPr>
          <w:p>
            <w:pPr>
              <w:pStyle w:val="单元格样式4"/>
            </w:pPr>
            <w:r>
              <w:t xml:space="preserve">5098788.55</w:t>
            </w:r>
          </w:p>
        </w:tc>
        <w:tc>
          <w:tcPr>
            <w:tcW w:w="2551" w:type="dxa"/>
            <w:vAlign w:val="center"/>
          </w:tcPr>
          <w:p>
            <w:pPr>
              <w:pStyle w:val="单元格样式4"/>
            </w:pPr>
            <w:r>
              <w:t xml:space="preserve">2966034.03</w:t>
            </w:r>
          </w:p>
        </w:tc>
        <w:tc>
          <w:tcPr>
            <w:tcW w:w="2551" w:type="dxa"/>
            <w:vAlign w:val="center"/>
          </w:tcPr>
          <w:p>
            <w:pPr>
              <w:pStyle w:val="单元格样式4"/>
            </w:pPr>
            <w:r>
              <w:t xml:space="preserve">2132754.52</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2082801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3334888.55</w:t>
            </w:r>
          </w:p>
        </w:tc>
        <w:tc>
          <w:tcPr>
            <w:tcW w:w="2551" w:type="dxa"/>
            <w:vAlign w:val="center"/>
          </w:tcPr>
          <w:p>
            <w:pPr>
              <w:pStyle w:val="单元格样式4"/>
            </w:pPr>
            <w:r>
              <w:t xml:space="preserve">2966034.03</w:t>
            </w:r>
          </w:p>
        </w:tc>
        <w:tc>
          <w:tcPr>
            <w:tcW w:w="2551" w:type="dxa"/>
            <w:vAlign w:val="center"/>
          </w:tcPr>
          <w:p>
            <w:pPr>
              <w:pStyle w:val="单元格样式4"/>
            </w:pPr>
            <w:r>
              <w:t xml:space="preserve">368854.52</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2082802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150000.00</w:t>
            </w:r>
          </w:p>
        </w:tc>
        <w:tc>
          <w:tcPr>
            <w:tcW w:w="2551" w:type="dxa"/>
            <w:vAlign w:val="center"/>
          </w:tcPr>
          <w:p>
            <w:pPr>
              <w:pStyle w:val="单元格样式4"/>
            </w:pPr>
          </w:p>
        </w:tc>
        <w:tc>
          <w:tcPr>
            <w:tcW w:w="2551" w:type="dxa"/>
            <w:vAlign w:val="center"/>
          </w:tcPr>
          <w:p>
            <w:pPr>
              <w:pStyle w:val="单元格样式4"/>
            </w:pPr>
            <w:r>
              <w:t xml:space="preserve">150000.00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2082804</w:t>
            </w:r>
          </w:p>
        </w:tc>
        <w:tc>
          <w:tcPr>
            <w:tcW w:w="4535" w:type="dxa"/>
            <w:vAlign w:val="center"/>
          </w:tcPr>
          <w:p>
            <w:pPr>
              <w:pStyle w:val="单元格样式2"/>
            </w:pPr>
            <w:r>
              <w:t xml:space="preserve">拥军优属</w:t>
            </w:r>
          </w:p>
        </w:tc>
        <w:tc>
          <w:tcPr>
            <w:tcW w:w="2551" w:type="dxa"/>
            <w:vAlign w:val="center"/>
          </w:tcPr>
          <w:p>
            <w:pPr>
              <w:pStyle w:val="单元格样式4"/>
            </w:pPr>
            <w:r>
              <w:t xml:space="preserve">280000.00</w:t>
            </w:r>
          </w:p>
        </w:tc>
        <w:tc>
          <w:tcPr>
            <w:tcW w:w="2551" w:type="dxa"/>
            <w:vAlign w:val="center"/>
          </w:tcPr>
          <w:p>
            <w:pPr>
              <w:pStyle w:val="单元格样式4"/>
            </w:pPr>
          </w:p>
        </w:tc>
        <w:tc>
          <w:tcPr>
            <w:tcW w:w="2551" w:type="dxa"/>
            <w:vAlign w:val="center"/>
          </w:tcPr>
          <w:p>
            <w:pPr>
              <w:pStyle w:val="单元格样式4"/>
            </w:pPr>
            <w:r>
              <w:t xml:space="preserve">280000.00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2082806</w:t>
            </w:r>
          </w:p>
        </w:tc>
        <w:tc>
          <w:tcPr>
            <w:tcW w:w="4535" w:type="dxa"/>
            <w:vAlign w:val="center"/>
          </w:tcPr>
          <w:p>
            <w:pPr>
              <w:pStyle w:val="单元格样式2"/>
            </w:pPr>
            <w:r>
              <w:t xml:space="preserve">信息化建设</w:t>
            </w:r>
          </w:p>
        </w:tc>
        <w:tc>
          <w:tcPr>
            <w:tcW w:w="2551" w:type="dxa"/>
            <w:vAlign w:val="center"/>
          </w:tcPr>
          <w:p>
            <w:pPr>
              <w:pStyle w:val="单元格样式4"/>
            </w:pPr>
            <w:r>
              <w:t xml:space="preserve">733600.00</w:t>
            </w:r>
          </w:p>
        </w:tc>
        <w:tc>
          <w:tcPr>
            <w:tcW w:w="2551" w:type="dxa"/>
            <w:vAlign w:val="center"/>
          </w:tcPr>
          <w:p>
            <w:pPr>
              <w:pStyle w:val="单元格样式4"/>
            </w:pPr>
          </w:p>
        </w:tc>
        <w:tc>
          <w:tcPr>
            <w:tcW w:w="2551" w:type="dxa"/>
            <w:vAlign w:val="center"/>
          </w:tcPr>
          <w:p>
            <w:pPr>
              <w:pStyle w:val="单元格样式4"/>
            </w:pPr>
            <w:r>
              <w:t xml:space="preserve">733600.00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2082899</w:t>
            </w:r>
          </w:p>
        </w:tc>
        <w:tc>
          <w:tcPr>
            <w:tcW w:w="4535" w:type="dxa"/>
            <w:vAlign w:val="center"/>
          </w:tcPr>
          <w:p>
            <w:pPr>
              <w:pStyle w:val="单元格样式2"/>
            </w:pPr>
            <w:r>
              <w:t xml:space="preserve">其他退役军人事务管理支出</w:t>
            </w:r>
          </w:p>
        </w:tc>
        <w:tc>
          <w:tcPr>
            <w:tcW w:w="2551" w:type="dxa"/>
            <w:vAlign w:val="center"/>
          </w:tcPr>
          <w:p>
            <w:pPr>
              <w:pStyle w:val="单元格样式4"/>
            </w:pPr>
            <w:r>
              <w:t xml:space="preserve">600300.00</w:t>
            </w:r>
          </w:p>
        </w:tc>
        <w:tc>
          <w:tcPr>
            <w:tcW w:w="2551" w:type="dxa"/>
            <w:vAlign w:val="center"/>
          </w:tcPr>
          <w:p>
            <w:pPr>
              <w:pStyle w:val="单元格样式4"/>
            </w:pPr>
          </w:p>
        </w:tc>
        <w:tc>
          <w:tcPr>
            <w:tcW w:w="2551" w:type="dxa"/>
            <w:vAlign w:val="center"/>
          </w:tcPr>
          <w:p>
            <w:pPr>
              <w:pStyle w:val="单元格样式4"/>
            </w:pPr>
            <w:r>
              <w:t xml:space="preserve">600300.00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3900300.00</w:t>
            </w:r>
          </w:p>
        </w:tc>
        <w:tc>
          <w:tcPr>
            <w:tcW w:w="2551" w:type="dxa"/>
            <w:vAlign w:val="center"/>
          </w:tcPr>
          <w:p>
            <w:pPr>
              <w:pStyle w:val="单元格样式4"/>
            </w:pPr>
          </w:p>
        </w:tc>
        <w:tc>
          <w:tcPr>
            <w:tcW w:w="2551" w:type="dxa"/>
            <w:vAlign w:val="center"/>
          </w:tcPr>
          <w:p>
            <w:pPr>
              <w:pStyle w:val="单元格样式4"/>
            </w:pPr>
            <w:r>
              <w:t xml:space="preserve">3900300.00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21014</w:t>
            </w:r>
          </w:p>
        </w:tc>
        <w:tc>
          <w:tcPr>
            <w:tcW w:w="4535" w:type="dxa"/>
            <w:vAlign w:val="center"/>
          </w:tcPr>
          <w:p>
            <w:pPr>
              <w:pStyle w:val="单元格样式2"/>
            </w:pPr>
            <w:r>
              <w:t xml:space="preserve">优抚对象医疗</w:t>
            </w:r>
          </w:p>
        </w:tc>
        <w:tc>
          <w:tcPr>
            <w:tcW w:w="2551" w:type="dxa"/>
            <w:vAlign w:val="center"/>
          </w:tcPr>
          <w:p>
            <w:pPr>
              <w:pStyle w:val="单元格样式4"/>
            </w:pPr>
            <w:r>
              <w:t xml:space="preserve">3900300.00</w:t>
            </w:r>
          </w:p>
        </w:tc>
        <w:tc>
          <w:tcPr>
            <w:tcW w:w="2551" w:type="dxa"/>
            <w:vAlign w:val="center"/>
          </w:tcPr>
          <w:p>
            <w:pPr>
              <w:pStyle w:val="单元格样式4"/>
            </w:pPr>
          </w:p>
        </w:tc>
        <w:tc>
          <w:tcPr>
            <w:tcW w:w="2551" w:type="dxa"/>
            <w:vAlign w:val="center"/>
          </w:tcPr>
          <w:p>
            <w:pPr>
              <w:pStyle w:val="单元格样式4"/>
            </w:pPr>
            <w:r>
              <w:t xml:space="preserve">3900300.00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2101401</w:t>
            </w:r>
          </w:p>
        </w:tc>
        <w:tc>
          <w:tcPr>
            <w:tcW w:w="4535" w:type="dxa"/>
            <w:vAlign w:val="center"/>
          </w:tcPr>
          <w:p>
            <w:pPr>
              <w:pStyle w:val="单元格样式2"/>
            </w:pPr>
            <w:r>
              <w:t xml:space="preserve">优抚对象医疗补助</w:t>
            </w:r>
          </w:p>
        </w:tc>
        <w:tc>
          <w:tcPr>
            <w:tcW w:w="2551" w:type="dxa"/>
            <w:vAlign w:val="center"/>
          </w:tcPr>
          <w:p>
            <w:pPr>
              <w:pStyle w:val="单元格样式4"/>
            </w:pPr>
            <w:r>
              <w:t xml:space="preserve">3900300.00</w:t>
            </w:r>
          </w:p>
        </w:tc>
        <w:tc>
          <w:tcPr>
            <w:tcW w:w="2551" w:type="dxa"/>
            <w:vAlign w:val="center"/>
          </w:tcPr>
          <w:p>
            <w:pPr>
              <w:pStyle w:val="单元格样式4"/>
            </w:pPr>
          </w:p>
        </w:tc>
        <w:tc>
          <w:tcPr>
            <w:tcW w:w="2551" w:type="dxa"/>
            <w:vAlign w:val="center"/>
          </w:tcPr>
          <w:p>
            <w:pPr>
              <w:pStyle w:val="单元格样式4"/>
            </w:pPr>
            <w:r>
              <w:t xml:space="preserve">3900300.00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478玉田县退役军人事务局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12632037.05</w:t>
            </w:r>
          </w:p>
        </w:tc>
        <w:tc>
          <w:tcPr>
            <w:tcW w:w="2551" w:type="dxa"/>
            <w:vAlign w:val="center"/>
          </w:tcPr>
          <w:p>
            <w:pPr>
              <w:pStyle w:val="单元格样式7"/>
            </w:pPr>
            <w:r>
              <w:t xml:space="preserve">11164461.05</w:t>
            </w:r>
          </w:p>
        </w:tc>
        <w:tc>
          <w:tcPr>
            <w:tcW w:w="2551" w:type="dxa"/>
            <w:vAlign w:val="center"/>
          </w:tcPr>
          <w:p>
            <w:pPr>
              <w:pStyle w:val="单元格样式7"/>
            </w:pPr>
            <w:r>
              <w:t xml:space="preserve">1467576.00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6185555.01</w:t>
            </w:r>
          </w:p>
        </w:tc>
        <w:tc>
          <w:tcPr>
            <w:tcW w:w="2551" w:type="dxa"/>
            <w:vAlign w:val="center"/>
          </w:tcPr>
          <w:p>
            <w:pPr>
              <w:pStyle w:val="单元格样式4"/>
            </w:pPr>
            <w:r>
              <w:t xml:space="preserve">6185555.01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1472046.95</w:t>
            </w:r>
          </w:p>
        </w:tc>
        <w:tc>
          <w:tcPr>
            <w:tcW w:w="2551" w:type="dxa"/>
            <w:vAlign w:val="center"/>
          </w:tcPr>
          <w:p>
            <w:pPr>
              <w:pStyle w:val="单元格样式4"/>
            </w:pPr>
            <w:r>
              <w:t xml:space="preserve">1472046.95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419388.00</w:t>
            </w:r>
          </w:p>
        </w:tc>
        <w:tc>
          <w:tcPr>
            <w:tcW w:w="2551" w:type="dxa"/>
            <w:vAlign w:val="center"/>
          </w:tcPr>
          <w:p>
            <w:pPr>
              <w:pStyle w:val="单元格样式4"/>
            </w:pPr>
            <w:r>
              <w:t xml:space="preserve">419388.00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141679.00</w:t>
            </w:r>
          </w:p>
        </w:tc>
        <w:tc>
          <w:tcPr>
            <w:tcW w:w="2551" w:type="dxa"/>
            <w:vAlign w:val="center"/>
          </w:tcPr>
          <w:p>
            <w:pPr>
              <w:pStyle w:val="单元格样式4"/>
            </w:pPr>
            <w:r>
              <w:t xml:space="preserve">141679.00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903249.86</w:t>
            </w:r>
          </w:p>
        </w:tc>
        <w:tc>
          <w:tcPr>
            <w:tcW w:w="2551" w:type="dxa"/>
            <w:vAlign w:val="center"/>
          </w:tcPr>
          <w:p>
            <w:pPr>
              <w:pStyle w:val="单元格样式4"/>
            </w:pPr>
            <w:r>
              <w:t xml:space="preserve">903249.86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435743.82</w:t>
            </w:r>
          </w:p>
        </w:tc>
        <w:tc>
          <w:tcPr>
            <w:tcW w:w="2551" w:type="dxa"/>
            <w:vAlign w:val="center"/>
          </w:tcPr>
          <w:p>
            <w:pPr>
              <w:pStyle w:val="单元格样式4"/>
            </w:pPr>
            <w:r>
              <w:t xml:space="preserve">435743.82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571887.12</w:t>
            </w:r>
          </w:p>
        </w:tc>
        <w:tc>
          <w:tcPr>
            <w:tcW w:w="2551" w:type="dxa"/>
            <w:vAlign w:val="center"/>
          </w:tcPr>
          <w:p>
            <w:pPr>
              <w:pStyle w:val="单元格样式4"/>
            </w:pPr>
            <w:r>
              <w:t xml:space="preserve">571887.12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194563.11</w:t>
            </w:r>
          </w:p>
        </w:tc>
        <w:tc>
          <w:tcPr>
            <w:tcW w:w="2551" w:type="dxa"/>
            <w:vAlign w:val="center"/>
          </w:tcPr>
          <w:p>
            <w:pPr>
              <w:pStyle w:val="单元格样式4"/>
            </w:pPr>
            <w:r>
              <w:t xml:space="preserve">194563.11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48640.78</w:t>
            </w:r>
          </w:p>
        </w:tc>
        <w:tc>
          <w:tcPr>
            <w:tcW w:w="2551" w:type="dxa"/>
            <w:vAlign w:val="center"/>
          </w:tcPr>
          <w:p>
            <w:pPr>
              <w:pStyle w:val="单元格样式4"/>
            </w:pPr>
            <w:r>
              <w:t xml:space="preserve">48640.78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338815.30</w:t>
            </w:r>
          </w:p>
        </w:tc>
        <w:tc>
          <w:tcPr>
            <w:tcW w:w="2551" w:type="dxa"/>
            <w:vAlign w:val="center"/>
          </w:tcPr>
          <w:p>
            <w:pPr>
              <w:pStyle w:val="单元格样式4"/>
            </w:pPr>
            <w:r>
              <w:t xml:space="preserve">338815.30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1659541.07</w:t>
            </w:r>
          </w:p>
        </w:tc>
        <w:tc>
          <w:tcPr>
            <w:tcW w:w="2551" w:type="dxa"/>
            <w:vAlign w:val="center"/>
          </w:tcPr>
          <w:p>
            <w:pPr>
              <w:pStyle w:val="单元格样式4"/>
            </w:pPr>
            <w:r>
              <w:t xml:space="preserve">1659541.07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1467576.00</w:t>
            </w:r>
          </w:p>
        </w:tc>
        <w:tc>
          <w:tcPr>
            <w:tcW w:w="2551" w:type="dxa"/>
            <w:vAlign w:val="center"/>
          </w:tcPr>
          <w:p>
            <w:pPr>
              <w:pStyle w:val="单元格样式4"/>
            </w:pPr>
          </w:p>
        </w:tc>
        <w:tc>
          <w:tcPr>
            <w:tcW w:w="2551" w:type="dxa"/>
            <w:vAlign w:val="center"/>
          </w:tcPr>
          <w:p>
            <w:pPr>
              <w:pStyle w:val="单元格样式4"/>
            </w:pPr>
            <w:r>
              <w:t xml:space="preserve">1467576.00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117000.00</w:t>
            </w:r>
          </w:p>
        </w:tc>
        <w:tc>
          <w:tcPr>
            <w:tcW w:w="2551" w:type="dxa"/>
            <w:vAlign w:val="center"/>
          </w:tcPr>
          <w:p>
            <w:pPr>
              <w:pStyle w:val="单元格样式4"/>
            </w:pPr>
          </w:p>
        </w:tc>
        <w:tc>
          <w:tcPr>
            <w:tcW w:w="2551" w:type="dxa"/>
            <w:vAlign w:val="center"/>
          </w:tcPr>
          <w:p>
            <w:pPr>
              <w:pStyle w:val="单元格样式4"/>
            </w:pPr>
            <w:r>
              <w:t xml:space="preserve">117000.00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196800.00</w:t>
            </w:r>
          </w:p>
        </w:tc>
        <w:tc>
          <w:tcPr>
            <w:tcW w:w="2551" w:type="dxa"/>
            <w:vAlign w:val="center"/>
          </w:tcPr>
          <w:p>
            <w:pPr>
              <w:pStyle w:val="单元格样式4"/>
            </w:pPr>
          </w:p>
        </w:tc>
        <w:tc>
          <w:tcPr>
            <w:tcW w:w="2551" w:type="dxa"/>
            <w:vAlign w:val="center"/>
          </w:tcPr>
          <w:p>
            <w:pPr>
              <w:pStyle w:val="单元格样式4"/>
            </w:pPr>
            <w:r>
              <w:t xml:space="preserve">196800.00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16576.00</w:t>
            </w:r>
          </w:p>
        </w:tc>
        <w:tc>
          <w:tcPr>
            <w:tcW w:w="2551" w:type="dxa"/>
            <w:vAlign w:val="center"/>
          </w:tcPr>
          <w:p>
            <w:pPr>
              <w:pStyle w:val="单元格样式4"/>
            </w:pPr>
          </w:p>
        </w:tc>
        <w:tc>
          <w:tcPr>
            <w:tcW w:w="2551" w:type="dxa"/>
            <w:vAlign w:val="center"/>
          </w:tcPr>
          <w:p>
            <w:pPr>
              <w:pStyle w:val="单元格样式4"/>
            </w:pPr>
            <w:r>
              <w:t xml:space="preserve">16576.00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150000.00</w:t>
            </w:r>
          </w:p>
        </w:tc>
        <w:tc>
          <w:tcPr>
            <w:tcW w:w="2551" w:type="dxa"/>
            <w:vAlign w:val="center"/>
          </w:tcPr>
          <w:p>
            <w:pPr>
              <w:pStyle w:val="单元格样式4"/>
            </w:pPr>
          </w:p>
        </w:tc>
        <w:tc>
          <w:tcPr>
            <w:tcW w:w="2551" w:type="dxa"/>
            <w:vAlign w:val="center"/>
          </w:tcPr>
          <w:p>
            <w:pPr>
              <w:pStyle w:val="单元格样式4"/>
            </w:pPr>
            <w:r>
              <w:t xml:space="preserve">150000.00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17000.00</w:t>
            </w:r>
          </w:p>
        </w:tc>
        <w:tc>
          <w:tcPr>
            <w:tcW w:w="2551" w:type="dxa"/>
            <w:vAlign w:val="center"/>
          </w:tcPr>
          <w:p>
            <w:pPr>
              <w:pStyle w:val="单元格样式4"/>
            </w:pPr>
          </w:p>
        </w:tc>
        <w:tc>
          <w:tcPr>
            <w:tcW w:w="2551" w:type="dxa"/>
            <w:vAlign w:val="center"/>
          </w:tcPr>
          <w:p>
            <w:pPr>
              <w:pStyle w:val="单元格样式4"/>
            </w:pPr>
            <w:r>
              <w:t xml:space="preserve">17000.00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160000.00</w:t>
            </w:r>
          </w:p>
        </w:tc>
        <w:tc>
          <w:tcPr>
            <w:tcW w:w="2551" w:type="dxa"/>
            <w:vAlign w:val="center"/>
          </w:tcPr>
          <w:p>
            <w:pPr>
              <w:pStyle w:val="单元格样式4"/>
            </w:pPr>
          </w:p>
        </w:tc>
        <w:tc>
          <w:tcPr>
            <w:tcW w:w="2551" w:type="dxa"/>
            <w:vAlign w:val="center"/>
          </w:tcPr>
          <w:p>
            <w:pPr>
              <w:pStyle w:val="单元格样式4"/>
            </w:pPr>
            <w:r>
              <w:t xml:space="preserve">160000.00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1700.00</w:t>
            </w:r>
          </w:p>
        </w:tc>
        <w:tc>
          <w:tcPr>
            <w:tcW w:w="2551" w:type="dxa"/>
            <w:vAlign w:val="center"/>
          </w:tcPr>
          <w:p>
            <w:pPr>
              <w:pStyle w:val="单元格样式4"/>
            </w:pPr>
          </w:p>
        </w:tc>
        <w:tc>
          <w:tcPr>
            <w:tcW w:w="2551" w:type="dxa"/>
            <w:vAlign w:val="center"/>
          </w:tcPr>
          <w:p>
            <w:pPr>
              <w:pStyle w:val="单元格样式4"/>
            </w:pPr>
            <w:r>
              <w:t xml:space="preserve">1700.00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30226</w:t>
            </w:r>
          </w:p>
        </w:tc>
        <w:tc>
          <w:tcPr>
            <w:tcW w:w="4535" w:type="dxa"/>
            <w:vAlign w:val="center"/>
          </w:tcPr>
          <w:p>
            <w:pPr>
              <w:pStyle w:val="单元格样式2"/>
            </w:pPr>
            <w:r>
              <w:t xml:space="preserve">劳务费</w:t>
            </w:r>
          </w:p>
        </w:tc>
        <w:tc>
          <w:tcPr>
            <w:tcW w:w="2551" w:type="dxa"/>
            <w:vAlign w:val="center"/>
          </w:tcPr>
          <w:p>
            <w:pPr>
              <w:pStyle w:val="单元格样式4"/>
            </w:pPr>
            <w:r>
              <w:t xml:space="preserve">15000.00</w:t>
            </w:r>
          </w:p>
        </w:tc>
        <w:tc>
          <w:tcPr>
            <w:tcW w:w="2551" w:type="dxa"/>
            <w:vAlign w:val="center"/>
          </w:tcPr>
          <w:p>
            <w:pPr>
              <w:pStyle w:val="单元格样式4"/>
            </w:pPr>
          </w:p>
        </w:tc>
        <w:tc>
          <w:tcPr>
            <w:tcW w:w="2551" w:type="dxa"/>
            <w:vAlign w:val="center"/>
          </w:tcPr>
          <w:p>
            <w:pPr>
              <w:pStyle w:val="单元格样式4"/>
            </w:pPr>
            <w:r>
              <w:t xml:space="preserve">15000.00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27200.00</w:t>
            </w:r>
          </w:p>
        </w:tc>
        <w:tc>
          <w:tcPr>
            <w:tcW w:w="2551" w:type="dxa"/>
            <w:vAlign w:val="center"/>
          </w:tcPr>
          <w:p>
            <w:pPr>
              <w:pStyle w:val="单元格样式4"/>
            </w:pPr>
          </w:p>
        </w:tc>
        <w:tc>
          <w:tcPr>
            <w:tcW w:w="2551" w:type="dxa"/>
            <w:vAlign w:val="center"/>
          </w:tcPr>
          <w:p>
            <w:pPr>
              <w:pStyle w:val="单元格样式4"/>
            </w:pPr>
            <w:r>
              <w:t xml:space="preserve">27200.00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34000.00</w:t>
            </w:r>
          </w:p>
        </w:tc>
        <w:tc>
          <w:tcPr>
            <w:tcW w:w="2551" w:type="dxa"/>
            <w:vAlign w:val="center"/>
          </w:tcPr>
          <w:p>
            <w:pPr>
              <w:pStyle w:val="单元格样式4"/>
            </w:pPr>
          </w:p>
        </w:tc>
        <w:tc>
          <w:tcPr>
            <w:tcW w:w="2551" w:type="dxa"/>
            <w:vAlign w:val="center"/>
          </w:tcPr>
          <w:p>
            <w:pPr>
              <w:pStyle w:val="单元格样式4"/>
            </w:pPr>
            <w:r>
              <w:t xml:space="preserve">34000.00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69000.00</w:t>
            </w:r>
          </w:p>
        </w:tc>
        <w:tc>
          <w:tcPr>
            <w:tcW w:w="2551" w:type="dxa"/>
            <w:vAlign w:val="center"/>
          </w:tcPr>
          <w:p>
            <w:pPr>
              <w:pStyle w:val="单元格样式4"/>
            </w:pPr>
          </w:p>
        </w:tc>
        <w:tc>
          <w:tcPr>
            <w:tcW w:w="2551" w:type="dxa"/>
            <w:vAlign w:val="center"/>
          </w:tcPr>
          <w:p>
            <w:pPr>
              <w:pStyle w:val="单元格样式4"/>
            </w:pPr>
            <w:r>
              <w:t xml:space="preserve">69000.00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72600.00</w:t>
            </w:r>
          </w:p>
        </w:tc>
        <w:tc>
          <w:tcPr>
            <w:tcW w:w="2551" w:type="dxa"/>
            <w:vAlign w:val="center"/>
          </w:tcPr>
          <w:p>
            <w:pPr>
              <w:pStyle w:val="单元格样式4"/>
            </w:pPr>
          </w:p>
        </w:tc>
        <w:tc>
          <w:tcPr>
            <w:tcW w:w="2551" w:type="dxa"/>
            <w:vAlign w:val="center"/>
          </w:tcPr>
          <w:p>
            <w:pPr>
              <w:pStyle w:val="单元格样式4"/>
            </w:pPr>
            <w:r>
              <w:t xml:space="preserve">72600.00</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590700.00</w:t>
            </w:r>
          </w:p>
        </w:tc>
        <w:tc>
          <w:tcPr>
            <w:tcW w:w="2551" w:type="dxa"/>
            <w:vAlign w:val="center"/>
          </w:tcPr>
          <w:p>
            <w:pPr>
              <w:pStyle w:val="单元格样式4"/>
            </w:pPr>
          </w:p>
        </w:tc>
        <w:tc>
          <w:tcPr>
            <w:tcW w:w="2551" w:type="dxa"/>
            <w:vAlign w:val="center"/>
          </w:tcPr>
          <w:p>
            <w:pPr>
              <w:pStyle w:val="单元格样式4"/>
            </w:pPr>
            <w:r>
              <w:t xml:space="preserve">590700.00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4978906.04</w:t>
            </w:r>
          </w:p>
        </w:tc>
        <w:tc>
          <w:tcPr>
            <w:tcW w:w="2551" w:type="dxa"/>
            <w:vAlign w:val="center"/>
          </w:tcPr>
          <w:p>
            <w:pPr>
              <w:pStyle w:val="单元格样式4"/>
            </w:pPr>
            <w:r>
              <w:t xml:space="preserve">4978906.04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30301</w:t>
            </w:r>
          </w:p>
        </w:tc>
        <w:tc>
          <w:tcPr>
            <w:tcW w:w="4535" w:type="dxa"/>
            <w:vAlign w:val="center"/>
          </w:tcPr>
          <w:p>
            <w:pPr>
              <w:pStyle w:val="单元格样式2"/>
            </w:pPr>
            <w:r>
              <w:t xml:space="preserve">离休费</w:t>
            </w:r>
          </w:p>
        </w:tc>
        <w:tc>
          <w:tcPr>
            <w:tcW w:w="2551" w:type="dxa"/>
            <w:vAlign w:val="center"/>
          </w:tcPr>
          <w:p>
            <w:pPr>
              <w:pStyle w:val="单元格样式4"/>
            </w:pPr>
            <w:r>
              <w:t xml:space="preserve">494514.96</w:t>
            </w:r>
          </w:p>
        </w:tc>
        <w:tc>
          <w:tcPr>
            <w:tcW w:w="2551" w:type="dxa"/>
            <w:vAlign w:val="center"/>
          </w:tcPr>
          <w:p>
            <w:pPr>
              <w:pStyle w:val="单元格样式4"/>
            </w:pPr>
            <w:r>
              <w:t xml:space="preserve">494514.96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4052398.08</w:t>
            </w:r>
          </w:p>
        </w:tc>
        <w:tc>
          <w:tcPr>
            <w:tcW w:w="2551" w:type="dxa"/>
            <w:vAlign w:val="center"/>
          </w:tcPr>
          <w:p>
            <w:pPr>
              <w:pStyle w:val="单元格样式4"/>
            </w:pPr>
            <w:r>
              <w:t xml:space="preserve">4052398.08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431753.00</w:t>
            </w:r>
          </w:p>
        </w:tc>
        <w:tc>
          <w:tcPr>
            <w:tcW w:w="2551" w:type="dxa"/>
            <w:vAlign w:val="center"/>
          </w:tcPr>
          <w:p>
            <w:pPr>
              <w:pStyle w:val="单元格样式4"/>
            </w:pPr>
            <w:r>
              <w:t xml:space="preserve">431753.00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240.00</w:t>
            </w:r>
          </w:p>
        </w:tc>
        <w:tc>
          <w:tcPr>
            <w:tcW w:w="2551" w:type="dxa"/>
            <w:vAlign w:val="center"/>
          </w:tcPr>
          <w:p>
            <w:pPr>
              <w:pStyle w:val="单元格样式4"/>
            </w:pPr>
            <w:r>
              <w:t xml:space="preserve">240.00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478玉田县退役军人事务局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478玉田县退役军人事务局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478玉田县退役军人事务局</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69000.00</w:t>
            </w:r>
          </w:p>
        </w:tc>
        <w:tc>
          <w:tcPr>
            <w:tcW w:w="2381" w:type="dxa"/>
            <w:vAlign w:val="center"/>
          </w:tcPr>
          <w:p>
            <w:pPr>
              <w:pStyle w:val="单元格样式7"/>
            </w:pPr>
            <w:r>
              <w:t xml:space="preserve">69000.00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69000.00</w:t>
            </w:r>
          </w:p>
        </w:tc>
        <w:tc>
          <w:tcPr>
            <w:tcW w:w="2381" w:type="dxa"/>
            <w:vAlign w:val="center"/>
          </w:tcPr>
          <w:p>
            <w:pPr>
              <w:pStyle w:val="单元格样式4"/>
            </w:pPr>
            <w:r>
              <w:t xml:space="preserve">69000.00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69000.00</w:t>
            </w:r>
          </w:p>
        </w:tc>
        <w:tc>
          <w:tcPr>
            <w:tcW w:w="2381" w:type="dxa"/>
            <w:vAlign w:val="center"/>
          </w:tcPr>
          <w:p>
            <w:pPr>
              <w:pStyle w:val="单元格样式4"/>
            </w:pPr>
            <w:r>
              <w:t xml:space="preserve">69000.00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69000.00</w:t>
            </w:r>
          </w:p>
        </w:tc>
        <w:tc>
          <w:tcPr>
            <w:tcW w:w="2381" w:type="dxa"/>
            <w:vAlign w:val="center"/>
          </w:tcPr>
          <w:p>
            <w:pPr>
              <w:pStyle w:val="单元格样式4"/>
            </w:pPr>
            <w:r>
              <w:t xml:space="preserve">69000.00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玉田县退役军人事务局2025年部门预算信息公开情况说明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玉田县退役军人事务局2025年部门预算信息公开情况说明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按照《中华人民共和国预算法》、《地方预决算公开操作规程》和《关于进一步推进预算公开工作的实施意见》规定，现将玉田县退役军人事务局2025年部门预算公开如下：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一）贯彻执行国家和省市思想政治、管理保障和安置优抚等工作政策法规。拟订全县退役军人思想政治、管理保障和安置优抚等规范性文件草案和政策并组织实施,褒扬彰显退役军人为党、国家和人民牺牲奉献的精神风范和价值导向。</w:t>
      </w:r>
    </w:p>
    <w:p>
      <w:pPr>
        <w:pStyle w:val="插入文本样式-插入预算公开部门职责文件"/>
      </w:pPr>
      <w:r>
        <w:t xml:space="preserve">（二）负责全县军队转业干部、复员干部、离退休干部、退役士兵、符合条件消防员和无军籍退休退职职工的移交安置工作以及自主择业、就业退役军人的服务管理工作。</w:t>
      </w:r>
    </w:p>
    <w:p>
      <w:pPr>
        <w:pStyle w:val="插入文本样式-插入预算公开部门职责文件"/>
      </w:pPr>
      <w:r>
        <w:t xml:space="preserve">（三）组织指导退役军人教育培训工作,协调扶持退役军人和随军随调家属就业创业。</w:t>
      </w:r>
    </w:p>
    <w:p>
      <w:pPr>
        <w:pStyle w:val="插入文本样式-插入预算公开部门职责文件"/>
      </w:pPr>
      <w:r>
        <w:t xml:space="preserve">（四）会同有关部门制定全县退役军人特殊保障政策并组织落实,拟订和落实企业中军队转业干部的解困政策。</w:t>
      </w:r>
    </w:p>
    <w:p>
      <w:pPr>
        <w:pStyle w:val="插入文本样式-插入预算公开部门职责文件"/>
      </w:pPr>
      <w:r>
        <w:t xml:space="preserve">（五）组织协调落实移交地方的离退休军人、符合条件的其他退役军人和无军籍退休退职职工的住房保障工作,以及退役军人医疗保障、社会保险等待遇保障工作。</w:t>
      </w:r>
    </w:p>
    <w:p>
      <w:pPr>
        <w:pStyle w:val="插入文本样式-插入预算公开部门职责文件"/>
      </w:pPr>
      <w:r>
        <w:t xml:space="preserve">（六）组织指导伤病残退役军人服务管理和抚恤工作。落实有关退役军人医疗、疗养、养老等机构的规划政策并指导买施；承担不适宜继续服役的伤病残军人相关工作；组织指导军供服务保障工作。</w:t>
      </w:r>
    </w:p>
    <w:p>
      <w:pPr>
        <w:pStyle w:val="插入文本样式-插入预算公开部门职责文件"/>
      </w:pPr>
      <w:r>
        <w:t xml:space="preserve">（七）组织指导全县拥军优属工作。负责现役军人、退役军人、军队文职人员、军属和符合条件的国家机关工作人员、人民警察、参战民兵民工、消防员等全县优抚对象的优待、抚恤等工作,组织落实国民党抗战老兵等有关人员优待政策。</w:t>
      </w:r>
    </w:p>
    <w:p>
      <w:pPr>
        <w:pStyle w:val="插入文本样式-插入预算公开部门职责文件"/>
      </w:pPr>
      <w:r>
        <w:t xml:space="preserve">（八）负责烈士及退役军人荣誉奖励、军人公墓管理维护、纪念活动等工作。依法承担英雄烈士保护相关工作,按权限审核拟列入全国、省级和市级重点保护单位的烈士纪念建筑物名录，总结表彰和宣扬退役军人、退役军人工作单位和个人先进典型事迹。</w:t>
      </w:r>
    </w:p>
    <w:p>
      <w:pPr>
        <w:pStyle w:val="插入文本样式-插入预算公开部门职责文件"/>
      </w:pPr>
      <w:r>
        <w:t xml:space="preserve">（九）指导并监督检查退役军人相关法律法规和政策措施的落实,组织开展退役军人权益维护和有关人员的援助工作。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玉田县退役军人事务局本级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r>
        <w:trPr>
          <w:trHeight w:val="369"/>
          <w:jc w:val="center"/>
        </w:trPr>
        <w:tc>
          <w:tcPr>
            <w:tcW w:w="5669" w:type="dxa"/>
            <w:vAlign w:val="center"/>
          </w:tcPr>
          <w:p>
            <w:pPr>
              <w:pStyle w:val="单元格样式2"/>
            </w:pPr>
            <w:r>
              <w:t xml:space="preserve">玉田县光荣院</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玉田县军队离休退休干部休养所</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玉田县军队离休退休干部休养所（军离）</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按照预算管理有关规定，目前部门预算的编制实行综合预算管理，即全部收入和支出都反映在预算中。玉田县退役军人事务局机关及所属事业单位的收支包含在部门预算中。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106547291.57万元，其中：一般公共预算收入106547291.57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玉田县退役军人事务局年度部门预算中支出预算的总体情况。2025年支出预算106547291.57万元，其中基本支出12632037.05万元，包括人员经费11164461.05万元和日常公用经费1467576.00万元；项目支出93915254.52万元，主要为项目预算为抚恤金、义务兵家庭优待金、自主就业一次性经济补助等专项项目支出。</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106547291.57万元，较2024年预算增加418117.08万元，其中：基本支出减少514460.17万元，主要为压缩基本支出，根据优抚对象各类补助项目标准的提高和享受人员的增加，2025年项目预算增加。项目支出增加932577.25万元，主要为根据优抚对象各类补助项目标准的提高和享受人员的增加，2025年项目预算增加。</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2025年，我部门机关运行经费共计安排1467576.00万元，主要用于日常维修、办公用房水电费、办公用房取暖费、办公用房物业管理费等日常运行支出。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本年度车辆三辆，每辆车预算金额为2.3万元，全年公务用车运行维护6.9万元。</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p>
    <w:p>
      <w:pPr>
        <w:pStyle w:val="插入文本样式-插入总体目标文件"/>
      </w:pPr>
      <w:r>
        <w:t xml:space="preserve">总体绩效目标</w:t>
      </w:r>
    </w:p>
    <w:p>
      <w:pPr>
        <w:pStyle w:val="插入文本样式-插入总体目标文件"/>
      </w:pPr>
    </w:p>
    <w:p>
      <w:pPr>
        <w:pStyle w:val="插入文本样式-插入总体目标文件"/>
      </w:pPr>
      <w:r>
        <w:t xml:space="preserve">一、全面落实优待抚恤，服务保障更加精准。</w:t>
      </w:r>
    </w:p>
    <w:p>
      <w:pPr>
        <w:pStyle w:val="插入文本样式-插入总体目标文件"/>
      </w:pPr>
    </w:p>
    <w:p>
      <w:pPr>
        <w:pStyle w:val="插入文本样式-插入总体目标文件"/>
      </w:pPr>
      <w:r>
        <w:t xml:space="preserve">二、积极稳妥接收安置，退役军人角色转换更加顺畅。</w:t>
      </w:r>
    </w:p>
    <w:p>
      <w:pPr>
        <w:pStyle w:val="插入文本样式-插入总体目标文件"/>
      </w:pPr>
    </w:p>
    <w:p>
      <w:pPr>
        <w:pStyle w:val="插入文本样式-插入总体目标文件"/>
      </w:pPr>
      <w:r>
        <w:t xml:space="preserve">三、大力推进就业创业，贡献县域经济社会发展作用更加明显。</w:t>
      </w:r>
    </w:p>
    <w:p>
      <w:pPr>
        <w:pStyle w:val="插入文本样式-插入总体目标文件"/>
      </w:pPr>
    </w:p>
    <w:p>
      <w:pPr>
        <w:pStyle w:val="插入文本样式-插入总体目标文件"/>
      </w:pPr>
      <w:r>
        <w:t xml:space="preserve">四、拓展深化正向激励，拥军优属氛围更加浓厚。</w:t>
      </w:r>
    </w:p>
    <w:p>
      <w:pPr>
        <w:pStyle w:val="插入文本样式-插入总体目标文件"/>
      </w:pPr>
    </w:p>
    <w:p>
      <w:pPr>
        <w:pStyle w:val="插入文本样式-插入总体目标文件"/>
      </w:pPr>
      <w:r>
        <w:t xml:space="preserve">五、县乡村三级退役军人服务体系建设持续向好。</w:t>
      </w:r>
    </w:p>
    <w:p>
      <w:pPr>
        <w:pStyle w:val="插入文本样式-插入总体目标文件"/>
      </w:pPr>
    </w:p>
    <w:p>
      <w:pPr>
        <w:pStyle w:val="插入文本样式-插入总体目标文件"/>
      </w:pPr>
      <w:r>
        <w:t xml:space="preserve">六、光荣院和军休所工作扎实践行。</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1、“两节走访慰问” 项目年初安排预算150万元，项目主要目标为开展2025年春节及八一走访慰问，体现党和国家对现役及退役军人的关怀。资金累计支出进度10月底、12月底分别达到50%、100%。项目共设产出指标、效果指标、满意度指标三个一级指标，下设9个二、三级指标。具体为：1、产出指标-时效指标-资金拨付时间（工作开支后资金拨付时间，在收到正规票据后5个工作日内完成）。2、效果指标-社会效益指标-开展两节慰问（体现国家对现役军人及退伍军人的关怀）。3、满意度指标-服务对象满意度-社会满意度（社会对资金使用的认可度）。依据上级文件要求开展工作。</w:t>
      </w:r>
    </w:p>
    <w:p>
      <w:pPr>
        <w:pStyle w:val="插入文本样式-插入职责分类绩效目标文件"/>
      </w:pPr>
      <w:r>
        <w:t xml:space="preserve">2、“退役士兵培训”项目年初安排预算10万元，项目主要目标为开展自主就业退役士兵职业教育和技能培训支出，增强退役人员的再就业能力。资金累计支出进度12月底达到100%。项目共设产出指标、效果指标、满意度指标三个一级指标，下设9个二、三级指标。1、产出指标-数量指标-对符合培训且愿意培训人员全部纳入培训范围。全部培训完成。2、效果指标-社会效益指标-优抚对象技能（退役人员再就业技能的提高），显著提高。3、满意度指标-服务对象满意度-优抚对象满意度。满意度达到85以上是优秀。</w:t>
      </w:r>
    </w:p>
    <w:p>
      <w:pPr>
        <w:pStyle w:val="插入文本样式-插入职责分类绩效目标文件"/>
      </w:pPr>
      <w:r>
        <w:t xml:space="preserve">3、“退役士兵自主就业一次性补助”项目年初安排预算600万元，项目主要目标为自主就业退役士兵发放一次性经济补助，体现党和国家对退役军人的关怀。资金累计10月、12月分别达到50%、100%。项目共设产出指标、效果指标、满意度指标三个一级指标，下设9个二、三级指标。具体为：1、产出指标-数量指标—优抚对象抚恤补助资金发放人数，全部发放到位。2、效果指标-社会效益指标-优抚对象生活情况，有效改善。3、满意度指标-服务对象满意度-优抚对象满意度95%以上为优秀。按照上级文件要求。</w:t>
      </w:r>
    </w:p>
    <w:p>
      <w:pPr>
        <w:pStyle w:val="插入文本样式-插入职责分类绩效目标文件"/>
      </w:pPr>
      <w:r>
        <w:t xml:space="preserve">4、“军休干部住院慰问、五大节日慰问、会餐、体检、购买养生光盘书籍”项目年初安排预算10万元，项目主要目标用于军休干部各专项活动，体现党和国家对军休干部的关怀。12月底完成100%。项目共设产出指标、效果指标、满意度指标三个一级指标，下设9个二、三级指标。1、产出指标-时效指标-资金支付是否专款专用。100%2、效果指标-社会效益指标-军休干部专项支出。3、满意度指标-服务对象满意度-服务对象满意度。满意。按照相关文件要求。</w:t>
      </w:r>
    </w:p>
    <w:p>
      <w:pPr>
        <w:pStyle w:val="插入文本样式-插入职责分类绩效目标文件"/>
      </w:pPr>
      <w:r>
        <w:t xml:space="preserve">5、优抚对象取暖补贴项目年初安排预算6.72万元，项目主要用于发放2020年度重点城镇优抚对象取暖补贴。12月底完成100%。项目共设产出指标、效果指标、满意度指标三个一级指标，下设9个二、三级指标。1、产出指标-数量指标-优抚对象采暖补助资金发放人数，全部发放到位。2、效果指标-社会效益指标-优抚对象生活情况，冬季取暖显著改善。3、满意度指标-服务对象满意度-优抚对象满意度。95%以上优秀。按照上级文件要求。</w:t>
      </w:r>
    </w:p>
    <w:p>
      <w:pPr>
        <w:pStyle w:val="插入文本样式-插入职责分类绩效目标文件"/>
      </w:pPr>
      <w:r>
        <w:t xml:space="preserve">6、优抚对象医疗补助项目年初安排预算200万元，项目主要用于优抚对象医疗补助资金发放。3月底、6月底、9月底12月底分别完成25%、50%、75%、100%。项目共设产出指标、效果指标、满意度指标三个一级指标，下设9个二、三级指标。1、产出指标-数量指标-优抚对象医疗补助资金发放人数-全部发放到位。2、效果指标-社会效益指标-优抚对象生活情况（医疗救治）显著改善。3、满意度指标-服务对象满意度-优抚对象满意度。补助发放95%以上为优秀。按照上级文件要求。</w:t>
      </w:r>
    </w:p>
    <w:p>
      <w:pPr>
        <w:pStyle w:val="插入文本样式-插入职责分类绩效目标文件"/>
      </w:pPr>
      <w:r>
        <w:t xml:space="preserve">7、在乡复原、退伍军人生活补助项目年初安排预算700万元，项目主要用于优抚对象补助资金发放。3月底、6月底、9月底12月底分别完成25%、50%、75%、100%。项目共设产出指标、效果指标、满意度指标三个一级指标，下设9个二、三级指标。1、产出指标-数量指标-优抚对象抚恤补助资金发放人数，全部发放到位。2、效果指标-社会效益指标-优抚对象生活情况，显著改善。3、满意度指标-服务对象满意度指标，95%以上满意度优秀。按照上级文件要求。</w:t>
      </w:r>
    </w:p>
    <w:p>
      <w:pPr>
        <w:pStyle w:val="插入文本样式-插入职责分类绩效目标文件"/>
      </w:pPr>
      <w:r>
        <w:t xml:space="preserve">8、义务兵家庭优待金项目年初安排预算370万元，项目主要用于义务兵家庭优待金发放。项目共设产出指标、效果指标、满意度指标三个一级指标，下设9个二、三级指标。1、产出指标-数量指标-优抚对象抚恤补助资金发放人数，全部发放到位。2、效果指标-社会效益指标-优抚对象生活情况。显著改善。3、满意度指标-服务对象满意度指标-优抚对象满意度指标。按照上级文件要求。</w:t>
      </w:r>
    </w:p>
    <w:p>
      <w:pPr>
        <w:pStyle w:val="插入文本样式-插入职责分类绩效目标文件"/>
      </w:pPr>
      <w:r>
        <w:t xml:space="preserve">9、优抚对象短期疗养项目年初安排预算1万元，项目主要用于优抚对象短期疗养往来车费及伙食补贴支出。项目共设产出指标、效果指标、满意度指标三个一级指标，下设9个二、三级指标。1、产出指标-数量指标-优抚对象短期疗养人数（符合条件的愿意疗养的纳入疗养）。2、效果指标-社会效益指标-优抚对象身体情况（显著改善）。3、满意度指标-服务对象满意度-优抚对象满意度。95%以上满意为优秀。依据上级文件要求。</w:t>
      </w:r>
    </w:p>
    <w:p>
      <w:pPr>
        <w:pStyle w:val="插入文本样式-插入职责分类绩效目标文件"/>
      </w:pPr>
      <w:r>
        <w:t xml:space="preserve">10、优抚经费、双拥经费、服务中心经费、双拥办经费、烈士陵园办公经费、“两站一中心”建设资金、烈士家属异地祭扫项目年初分别安排预算5万元、3万、4万、2万、2万、4万、5万，项目主要用于开展优抚、双拥、中心建设工作的相关经费支出。12月底完成100%。项目共设产出指标、效果指标、满意度指标三个一级指标，下设9个二、三级指标。1、产出指标-数量指标-资金拨付时间（工作开展后资金拨付时间）-在收到正规票据后5个工作日内完成。2、效果指标-社会效益指标-收益对象满意度（通过问卷调查，满意和较满意的受益对象占全部调研对象的比例）95%以上满意为优秀。按照上级文件要求开展工作。</w:t>
      </w:r>
    </w:p>
    <w:p>
      <w:pPr>
        <w:pStyle w:val="插入文本样式-插入职责分类绩效目标文件"/>
      </w:pPr>
      <w:r>
        <w:t xml:space="preserve">11、企业军转干部解困资金项目年初安排预算187万元，项目主要用于开展企业困难军转干部医疗、慰问、体检、补贴资金的发放工作。6月底、12月底分别达到50%、100%。项目共设产出指标、效果指标、满意度指标三个一级指标，下设9个二、三级指标。1、产出指标-数量指标-补助资金及时拨付率（100%拨付给社保部门）。2、效果指标-社会效益指标-困难企业军转干部生活情况（显著改善）。3、满意度指标-服务对象满意度指标-困难企业军转干部满意度95%以上满意为优秀。按照上级有关文件要求执行。</w:t>
      </w:r>
    </w:p>
    <w:p>
      <w:pPr>
        <w:pStyle w:val="插入文本样式-插入职责分类绩效目标文件"/>
      </w:pPr>
      <w:r>
        <w:t xml:space="preserve">12、2025年中央企业军转干部解困资金项目年初安排预算110万元，项目主要用于开展企业困难军转干部医疗、慰问、体检、补贴资金的发放工作。6月底、12月底分别达到50%、100%。项目共设产出指标、效果指标、满意度指标三个一级指标，下设9个二、三级指标。1、产出指标-数量指标-补助资金及时拨付率（100%拨付给社保部门）。2、效果指标-社会效益指标-困难企业军转干部生活情况（显著改善）。3、满意度指标-服务对象满意度指标-困难企业军转干部满意度95%以上满意为优秀。按照上级有关文件要求执行。</w:t>
      </w:r>
    </w:p>
    <w:p>
      <w:pPr>
        <w:pStyle w:val="插入文本样式-插入职责分类绩效目标文件"/>
      </w:pPr>
      <w:r>
        <w:t xml:space="preserve">13、2025年省级企业军转干部解困资金项目年初安排预算98万元，项目主要用于开展企业困难军转干部医疗、慰问、体检、补贴资金的发放工作。6月底、12月底分别达到50%、100%。项目共设产出指标、效果指标、满意度指标三个一级指标，下设9个二、三级指标。1、产出指标-数量指标-补助资金及时拨付率（100%拨付给社保部门）。2、效果指标-社会效益指标-困难企业军转干部生活情况（显著改善）。3、满意度指标-服务对象满意度指标-困难企业军转干部满意度95%以上满意为优秀。按照上级有关文件要求执行。</w:t>
      </w:r>
    </w:p>
    <w:p>
      <w:pPr>
        <w:pStyle w:val="插入文本样式-插入职责分类绩效目标文件"/>
      </w:pPr>
      <w:r>
        <w:t xml:space="preserve">14、光荣牌制作项目年初安排预算3万元，项目主要由用于开展新增家属发放光荣牌、更换老化的光荣牌。12月底完成100%。项目共设产出指标、效果指标、满意度指标三个一级指标，下设9个二、三级指标。1、产出指标-时效指标-资金拨付时间（工作开展后资金拨付时间）-收到正规票据后5个工作日内完成资金拨付。2、效果指标-社会效益指标-收益对象满意度（通过问卷调查，满意和较满意的受益对象占全部调研对象的比例）95%以上为优秀。3、满意度指标-服务对象满意度-社会满意度（社会对资金使用的认可度）95%以上为优秀。按照上级有关文件要求。</w:t>
      </w:r>
    </w:p>
    <w:p>
      <w:pPr>
        <w:pStyle w:val="插入文本样式-插入职责分类绩效目标文件"/>
      </w:pPr>
      <w:r>
        <w:t xml:space="preserve">15、维稳差旅费项目年初安排预算49.63万元，项目主要用于开展维稳差旅费支出。3月底、6月底、9月底12月底分别完成25%、50%、75%、100%。项目共设产出指标、效果指标、满意度指标三个一级指标，下设9个二、三级指标。1、产出指标-时效指标-资金拨付时间（工作开展后资金拨付时间）-收到正规票据后5个工作日内完成资金拨付。2、效果指标-社会效益指标-收益对象满意度（通过问卷调查，满意和较满意的受益对象占全部调研对象的比例）95%以上为优秀。3、满意度指标-服务对象满意度-社会满意度（社会对资金使用的认可度）95%以上为优秀。按照上级有关文件要求。</w:t>
      </w:r>
    </w:p>
    <w:p>
      <w:pPr>
        <w:pStyle w:val="插入文本样式-插入职责分类绩效目标文件"/>
      </w:pPr>
      <w:r>
        <w:t xml:space="preserve">16、信息一体化平台资金项目年初安排预算63.36万元，项目主要用于开展信息一体化平台建设开支。12月底完成100%。项目共设产出指标、效果指标、满意度指标三个一级指标，下设9个二、三级指标。1、产出指标-时效指标-资金拨付时间（工作开展后资金拨付时间）-收到正规票据后5个工作日内完成资金拨付。2、效果指标-社会效益指标-收益对象满意度（通过问卷调查，满意和较满意的受益对象占全部调研对象的比例）95%以上为优秀。3、满意度指标-服务对象满意度-社会满意度（社会对资金使用的认可度）95%以上为优秀。按照上级有关文件要求。</w:t>
      </w:r>
    </w:p>
    <w:p>
      <w:pPr>
        <w:pStyle w:val="插入文本样式-插入职责分类绩效目标文件"/>
      </w:pPr>
      <w:r>
        <w:t xml:space="preserve">17、烈士纪念设施管理维护资金项目年初安排预算14.34万元，项目主要用于开展烈士纪念设施管理维护开支。12月底完成100%。项目共设产出指标、效果指标、满意度指标三个一级指标，下设9个二、三级指标。1、产出指标-时效指标-资金拨付时间（工作开展后资金拨付时间）-收到正规票据后5个工作日内完成资金拨付。2、效果指标-社会效益指标-收益对象满意度（通过问卷调查，满意和较满意的受益对象占全部调研对象的比例）95%以上为优秀。3、满意度指标-服务对象满意度-社会满意度（社会对资金使用的认可度）95%以上为优秀。按照上级有关文件要求。</w:t>
      </w:r>
    </w:p>
    <w:p>
      <w:pPr>
        <w:pStyle w:val="插入文本样式-插入职责分类绩效目标文件"/>
      </w:pPr>
      <w:r>
        <w:t xml:space="preserve">18、现役军人立功受奖奖励金项目年初安排预算51.6万元，主要用于发放现役军人立功受奖奖励金。12月底完成100%。项目共设产出指标、效果指标、满意度指标三个一级指标，下设9个二、三级指标。1、产出指标-数量指标-补助资金及时拨付率（100%拨付给社保部门）。2、效果指标-社会效益指标-困难企业军转干部生活情况（显著改善）。3、满意度指标-服务对象满意度指标-困难企业军转干部满意度95%以上满意为优秀。按照上级有关文件要求执行。</w:t>
      </w:r>
    </w:p>
    <w:p>
      <w:pPr>
        <w:pStyle w:val="插入文本样式-插入职责分类绩效目标文件"/>
      </w:pPr>
      <w:r>
        <w:t xml:space="preserve">19、建国前老党员生活补贴项目年初安排预算15.6万元。项目主要用于符合条件人员资金的支出。12月底完成100%。项目共设产出指标、效果指标、满意度指标三个一级指标，下设9个二、三级指标。1、产出指标-数量指标-建国前老党员补助资金发放人数，全部发放到位。2、效果指标-社会效益指标-建国前老党员生活情况，显著改善。3、满意度指标-服务对象满意度指标，95%以上满意度优秀。按照上级文件要求。</w:t>
      </w:r>
    </w:p>
    <w:p>
      <w:pPr>
        <w:pStyle w:val="插入文本样式-插入职责分类绩效目标文件"/>
      </w:pPr>
      <w:r>
        <w:t xml:space="preserve">20、2025年中央军转干部补助经费10.06万元，主要用于逐月领取退役金人员支出。12月底完成100%。项目共设产出指标、效果指标、满意度指标三个一级指标，下设9个二、三级指标。1、产出指标-数量指标--逐月领取退役金发放人数，全部发放到位。2、效果指标-社会效益指标-逐月领取退役金生活情况，显著改善。3、满意度指标-服务对象满意度指标，95%以上满意度优秀。按照上级文件要求。</w:t>
      </w:r>
    </w:p>
    <w:p>
      <w:pPr>
        <w:pStyle w:val="插入文本样式-插入职责分类绩效目标文件"/>
      </w:pPr>
      <w:r>
        <w:t xml:space="preserve">21、待安置期间生活补助年初预算安排14.1万元，主要用于待安置期间生活费、养老医疗等支出。12月底完成100%。项目共设产出指标、效果指标、满意度指标三个一级指标，下设9个二、三级指标。1、产出指标-数量指标-优抚对象抚恤补助资金发放人数，全部发放到位。2、效果指标-社会效益指标-优抚对象生活情况，显著改善。3、满意度指标-服务对象满意度指标，95%以上满意度优秀。按照上级文件要求。</w:t>
      </w:r>
    </w:p>
    <w:p>
      <w:pPr>
        <w:pStyle w:val="插入文本样式-插入职责分类绩效目标文件"/>
      </w:pPr>
      <w:r>
        <w:t xml:space="preserve">22、优抚对象临时价格补贴年初安排预算60万元，主要用于优抚对象临时价格补贴的发放支出。。12月底完成100%。项目共设产出指标、效果指标、满意度指标三个一级指标，下设9个二、三级指标。1、产出指标-数量指标-优抚对象抚恤补助资金发放人数，全部发放到位。2、效果指标-社会效益指标-优抚对象生活情况，显著改善。3、满意度指标-服务对象满意度指标，95%以上满意度优秀。按照上级文件要求。</w:t>
      </w:r>
    </w:p>
    <w:p>
      <w:pPr>
        <w:pStyle w:val="插入文本样式-插入职责分类绩效目标文件"/>
      </w:pPr>
      <w:r>
        <w:t xml:space="preserve">23、评优评先奖励金年初安排预算10万元，主要用于评优评先支出。12月底完成100%。项目共设产出指标、效果指标、满意度指标三个一级指标，下设9个二、三级指标。1、产出指标-数量指标-优抚对象抚恤补助资金发放人数，全部发放到位。2、效果指标-社会效益指标-优抚对象生活情况，显著改善。3、满意度指标-服务对象满意度指标，95%以上满意度优秀。按照上级文件要求。</w:t>
      </w:r>
    </w:p>
    <w:p>
      <w:pPr>
        <w:pStyle w:val="插入文本样式-插入职责分类绩效目标文件"/>
      </w:pPr>
      <w:r>
        <w:t xml:space="preserve">24、涉核人员体检年初安排预算17.03万元，主要用于涉核人员体检支出。12月底完成100%。项目共设产出指标、效果指标、满意度指标三个一级指标，下设9个二、三级指标。1、产出指标-数量指标-优抚对象抚恤补助资金发放人数，全部发放到位。2、效果指标-社会效益指标-优抚对象生活情况，显著改善。3、满意度指标-服务对象满意度指标，95%以上满意度优秀。按照上级文件要求。</w:t>
      </w:r>
    </w:p>
    <w:p>
      <w:pPr>
        <w:pStyle w:val="插入文本样式-插入职责分类绩效目标文件"/>
      </w:pPr>
      <w:r>
        <w:t xml:space="preserve">25、全日制大学毕业生应征入伍奖励金213万元，主要用于全日制大学毕业生应征入伍奖励金的发放。12月底完成100%。项目共设产出指标、效果指标、满意度指标三个一级指标，下设9个二、三级指标。1、产出指标-数量指标-优抚对象抚恤补助资金发放人数，全部发放到位。2、效果指标-社会效益指标-优抚对象生活情况，显著改善。3、满意度指标-服务对象满意度指标，95%以上满意度优秀。按照上级文件要求。</w:t>
      </w:r>
    </w:p>
    <w:p>
      <w:pPr>
        <w:pStyle w:val="插入文本样式-插入职责分类绩效目标文件"/>
      </w:pPr>
      <w:r>
        <w:t xml:space="preserve">26、省级双拥模范城创建年初安排预算15万元，主要用于巩固省级双拥模范城建设支出。12月底完成100%。项目共设产出指标、效果指标、满意度指标三个一级指标，下设9个二、三级指标。1、产出指标-数量指标-优抚对象抚恤补助资金发放人数，全部发放到位。2、效果指标-社会效益指标-优抚对象生活情况，显著改善。3、满意度指标-服务对象满意度指标，95%以上满意度优秀。按照上级文件要求。</w:t>
      </w:r>
    </w:p>
    <w:p>
      <w:pPr>
        <w:pStyle w:val="插入文本样式-插入职责分类绩效目标文件"/>
      </w:pPr>
      <w:r>
        <w:t xml:space="preserve">27、2025年中央优抚对象医疗补助资金115万元，项目主要用于优抚对象医疗补助资金发放。3月底、6月底、9月底12月底分别完成25%、50%、75%、100%。项目共设产出指标、效果指标、满意度指标三个一级指标，下设9个二、三级指标。1、产出指标-数量指标-优抚对象医疗补助资金发放人数-全部发放到位。2、效果指标-社会效益指标-优抚对象生活情况（医疗救治）显著改善。3、满意度指标-服务对象满意度-优抚对象满意度。补助发放95%以上为优秀。按照上级文件要求。</w:t>
      </w:r>
    </w:p>
    <w:p>
      <w:pPr>
        <w:pStyle w:val="插入文本样式-插入职责分类绩效目标文件"/>
      </w:pPr>
      <w:r>
        <w:t xml:space="preserve">28、2025年中央优抚对象补助经费4738万元，项目主要用于优抚对象抚恤金及生活补助资金发放。3月底、6月底、9月底12月底分别完成25%、50%、75%、100%。项目共设产出指标、效果指标、满意度指标三个一级指标，下设9个二、三级指标。1、产出指标-数量指标-优抚对象抚恤补助资金发放人数，全部发放到位。2、效果指标-社会效益指标-优抚对象生活情况，显著改善。3、满意度指标-服务对象满意度指标，95%以上满意度优秀。按照上级文件要求。</w:t>
      </w:r>
    </w:p>
    <w:p>
      <w:pPr>
        <w:pStyle w:val="插入文本样式-插入职责分类绩效目标文件"/>
      </w:pPr>
      <w:r>
        <w:t xml:space="preserve">29、2025年省级退役安置补助经费285万元，项目主要目标为自主就业退役士兵发放一次性经济补助、开展教育培训、离退休干部及离退休干部无经济收入家属、遗属医疗生活补助、无军籍退休职工津补贴支出，体现党和国家对退役军人的关怀。资金累计10月、12月分别达到50%、100%。项目共设产出指标、效果指标、满意度指标三个一级指标，下设9个二、三级指标。具体为：1、产出指标-数量指标—优抚对象抚恤补助资金发放人数，全部发放到位。2、效果指标-社会效益指标-优抚对象生活情况，有效改善。3、满意度指标-服务对象满意度-优抚对象满意度95%以上为优秀。按照上级文件要求。</w:t>
      </w:r>
    </w:p>
    <w:p>
      <w:pPr>
        <w:pStyle w:val="插入文本样式-插入职责分类绩效目标文件"/>
      </w:pPr>
      <w:r>
        <w:t xml:space="preserve">30、2025年省级退役安置补助经费6.5万元，项目主要目标为退役士兵职业教育和技能培训补助。资金累计10月、12月分别达到50%、100%。项目共设产出指标、效果指标、满意度指标三个一级指标，下设9个二、三级指标。具体为：1、产出指标-数量指标—优抚对象抚恤补助资金发放人数，全部发放到位。2、效果指标-社会效益指标-优抚对象生活情况，有效改善。3、满意度指标-服务对象满意度-优抚对象满意度95%以上为优秀。按照上级文件要求。</w:t>
      </w:r>
    </w:p>
    <w:p>
      <w:pPr>
        <w:pStyle w:val="插入文本样式-插入职责分类绩效目标文件"/>
      </w:pPr>
      <w:r>
        <w:t xml:space="preserve">31、2025年省级优抚对象补助经费361万元，项目主要用于优抚对象抚恤金及生活补助资金发放。3月底、6月底、9月底12月底分别完成25%、50%、75%、100%。项目共设产出指标、效果指标、满意度指标三个一级指标，下设9个二、三级指标。1、产出指标-数量指标-优抚对象抚恤补助资金发放人数，全部发放到位。2、效果指标-社会效益指标-优抚对象生活情况，显著改善。3、满意度指标-服务对象满意度指标，95%以上满意度优秀。按照上级文件要求。</w:t>
      </w:r>
    </w:p>
    <w:p>
      <w:pPr>
        <w:pStyle w:val="插入文本样式-插入职责分类绩效目标文件"/>
      </w:pPr>
      <w:r>
        <w:t xml:space="preserve">32、退役军人帮扶50万元，项目主要用于开展困难退役军人帮扶工作。6月底、12月底分别达到50%、100%。项目共设产出指标、效果指标、满意度指标三个一级指标，下设9个二、三级指标。1、产出指标-数量指标-补助资金及时拨付率（100%拨付给社保部门）。2、效果指标-社会效益指标-退役军人群体得到有效帮扶。3、满意度指标-服务对象满意度指标-困难退役军人群体满意度95%以上满意为优秀。按照上级有关文件要求执行。</w:t>
      </w:r>
    </w:p>
    <w:p>
      <w:pPr>
        <w:pStyle w:val="插入文本样式-插入职责分类绩效目标文件"/>
      </w:pPr>
      <w:r>
        <w:t xml:space="preserve">33、退役军人人事档案数字化10万元，项目主要是依据上级文件要求开展档案数字化工作。6月底、12月底分别达到50%、100%。项目共设产出指标、效果指标、满意度指标三个一级指标，下设9个二、三级指标。1、产出指标-数量指标-补助资金及时拨付率（100%拨付给社保部门）。2、效果指标-社会效益指标-档案查询便捷。3、满意度指标-服务对象满意度指标-档案查询人员满意度95%以上满意为优秀。按照上级有关文件要求执行。</w:t>
      </w:r>
    </w:p>
    <w:p>
      <w:pPr>
        <w:pStyle w:val="插入文本样式-插入职责分类绩效目标文件"/>
      </w:pPr>
      <w:r>
        <w:t xml:space="preserve">34、义务兵家庭优待金项目年初安排预算500万元，项目主要用于发放2024、2025年度年度义务兵家庭优待金发放。12月底完成100%。项目共设产出指标、效果指标、满意度指标三个一级指标，下设9个二、三级指标。1、产出指标-数量指标-义务兵家庭优待金发放人数，全部发放到位。2、效果指标-社会效益指标-义务兵家庭生活情况，生活情况显著改善。3、满意度指标-服务对象满意度-优抚对象满意度。95%以上优秀。按照上级文件要求。</w:t>
      </w:r>
    </w:p>
    <w:p>
      <w:pPr>
        <w:pStyle w:val="插入文本样式-插入职责分类绩效目标文件"/>
      </w:pPr>
      <w:r>
        <w:t xml:space="preserve">35、2025年中央财政优抚对象补助资金（义务兵家庭优待金项目年初安排预算239万元，项目主要用于发放2024、2025年度年度义务兵家庭优待金发放。12月底完成100%。项目共设产出指标、效果指标、满意度指标三个一级指标，下设9个二、三级指标。1、产出指标-数量指标-义务兵家庭优待金发放人数，全部发放到位。2、效果指标-社会效益指标-义务兵家庭生活情况，生活情况显著改善。3、满意度指标-服务对象满意度-优抚对象满意度。95%以上优秀。按照上级文件要求。</w:t>
      </w:r>
    </w:p>
    <w:p>
      <w:pPr>
        <w:pStyle w:val="插入文本样式-插入职责分类绩效目标文件"/>
      </w:pPr>
      <w:r>
        <w:t xml:space="preserve">36、2025年省级财政优抚对象补助资金（义务兵家庭优待金）项目年初安排预算324万元，项目主要用于发放2024、2025年度年度义务兵家庭优待金发放。12月底完成100%。项目共设产出指标、效果指标、满意度指标三个一级指标，下设9个二、三级指标。1、产出指标-数量指标-义务兵家庭优待金发放人数，全部发放到位。2、效果指标-社会效益指标-义务兵家庭生活情况，生活情况显著改善。3、满意度指标-服务对象满意度-优抚对象满意度。95%以上优秀。按照上级文件要求。</w:t>
      </w:r>
    </w:p>
    <w:p>
      <w:pPr>
        <w:pStyle w:val="插入文本样式-插入职责分类绩效目标文件"/>
      </w:pPr>
      <w:r>
        <w:t xml:space="preserve">37、2025年省级财政优抚对象经费（医疗补助和体检费）58万元，项目主要用于优抚对象医疗补助资金发放。3月底、6月底、9月底12月底分别完成25%、50%、75%、100%。项目共设产出指标、效果指标、满意度指标三个一级指标，下设9个二、三级指标。1、产出指标-数量指标-优抚对象医疗补助资金发放人数-全部发放到位。2、效果指标-社会效益指标-优抚对象生活情况（医疗救治）显著改善。3、满意度指标-服务对象满意度-优抚对象满意度。补助发放95%以上为优秀。按照上级文件要求。</w:t>
      </w:r>
    </w:p>
    <w:p>
      <w:pPr>
        <w:pStyle w:val="插入文本样式-插入职责分类绩效目标文件"/>
      </w:pPr>
      <w:r>
        <w:t xml:space="preserve">38、2025年省级财政优抚对象补助经费（建国前老党员生活补贴）项目年初安排预算4.1万元。项目主要用于符合条件人员资金的支出。12月底完成100%。项目共设产出指标、效果指标、满意度指标三个一级指标，下设9个二、三级指标。1、产出指标-数量指标-建国前老党员补助资金发放人数，全部发放到位。2、效果指标-社会效益指标-建国前老党员生活情况，显著改善。3、满意度指标-服务对象满意度指标，95%以上满意度优秀。按照上级文件要求。</w:t>
      </w:r>
    </w:p>
    <w:p>
      <w:pPr>
        <w:pStyle w:val="插入文本样式-插入职责分类绩效目标文件"/>
      </w:pPr>
      <w:r>
        <w:t xml:space="preserve">39、老人托管期间补贴项目年初安排预算5.4万元。项目主要用于符合条件人员资金的支出。12月底完成100%。项目共设产出指标、效果指标、满意度指标三个一级指标，下设9个二、三级指标。1、产出指标-数量指标-托管人员补助资金发放人数，全部发放到位。2、效果指标-社会效益指标-托管人员生活情况，显著改善。3、满意度指标-服务对象满意度指标，95%以上满意度优秀。按照上级文件要求。</w:t>
      </w:r>
    </w:p>
    <w:p>
      <w:pPr>
        <w:pStyle w:val="插入文本样式-插入职责分类绩效目标文件"/>
      </w:pPr>
      <w:r>
        <w:t xml:space="preserve">40、2025年劳务派遣人员费用项目年初安排预算36.88万元。项目主要用于符合条件人员资金的支出。12月底完成100%。项目共设产出指标、效果指标、满意度指标三个一级指标，下设9个二、三级指标。1、产出指标-数量指标-事业待遇劳务派遣人员补助资金发放人数，全部发放到位。2、效果指标-社会效益指标-劳务派遣人员工资保险等基本保障，显著改善。3、满意度指标-服务对象满意度指标，95%以上满意度优秀。按照上级文件要求。</w:t>
      </w:r>
    </w:p>
    <w:p>
      <w:pPr>
        <w:pStyle w:val="插入文本样式-插入职责分类绩效目标文件"/>
      </w:pPr>
      <w:r>
        <w:t xml:space="preserve">41、残疾人保障金项目年初安排预算7.2万元。项目主要用于符合条件人员资金的支出。12月底完成100%。项目共设产出指标、效果指标、满意度指标三个一级指标，下设9个二、三级指标。1、产出指标-数量指标-全部人员纳入保障金核对范围，全部发放到位。2、效果指标-社会效益指标-保障残疾人生活情况，显著改善。3、满意度指标-服务对象满意度指标，95%以上满意度优秀。按照上级文件要求。</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一、夯实基层基础，在服务保障体系建设上练“专功”。一是加大培训力度，提高我县各退役军人服务站政策理解水平、服务水平及业务能力；二是严抓我县退役军人的建档立卡信息采集和优待证的申请发放工作，提高退役军人满意度；三是不定期对我县退役军人服务站工作人员的工作情况进行抽查，减少工作漏洞。</w:t>
      </w:r>
    </w:p>
    <w:p>
      <w:pPr>
        <w:pStyle w:val="插入文本样式-插入实现年度发展规划目标的保障措施文件"/>
      </w:pPr>
      <w:r>
        <w:t xml:space="preserve">二、抓实重点工作，在拥军优属工作上练“细功”。一是全面落实退役军人和优抚对象的政策待遇，建立健全优抚对象抚恤补助标准动态增长机制，推进由生活解困向褒扬、抚恤、优待相结合转变；二是持续用足用好关爱退役军人基金，对生活困难的退役军人和其他优抚对象开展“一对一”帮助，保障好他们的基本生活；三是全面加强光荣院管理服务水平，做好孤老优抚对象服务保障工作和搬迁保障工作。开展重点优抚对象短期疗养活动，确保实现高效规范运作；四是坚持落实军队离退休干部的政治待遇和生活待遇，让他们老有所安、老有所为、老有所乐。五是充分发挥烈士陵园爱国主义教育基地作用，以烈士纪念设施为载体,在抗战胜利日、烈士纪念日、国庆日、国家公祭日等重大纪念节日开展好系列纪念活动,大力弘扬烈士精神,缅怀先烈业绩,激发爱党爱国热情,充分发挥爱国主义基地作用；六是做好企业军转干部解困工作，不折不扣地贯彻落实好中央、省、市各项解困政策，切实解决好企业军转干部的养老保险、医疗保险、慰问、体检等问题，确保企业军转干部的各项待遇落到实处。</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三、推动政策落实，在提升接收安置和就业创业质量上练“勤功”。一是保证符合政府安排工作条件退役军人的安置效果，按照省市要求，积极做好军转干部及随调家属和符合政府安排工作条件的退役士官的接收和安置工作，确保在省市规定的时限内完成；二是加强退役军人教育培训，组织开展自主就业退役士兵参加适应性培训和职业技能培训，做到应培尽培；三是拓宽退役军人就业渠道，通过公众号、微信群等形式，随时发布相关招聘信息，努力实现退役士兵与重点企业精准对接。落实相应优惠政策，鼓励和支持相关企业建立创业基地和返乡创业园，积极引导自主就业退役士兵自主创业。四是积极做好2025年自主就业退役士兵报到接收工作，建立“三本台账”，实现信息化管理。</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1、2025年劳务派遣人员费用绩效目标表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13022925P004R2810701X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2025年劳务派遣人员费用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368854.52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368854.52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用于事业待遇劳务派遣人员工资保险管理费等</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1.用于发放事业待遇劳务派遣人员工资保险等，保障其基本支出。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符合条件的事业待遇劳务派遣人员</w:t>
            </w:r>
          </w:p>
        </w:tc>
        <w:tc>
          <w:tcPr>
            <w:tcW w:w="5386" w:type="dxa"/>
            <w:vAlign w:val="center"/>
          </w:tcPr>
          <w:p>
            <w:pPr>
              <w:pStyle w:val="单元格样式2"/>
            </w:pPr>
            <w:r>
              <w:t xml:space="preserve">符合条件的事业待遇劳务派遣人员</w:t>
            </w:r>
          </w:p>
        </w:tc>
        <w:tc>
          <w:tcPr>
            <w:tcW w:w="2268" w:type="dxa"/>
            <w:vAlign w:val="center"/>
          </w:tcPr>
          <w:p>
            <w:pPr>
              <w:pStyle w:val="单元格样式2"/>
            </w:pPr>
            <w:r>
              <w:t xml:space="preserve">符合条件的事业待遇劳务派遣人员</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资金支付进度百分率(%)</w:t>
            </w:r>
          </w:p>
        </w:tc>
        <w:tc>
          <w:tcPr>
            <w:tcW w:w="5386" w:type="dxa"/>
            <w:vAlign w:val="center"/>
          </w:tcPr>
          <w:p>
            <w:pPr>
              <w:pStyle w:val="单元格样式2"/>
            </w:pPr>
            <w:r>
              <w:t xml:space="preserve">资金支付进度比率</w:t>
            </w:r>
          </w:p>
        </w:tc>
        <w:tc>
          <w:tcPr>
            <w:tcW w:w="2268" w:type="dxa"/>
            <w:vAlign w:val="center"/>
          </w:tcPr>
          <w:p>
            <w:pPr>
              <w:pStyle w:val="单元格样式2"/>
            </w:pPr>
            <w:r>
              <w:t xml:space="preserve">资金支付进度比率</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资金支付是否专款专用</w:t>
            </w:r>
          </w:p>
        </w:tc>
        <w:tc>
          <w:tcPr>
            <w:tcW w:w="5386" w:type="dxa"/>
            <w:vAlign w:val="center"/>
          </w:tcPr>
          <w:p>
            <w:pPr>
              <w:pStyle w:val="单元格样式2"/>
            </w:pPr>
            <w:r>
              <w:t xml:space="preserve">按资金用途，合理使用</w:t>
            </w:r>
          </w:p>
        </w:tc>
        <w:tc>
          <w:tcPr>
            <w:tcW w:w="2268" w:type="dxa"/>
            <w:vAlign w:val="center"/>
          </w:tcPr>
          <w:p>
            <w:pPr>
              <w:pStyle w:val="单元格样式2"/>
            </w:pPr>
            <w:r>
              <w:t xml:space="preserve">按资金用途，合理使用</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支出成本控制</w:t>
            </w:r>
          </w:p>
        </w:tc>
        <w:tc>
          <w:tcPr>
            <w:tcW w:w="5386" w:type="dxa"/>
            <w:vAlign w:val="center"/>
          </w:tcPr>
          <w:p>
            <w:pPr>
              <w:pStyle w:val="单元格样式2"/>
            </w:pPr>
            <w:r>
              <w:t xml:space="preserve">资金拨付成本控制</w:t>
            </w:r>
          </w:p>
        </w:tc>
        <w:tc>
          <w:tcPr>
            <w:tcW w:w="2268" w:type="dxa"/>
            <w:vAlign w:val="center"/>
          </w:tcPr>
          <w:p>
            <w:pPr>
              <w:pStyle w:val="单元格样式2"/>
            </w:pPr>
            <w:r>
              <w:t xml:space="preserve">成本控制</w:t>
            </w:r>
          </w:p>
        </w:tc>
        <w:tc>
          <w:tcPr>
            <w:tcW w:w="1276" w:type="dxa"/>
            <w:vAlign w:val="center"/>
          </w:tcPr>
          <w:p>
            <w:pPr>
              <w:pStyle w:val="单元格样式2"/>
            </w:pPr>
            <w:r>
              <w:t xml:space="preserve">按照实际工作需要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促进工作正常开展</w:t>
            </w:r>
          </w:p>
        </w:tc>
        <w:tc>
          <w:tcPr>
            <w:tcW w:w="5386" w:type="dxa"/>
            <w:vAlign w:val="center"/>
          </w:tcPr>
          <w:p>
            <w:pPr>
              <w:pStyle w:val="单元格样式2"/>
            </w:pPr>
            <w:r>
              <w:t xml:space="preserve">通过项目的开展保障劳务派遣人员正常开展工作</w:t>
            </w:r>
          </w:p>
        </w:tc>
        <w:tc>
          <w:tcPr>
            <w:tcW w:w="2268" w:type="dxa"/>
            <w:vAlign w:val="center"/>
          </w:tcPr>
          <w:p>
            <w:pPr>
              <w:pStyle w:val="单元格样式2"/>
            </w:pPr>
            <w:r>
              <w:t xml:space="preserve">通过项目的开展保障劳务派遣人员正常开展工作</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项目延续</w:t>
            </w:r>
          </w:p>
        </w:tc>
        <w:tc>
          <w:tcPr>
            <w:tcW w:w="5386" w:type="dxa"/>
            <w:vAlign w:val="center"/>
          </w:tcPr>
          <w:p>
            <w:pPr>
              <w:pStyle w:val="单元格样式2"/>
            </w:pPr>
            <w:r>
              <w:t xml:space="preserve">确保工作长期开展</w:t>
            </w:r>
          </w:p>
        </w:tc>
        <w:tc>
          <w:tcPr>
            <w:tcW w:w="2268" w:type="dxa"/>
            <w:vAlign w:val="center"/>
          </w:tcPr>
          <w:p>
            <w:pPr>
              <w:pStyle w:val="单元格样式2"/>
            </w:pPr>
            <w:r>
              <w:t xml:space="preserve">确保工作长期开展</w:t>
            </w:r>
          </w:p>
        </w:tc>
        <w:tc>
          <w:tcPr>
            <w:tcW w:w="1276" w:type="dxa"/>
            <w:vAlign w:val="center"/>
          </w:tcPr>
          <w:p>
            <w:pPr>
              <w:pStyle w:val="单元格样式2"/>
            </w:pPr>
            <w:r>
              <w:t xml:space="preserve">按照实际工作需要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劳务派遣人员满意度</w:t>
            </w:r>
          </w:p>
        </w:tc>
        <w:tc>
          <w:tcPr>
            <w:tcW w:w="5386" w:type="dxa"/>
            <w:vAlign w:val="center"/>
          </w:tcPr>
          <w:p>
            <w:pPr>
              <w:pStyle w:val="单元格样式2"/>
            </w:pPr>
            <w:r>
              <w:t xml:space="preserve">劳务派遣人员对该项目的开展的满意度</w:t>
            </w:r>
          </w:p>
        </w:tc>
        <w:tc>
          <w:tcPr>
            <w:tcW w:w="2268" w:type="dxa"/>
            <w:vAlign w:val="center"/>
          </w:tcPr>
          <w:p>
            <w:pPr>
              <w:pStyle w:val="单元格样式2"/>
            </w:pPr>
            <w:r>
              <w:t xml:space="preserve">劳务派遣人员对该项目的开展的满意度</w:t>
            </w:r>
          </w:p>
        </w:tc>
        <w:tc>
          <w:tcPr>
            <w:tcW w:w="1276" w:type="dxa"/>
            <w:vAlign w:val="center"/>
          </w:tcPr>
          <w:p>
            <w:pPr>
              <w:pStyle w:val="单元格样式2"/>
            </w:pPr>
            <w:r>
              <w:t xml:space="preserve">按照实际工作需要</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2、2025年维稳经费绩效目标表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13022925P00JXC4101612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2025年维稳经费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496300.00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496300.00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维稳经费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1.通过项目的开展，存进信访值班工作顺利进行，保障稳定。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资金拨付时间</w:t>
            </w:r>
          </w:p>
        </w:tc>
        <w:tc>
          <w:tcPr>
            <w:tcW w:w="5386" w:type="dxa"/>
            <w:vAlign w:val="center"/>
          </w:tcPr>
          <w:p>
            <w:pPr>
              <w:pStyle w:val="单元格样式2"/>
            </w:pPr>
            <w:r>
              <w:t xml:space="preserve">工作开支后资金拨付时间</w:t>
            </w:r>
          </w:p>
        </w:tc>
        <w:tc>
          <w:tcPr>
            <w:tcW w:w="2268" w:type="dxa"/>
            <w:vAlign w:val="center"/>
          </w:tcPr>
          <w:p>
            <w:pPr>
              <w:pStyle w:val="单元格样式2"/>
            </w:pPr>
            <w:r>
              <w:t xml:space="preserve">工作开支后资金拨付时间</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资金支付进度百分率(%)</w:t>
            </w:r>
          </w:p>
        </w:tc>
        <w:tc>
          <w:tcPr>
            <w:tcW w:w="5386" w:type="dxa"/>
            <w:vAlign w:val="center"/>
          </w:tcPr>
          <w:p>
            <w:pPr>
              <w:pStyle w:val="单元格样式2"/>
            </w:pPr>
            <w:r>
              <w:t xml:space="preserve">资金支付进度比率</w:t>
            </w:r>
          </w:p>
        </w:tc>
        <w:tc>
          <w:tcPr>
            <w:tcW w:w="2268" w:type="dxa"/>
            <w:vAlign w:val="center"/>
          </w:tcPr>
          <w:p>
            <w:pPr>
              <w:pStyle w:val="单元格样式2"/>
            </w:pPr>
            <w:r>
              <w:t xml:space="preserve">资金支付进度比率</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资金支付是否专款专用</w:t>
            </w:r>
          </w:p>
        </w:tc>
        <w:tc>
          <w:tcPr>
            <w:tcW w:w="5386" w:type="dxa"/>
            <w:vAlign w:val="center"/>
          </w:tcPr>
          <w:p>
            <w:pPr>
              <w:pStyle w:val="单元格样式2"/>
            </w:pPr>
            <w:r>
              <w:t xml:space="preserve">按资金用途，合理使用</w:t>
            </w:r>
          </w:p>
        </w:tc>
        <w:tc>
          <w:tcPr>
            <w:tcW w:w="2268" w:type="dxa"/>
            <w:vAlign w:val="center"/>
          </w:tcPr>
          <w:p>
            <w:pPr>
              <w:pStyle w:val="单元格样式2"/>
            </w:pPr>
            <w:r>
              <w:t xml:space="preserve">按资金用途，合理使用</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支出成本控制</w:t>
            </w:r>
          </w:p>
        </w:tc>
        <w:tc>
          <w:tcPr>
            <w:tcW w:w="5386" w:type="dxa"/>
            <w:vAlign w:val="center"/>
          </w:tcPr>
          <w:p>
            <w:pPr>
              <w:pStyle w:val="单元格样式2"/>
            </w:pPr>
            <w:r>
              <w:t xml:space="preserve">资金拨付成本控制</w:t>
            </w:r>
          </w:p>
        </w:tc>
        <w:tc>
          <w:tcPr>
            <w:tcW w:w="2268" w:type="dxa"/>
            <w:vAlign w:val="center"/>
          </w:tcPr>
          <w:p>
            <w:pPr>
              <w:pStyle w:val="单元格样式2"/>
            </w:pPr>
            <w:r>
              <w:t xml:space="preserve">成本控制</w:t>
            </w:r>
          </w:p>
        </w:tc>
        <w:tc>
          <w:tcPr>
            <w:tcW w:w="1276" w:type="dxa"/>
            <w:vAlign w:val="center"/>
          </w:tcPr>
          <w:p>
            <w:pPr>
              <w:pStyle w:val="单元格样式2"/>
            </w:pPr>
            <w:r>
              <w:t xml:space="preserve">按照相关文件要求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通过项目开展维护社会稳定</w:t>
            </w:r>
          </w:p>
        </w:tc>
        <w:tc>
          <w:tcPr>
            <w:tcW w:w="5386" w:type="dxa"/>
            <w:vAlign w:val="center"/>
          </w:tcPr>
          <w:p>
            <w:pPr>
              <w:pStyle w:val="单元格样式2"/>
            </w:pPr>
            <w:r>
              <w:t xml:space="preserve">通过项目开展维护社会稳定</w:t>
            </w:r>
          </w:p>
        </w:tc>
        <w:tc>
          <w:tcPr>
            <w:tcW w:w="2268" w:type="dxa"/>
            <w:vAlign w:val="center"/>
          </w:tcPr>
          <w:p>
            <w:pPr>
              <w:pStyle w:val="单元格样式2"/>
            </w:pPr>
            <w:r>
              <w:t xml:space="preserve">通过项目开展维护社会稳定</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项目延续</w:t>
            </w:r>
          </w:p>
        </w:tc>
        <w:tc>
          <w:tcPr>
            <w:tcW w:w="5386" w:type="dxa"/>
            <w:vAlign w:val="center"/>
          </w:tcPr>
          <w:p>
            <w:pPr>
              <w:pStyle w:val="单元格样式2"/>
            </w:pPr>
            <w:r>
              <w:t xml:space="preserve">确保工作长期开展</w:t>
            </w:r>
          </w:p>
        </w:tc>
        <w:tc>
          <w:tcPr>
            <w:tcW w:w="2268" w:type="dxa"/>
            <w:vAlign w:val="center"/>
          </w:tcPr>
          <w:p>
            <w:pPr>
              <w:pStyle w:val="单元格样式2"/>
            </w:pPr>
            <w:r>
              <w:t xml:space="preserve">确保工作长期开展</w:t>
            </w:r>
          </w:p>
        </w:tc>
        <w:tc>
          <w:tcPr>
            <w:tcW w:w="1276" w:type="dxa"/>
            <w:vAlign w:val="center"/>
          </w:tcPr>
          <w:p>
            <w:pPr>
              <w:pStyle w:val="单元格样式2"/>
            </w:pPr>
            <w:r>
              <w:t xml:space="preserve">按照相关文件要求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工作人员满意度</w:t>
            </w:r>
          </w:p>
        </w:tc>
        <w:tc>
          <w:tcPr>
            <w:tcW w:w="5386" w:type="dxa"/>
            <w:vAlign w:val="center"/>
          </w:tcPr>
          <w:p>
            <w:pPr>
              <w:pStyle w:val="单元格样式2"/>
            </w:pPr>
            <w:r>
              <w:t xml:space="preserve">服务对象对开展活动的满意度</w:t>
            </w:r>
          </w:p>
        </w:tc>
        <w:tc>
          <w:tcPr>
            <w:tcW w:w="2268" w:type="dxa"/>
            <w:vAlign w:val="center"/>
          </w:tcPr>
          <w:p>
            <w:pPr>
              <w:pStyle w:val="单元格样式2"/>
            </w:pPr>
            <w:r>
              <w:t xml:space="preserve">服务对象对开展活动的满意度</w:t>
            </w:r>
          </w:p>
        </w:tc>
        <w:tc>
          <w:tcPr>
            <w:tcW w:w="1276" w:type="dxa"/>
            <w:vAlign w:val="center"/>
          </w:tcPr>
          <w:p>
            <w:pPr>
              <w:pStyle w:val="单元格样式2"/>
            </w:pPr>
            <w:r>
              <w:t xml:space="preserve">按照相关文件要求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3、安排工作退役士兵待安置期间补助绩效目标表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13022925P00010710011G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安排工作退役士兵待安置期间补助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141000.00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141000.00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退役士兵待安置经费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1.通过项目的开展保障该项工作顺利进行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工作开支后资金拨付时间</w:t>
            </w:r>
          </w:p>
        </w:tc>
        <w:tc>
          <w:tcPr>
            <w:tcW w:w="5386" w:type="dxa"/>
            <w:vAlign w:val="center"/>
          </w:tcPr>
          <w:p>
            <w:pPr>
              <w:pStyle w:val="单元格样式2"/>
            </w:pPr>
            <w:r>
              <w:t xml:space="preserve">工作开支后资金拨付时间</w:t>
            </w:r>
          </w:p>
        </w:tc>
        <w:tc>
          <w:tcPr>
            <w:tcW w:w="2268" w:type="dxa"/>
            <w:vAlign w:val="center"/>
          </w:tcPr>
          <w:p>
            <w:pPr>
              <w:pStyle w:val="单元格样式2"/>
            </w:pPr>
            <w:r>
              <w:t xml:space="preserve">5日内</w:t>
            </w:r>
          </w:p>
        </w:tc>
        <w:tc>
          <w:tcPr>
            <w:tcW w:w="1276" w:type="dxa"/>
            <w:vAlign w:val="center"/>
          </w:tcPr>
          <w:p>
            <w:pPr>
              <w:pStyle w:val="单元格样式2"/>
            </w:pPr>
            <w:r>
              <w:t xml:space="preserve">根据上级文件要求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资金支付进度比率</w:t>
            </w:r>
          </w:p>
        </w:tc>
        <w:tc>
          <w:tcPr>
            <w:tcW w:w="5386" w:type="dxa"/>
            <w:vAlign w:val="center"/>
          </w:tcPr>
          <w:p>
            <w:pPr>
              <w:pStyle w:val="单元格样式2"/>
            </w:pPr>
            <w:r>
              <w:t xml:space="preserve">资金支付进度比率</w:t>
            </w:r>
          </w:p>
        </w:tc>
        <w:tc>
          <w:tcPr>
            <w:tcW w:w="2268" w:type="dxa"/>
            <w:vAlign w:val="center"/>
          </w:tcPr>
          <w:p>
            <w:pPr>
              <w:pStyle w:val="单元格样式2"/>
            </w:pPr>
            <w:r>
              <w:t xml:space="preserve">≥95</w:t>
            </w:r>
          </w:p>
        </w:tc>
        <w:tc>
          <w:tcPr>
            <w:tcW w:w="1276" w:type="dxa"/>
            <w:vAlign w:val="center"/>
          </w:tcPr>
          <w:p>
            <w:pPr>
              <w:pStyle w:val="单元格样式2"/>
            </w:pPr>
            <w:r>
              <w:t xml:space="preserve">根据上级文件要求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按资金用途，合理使用</w:t>
            </w:r>
          </w:p>
        </w:tc>
        <w:tc>
          <w:tcPr>
            <w:tcW w:w="5386" w:type="dxa"/>
            <w:vAlign w:val="center"/>
          </w:tcPr>
          <w:p>
            <w:pPr>
              <w:pStyle w:val="单元格样式2"/>
            </w:pPr>
            <w:r>
              <w:t xml:space="preserve">按资金用途，合理使用</w:t>
            </w:r>
          </w:p>
        </w:tc>
        <w:tc>
          <w:tcPr>
            <w:tcW w:w="2268" w:type="dxa"/>
            <w:vAlign w:val="center"/>
          </w:tcPr>
          <w:p>
            <w:pPr>
              <w:pStyle w:val="单元格样式2"/>
            </w:pPr>
            <w:r>
              <w:t xml:space="preserve">按照资金用途使用</w:t>
            </w:r>
          </w:p>
        </w:tc>
        <w:tc>
          <w:tcPr>
            <w:tcW w:w="1276" w:type="dxa"/>
            <w:vAlign w:val="center"/>
          </w:tcPr>
          <w:p>
            <w:pPr>
              <w:pStyle w:val="单元格样式2"/>
            </w:pPr>
            <w:r>
              <w:t xml:space="preserve">根据上级文件要求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支出成本控制</w:t>
            </w:r>
          </w:p>
        </w:tc>
        <w:tc>
          <w:tcPr>
            <w:tcW w:w="5386" w:type="dxa"/>
            <w:vAlign w:val="center"/>
          </w:tcPr>
          <w:p>
            <w:pPr>
              <w:pStyle w:val="单元格样式2"/>
            </w:pPr>
            <w:r>
              <w:t xml:space="preserve">资金拨付成本控制</w:t>
            </w:r>
          </w:p>
        </w:tc>
        <w:tc>
          <w:tcPr>
            <w:tcW w:w="2268" w:type="dxa"/>
            <w:vAlign w:val="center"/>
          </w:tcPr>
          <w:p>
            <w:pPr>
              <w:pStyle w:val="单元格样式2"/>
            </w:pPr>
            <w:r>
              <w:t xml:space="preserve">降低成本</w:t>
            </w:r>
          </w:p>
        </w:tc>
        <w:tc>
          <w:tcPr>
            <w:tcW w:w="1276" w:type="dxa"/>
            <w:vAlign w:val="center"/>
          </w:tcPr>
          <w:p>
            <w:pPr>
              <w:pStyle w:val="单元格样式2"/>
            </w:pPr>
            <w:r>
              <w:t xml:space="preserve">根据上级文件要求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通过问卷调查，满意和较满意的受益对象占全部调研对象的比例</w:t>
            </w:r>
          </w:p>
        </w:tc>
        <w:tc>
          <w:tcPr>
            <w:tcW w:w="5386" w:type="dxa"/>
            <w:vAlign w:val="center"/>
          </w:tcPr>
          <w:p>
            <w:pPr>
              <w:pStyle w:val="单元格样式2"/>
            </w:pPr>
            <w:r>
              <w:t xml:space="preserve">通过问卷调查，满意和较满意的受益对象占全部调研对象的比例</w:t>
            </w:r>
          </w:p>
        </w:tc>
        <w:tc>
          <w:tcPr>
            <w:tcW w:w="2268" w:type="dxa"/>
            <w:vAlign w:val="center"/>
          </w:tcPr>
          <w:p>
            <w:pPr>
              <w:pStyle w:val="单元格样式2"/>
            </w:pPr>
            <w:r>
              <w:t xml:space="preserve">≥95优秀</w:t>
            </w:r>
          </w:p>
        </w:tc>
        <w:tc>
          <w:tcPr>
            <w:tcW w:w="1276" w:type="dxa"/>
            <w:vAlign w:val="center"/>
          </w:tcPr>
          <w:p>
            <w:pPr>
              <w:pStyle w:val="单元格样式2"/>
            </w:pPr>
            <w:r>
              <w:t xml:space="preserve">根据上级文件要求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项目延续</w:t>
            </w:r>
          </w:p>
        </w:tc>
        <w:tc>
          <w:tcPr>
            <w:tcW w:w="5386" w:type="dxa"/>
            <w:vAlign w:val="center"/>
          </w:tcPr>
          <w:p>
            <w:pPr>
              <w:pStyle w:val="单元格样式2"/>
            </w:pPr>
            <w:r>
              <w:t xml:space="preserve">确保工作长期开展</w:t>
            </w:r>
          </w:p>
        </w:tc>
        <w:tc>
          <w:tcPr>
            <w:tcW w:w="2268" w:type="dxa"/>
            <w:vAlign w:val="center"/>
          </w:tcPr>
          <w:p>
            <w:pPr>
              <w:pStyle w:val="单元格样式2"/>
            </w:pPr>
            <w:r>
              <w:t xml:space="preserve">确保工作长期开展</w:t>
            </w:r>
          </w:p>
        </w:tc>
        <w:tc>
          <w:tcPr>
            <w:tcW w:w="1276" w:type="dxa"/>
            <w:vAlign w:val="center"/>
          </w:tcPr>
          <w:p>
            <w:pPr>
              <w:pStyle w:val="单元格样式2"/>
            </w:pPr>
            <w:r>
              <w:t xml:space="preserve">根据上级文件要求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社会对资金使用的认可度</w:t>
            </w:r>
          </w:p>
        </w:tc>
        <w:tc>
          <w:tcPr>
            <w:tcW w:w="5386" w:type="dxa"/>
            <w:vAlign w:val="center"/>
          </w:tcPr>
          <w:p>
            <w:pPr>
              <w:pStyle w:val="单元格样式2"/>
            </w:pPr>
            <w:r>
              <w:t xml:space="preserve">社会对资金使用的认可度</w:t>
            </w:r>
          </w:p>
        </w:tc>
        <w:tc>
          <w:tcPr>
            <w:tcW w:w="2268" w:type="dxa"/>
            <w:vAlign w:val="center"/>
          </w:tcPr>
          <w:p>
            <w:pPr>
              <w:pStyle w:val="单元格样式2"/>
            </w:pPr>
            <w:r>
              <w:t xml:space="preserve">≥95优秀</w:t>
            </w:r>
          </w:p>
        </w:tc>
        <w:tc>
          <w:tcPr>
            <w:tcW w:w="1276" w:type="dxa"/>
            <w:vAlign w:val="center"/>
          </w:tcPr>
          <w:p>
            <w:pPr>
              <w:pStyle w:val="单元格样式2"/>
            </w:pPr>
            <w:r>
              <w:t xml:space="preserve">根据上级文件要求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4、帮扶援助资金绩效目标表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13022925P00JXC4101445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帮扶援助资金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有效帮扶援助困难退役军人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1.通过项目的开展，有效帮扶援助困难退役军人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资金拨付时间</w:t>
            </w:r>
          </w:p>
        </w:tc>
        <w:tc>
          <w:tcPr>
            <w:tcW w:w="5386" w:type="dxa"/>
            <w:vAlign w:val="center"/>
          </w:tcPr>
          <w:p>
            <w:pPr>
              <w:pStyle w:val="单元格样式2"/>
            </w:pPr>
            <w:r>
              <w:t xml:space="preserve">工作开支后资金拨付时间</w:t>
            </w:r>
          </w:p>
        </w:tc>
        <w:tc>
          <w:tcPr>
            <w:tcW w:w="2268" w:type="dxa"/>
            <w:vAlign w:val="center"/>
          </w:tcPr>
          <w:p>
            <w:pPr>
              <w:pStyle w:val="单元格样式2"/>
            </w:pPr>
            <w:r>
              <w:t xml:space="preserve">工作开支后资金拨付时间</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资金支付进度百分率(%)</w:t>
            </w:r>
          </w:p>
        </w:tc>
        <w:tc>
          <w:tcPr>
            <w:tcW w:w="5386" w:type="dxa"/>
            <w:vAlign w:val="center"/>
          </w:tcPr>
          <w:p>
            <w:pPr>
              <w:pStyle w:val="单元格样式2"/>
            </w:pPr>
            <w:r>
              <w:t xml:space="preserve">资金支付进度比率</w:t>
            </w:r>
          </w:p>
        </w:tc>
        <w:tc>
          <w:tcPr>
            <w:tcW w:w="2268" w:type="dxa"/>
            <w:vAlign w:val="center"/>
          </w:tcPr>
          <w:p>
            <w:pPr>
              <w:pStyle w:val="单元格样式2"/>
            </w:pPr>
            <w:r>
              <w:t xml:space="preserve">资金支付进度比率</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资金支付是否专款专用</w:t>
            </w:r>
          </w:p>
        </w:tc>
        <w:tc>
          <w:tcPr>
            <w:tcW w:w="5386" w:type="dxa"/>
            <w:vAlign w:val="center"/>
          </w:tcPr>
          <w:p>
            <w:pPr>
              <w:pStyle w:val="单元格样式2"/>
            </w:pPr>
            <w:r>
              <w:t xml:space="preserve">按资金用途，合理使用</w:t>
            </w:r>
          </w:p>
        </w:tc>
        <w:tc>
          <w:tcPr>
            <w:tcW w:w="2268" w:type="dxa"/>
            <w:vAlign w:val="center"/>
          </w:tcPr>
          <w:p>
            <w:pPr>
              <w:pStyle w:val="单元格样式2"/>
            </w:pPr>
            <w:r>
              <w:t xml:space="preserve">按资金用途，合理使用</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支出成本控制</w:t>
            </w:r>
          </w:p>
        </w:tc>
        <w:tc>
          <w:tcPr>
            <w:tcW w:w="5386" w:type="dxa"/>
            <w:vAlign w:val="center"/>
          </w:tcPr>
          <w:p>
            <w:pPr>
              <w:pStyle w:val="单元格样式2"/>
            </w:pPr>
            <w:r>
              <w:t xml:space="preserve">资金拨付成本控制</w:t>
            </w:r>
          </w:p>
        </w:tc>
        <w:tc>
          <w:tcPr>
            <w:tcW w:w="2268" w:type="dxa"/>
            <w:vAlign w:val="center"/>
          </w:tcPr>
          <w:p>
            <w:pPr>
              <w:pStyle w:val="单元格样式2"/>
            </w:pPr>
            <w:r>
              <w:t xml:space="preserve">成本控制</w:t>
            </w:r>
          </w:p>
        </w:tc>
        <w:tc>
          <w:tcPr>
            <w:tcW w:w="1276" w:type="dxa"/>
            <w:vAlign w:val="center"/>
          </w:tcPr>
          <w:p>
            <w:pPr>
              <w:pStyle w:val="单元格样式2"/>
            </w:pPr>
            <w:r>
              <w:t xml:space="preserve">按照相关文件要求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妥善解决退役军人信访问题</w:t>
            </w:r>
          </w:p>
        </w:tc>
        <w:tc>
          <w:tcPr>
            <w:tcW w:w="5386" w:type="dxa"/>
            <w:vAlign w:val="center"/>
          </w:tcPr>
          <w:p>
            <w:pPr>
              <w:pStyle w:val="单元格样式2"/>
            </w:pPr>
            <w:r>
              <w:t xml:space="preserve">妥善解决退役军人信访问题</w:t>
            </w:r>
          </w:p>
        </w:tc>
        <w:tc>
          <w:tcPr>
            <w:tcW w:w="2268" w:type="dxa"/>
            <w:vAlign w:val="center"/>
          </w:tcPr>
          <w:p>
            <w:pPr>
              <w:pStyle w:val="单元格样式2"/>
            </w:pPr>
            <w:r>
              <w:t xml:space="preserve">妥善解决退役军人信访问题</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有效解决退役军人生活困难</w:t>
            </w:r>
          </w:p>
        </w:tc>
        <w:tc>
          <w:tcPr>
            <w:tcW w:w="5386" w:type="dxa"/>
            <w:vAlign w:val="center"/>
          </w:tcPr>
          <w:p>
            <w:pPr>
              <w:pStyle w:val="单元格样式2"/>
            </w:pPr>
            <w:r>
              <w:t xml:space="preserve">有效解决退役军人生活困难</w:t>
            </w:r>
          </w:p>
        </w:tc>
        <w:tc>
          <w:tcPr>
            <w:tcW w:w="2268" w:type="dxa"/>
            <w:vAlign w:val="center"/>
          </w:tcPr>
          <w:p>
            <w:pPr>
              <w:pStyle w:val="单元格样式2"/>
            </w:pPr>
            <w:r>
              <w:t xml:space="preserve">有效解决退役军人生活困难</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促进退役军人信访问题有效化解</w:t>
            </w:r>
          </w:p>
        </w:tc>
        <w:tc>
          <w:tcPr>
            <w:tcW w:w="5386" w:type="dxa"/>
            <w:vAlign w:val="center"/>
          </w:tcPr>
          <w:p>
            <w:pPr>
              <w:pStyle w:val="单元格样式2"/>
            </w:pPr>
            <w:r>
              <w:t xml:space="preserve">促进退役军人信访问题有效化解</w:t>
            </w:r>
          </w:p>
        </w:tc>
        <w:tc>
          <w:tcPr>
            <w:tcW w:w="2268" w:type="dxa"/>
            <w:vAlign w:val="center"/>
          </w:tcPr>
          <w:p>
            <w:pPr>
              <w:pStyle w:val="单元格样式2"/>
            </w:pPr>
            <w:r>
              <w:t xml:space="preserve">促进退役军人信访问题有效化解</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项目延续</w:t>
            </w:r>
          </w:p>
        </w:tc>
        <w:tc>
          <w:tcPr>
            <w:tcW w:w="5386" w:type="dxa"/>
            <w:vAlign w:val="center"/>
          </w:tcPr>
          <w:p>
            <w:pPr>
              <w:pStyle w:val="单元格样式2"/>
            </w:pPr>
            <w:r>
              <w:t xml:space="preserve">确保工作长期开展</w:t>
            </w:r>
          </w:p>
        </w:tc>
        <w:tc>
          <w:tcPr>
            <w:tcW w:w="2268" w:type="dxa"/>
            <w:vAlign w:val="center"/>
          </w:tcPr>
          <w:p>
            <w:pPr>
              <w:pStyle w:val="单元格样式2"/>
            </w:pPr>
            <w:r>
              <w:t xml:space="preserve">确保工作长期开展</w:t>
            </w:r>
          </w:p>
        </w:tc>
        <w:tc>
          <w:tcPr>
            <w:tcW w:w="1276" w:type="dxa"/>
            <w:vAlign w:val="center"/>
          </w:tcPr>
          <w:p>
            <w:pPr>
              <w:pStyle w:val="单元格样式2"/>
            </w:pPr>
            <w:r>
              <w:t xml:space="preserve">按照相关文件要求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服务对象对开展活动的满意度</w:t>
            </w:r>
          </w:p>
        </w:tc>
        <w:tc>
          <w:tcPr>
            <w:tcW w:w="2268" w:type="dxa"/>
            <w:vAlign w:val="center"/>
          </w:tcPr>
          <w:p>
            <w:pPr>
              <w:pStyle w:val="单元格样式2"/>
            </w:pPr>
            <w:r>
              <w:t xml:space="preserve">服务对象对开展活动的满意度</w:t>
            </w:r>
          </w:p>
        </w:tc>
        <w:tc>
          <w:tcPr>
            <w:tcW w:w="1276" w:type="dxa"/>
            <w:vAlign w:val="center"/>
          </w:tcPr>
          <w:p>
            <w:pPr>
              <w:pStyle w:val="单元格样式2"/>
            </w:pPr>
            <w:r>
              <w:t xml:space="preserve">按照相关文件要求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5、残疾人保障金绩效目标表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13022925P00JXC419594H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72000.00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72000.00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用于缴纳残疾人保障金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1.通过资金的拨付，保障残疾人保障金实际缴纳。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残疾人保障金金额</w:t>
            </w:r>
          </w:p>
        </w:tc>
        <w:tc>
          <w:tcPr>
            <w:tcW w:w="5386" w:type="dxa"/>
            <w:vAlign w:val="center"/>
          </w:tcPr>
          <w:p>
            <w:pPr>
              <w:pStyle w:val="单元格样式2"/>
            </w:pPr>
            <w:r>
              <w:t xml:space="preserve">按照残联系统数据缴纳</w:t>
            </w:r>
          </w:p>
        </w:tc>
        <w:tc>
          <w:tcPr>
            <w:tcW w:w="2268" w:type="dxa"/>
            <w:vAlign w:val="center"/>
          </w:tcPr>
          <w:p>
            <w:pPr>
              <w:pStyle w:val="单元格样式2"/>
            </w:pPr>
            <w:r>
              <w:t xml:space="preserve">按照残联系统数据缴纳</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残疾人保障金拨付比例</w:t>
            </w:r>
          </w:p>
        </w:tc>
        <w:tc>
          <w:tcPr>
            <w:tcW w:w="5386" w:type="dxa"/>
            <w:vAlign w:val="center"/>
          </w:tcPr>
          <w:p>
            <w:pPr>
              <w:pStyle w:val="单元格样式2"/>
            </w:pPr>
            <w:r>
              <w:t xml:space="preserve">残疾人保障金拨付比例</w:t>
            </w:r>
          </w:p>
        </w:tc>
        <w:tc>
          <w:tcPr>
            <w:tcW w:w="2268" w:type="dxa"/>
            <w:vAlign w:val="center"/>
          </w:tcPr>
          <w:p>
            <w:pPr>
              <w:pStyle w:val="单元格样式2"/>
            </w:pPr>
            <w:r>
              <w:t xml:space="preserve">100残疾人保障金拨付比例</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保障金拨付时间</w:t>
            </w:r>
          </w:p>
        </w:tc>
        <w:tc>
          <w:tcPr>
            <w:tcW w:w="5386" w:type="dxa"/>
            <w:vAlign w:val="center"/>
          </w:tcPr>
          <w:p>
            <w:pPr>
              <w:pStyle w:val="单元格样式2"/>
            </w:pPr>
            <w:r>
              <w:t xml:space="preserve">根据残联部门要求及时拨付</w:t>
            </w:r>
          </w:p>
        </w:tc>
        <w:tc>
          <w:tcPr>
            <w:tcW w:w="2268" w:type="dxa"/>
            <w:vAlign w:val="center"/>
          </w:tcPr>
          <w:p>
            <w:pPr>
              <w:pStyle w:val="单元格样式2"/>
            </w:pPr>
            <w:r>
              <w:t xml:space="preserve">根据残联部门要求及时拨付</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降低工作成本</w:t>
            </w:r>
          </w:p>
        </w:tc>
        <w:tc>
          <w:tcPr>
            <w:tcW w:w="5386" w:type="dxa"/>
            <w:vAlign w:val="center"/>
          </w:tcPr>
          <w:p>
            <w:pPr>
              <w:pStyle w:val="单元格样式2"/>
            </w:pPr>
            <w:r>
              <w:t xml:space="preserve">通过电子化拨付降低工作成本</w:t>
            </w:r>
          </w:p>
        </w:tc>
        <w:tc>
          <w:tcPr>
            <w:tcW w:w="2268" w:type="dxa"/>
            <w:vAlign w:val="center"/>
          </w:tcPr>
          <w:p>
            <w:pPr>
              <w:pStyle w:val="单元格样式2"/>
            </w:pPr>
            <w:r>
              <w:t xml:space="preserve">通过电子化拨付降低工作成本</w:t>
            </w:r>
          </w:p>
        </w:tc>
        <w:tc>
          <w:tcPr>
            <w:tcW w:w="1276" w:type="dxa"/>
            <w:vAlign w:val="center"/>
          </w:tcPr>
          <w:p>
            <w:pPr>
              <w:pStyle w:val="单元格样式2"/>
            </w:pPr>
            <w:r>
              <w:t xml:space="preserve">按照上级文件要求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体现国家对残疾人的重视</w:t>
            </w:r>
          </w:p>
        </w:tc>
        <w:tc>
          <w:tcPr>
            <w:tcW w:w="5386" w:type="dxa"/>
            <w:vAlign w:val="center"/>
          </w:tcPr>
          <w:p>
            <w:pPr>
              <w:pStyle w:val="单元格样式2"/>
            </w:pPr>
            <w:r>
              <w:t xml:space="preserve">通过残疾人保障金的缴纳，体现国家对残疾人就业的关注</w:t>
            </w:r>
          </w:p>
        </w:tc>
        <w:tc>
          <w:tcPr>
            <w:tcW w:w="2268" w:type="dxa"/>
            <w:vAlign w:val="center"/>
          </w:tcPr>
          <w:p>
            <w:pPr>
              <w:pStyle w:val="单元格样式2"/>
            </w:pPr>
            <w:r>
              <w:t xml:space="preserve">通过残疾人保障金的缴纳，体现国家对残疾人就业的关注</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工作持续开展</w:t>
            </w:r>
          </w:p>
        </w:tc>
        <w:tc>
          <w:tcPr>
            <w:tcW w:w="5386" w:type="dxa"/>
            <w:vAlign w:val="center"/>
          </w:tcPr>
          <w:p>
            <w:pPr>
              <w:pStyle w:val="单元格样式2"/>
            </w:pPr>
            <w:r>
              <w:t xml:space="preserve">通过工作开展，保障工作持续性</w:t>
            </w:r>
          </w:p>
        </w:tc>
        <w:tc>
          <w:tcPr>
            <w:tcW w:w="2268" w:type="dxa"/>
            <w:vAlign w:val="center"/>
          </w:tcPr>
          <w:p>
            <w:pPr>
              <w:pStyle w:val="单元格样式2"/>
            </w:pPr>
            <w:r>
              <w:t xml:space="preserve">通过工作开展，保障工作持续性</w:t>
            </w:r>
          </w:p>
        </w:tc>
        <w:tc>
          <w:tcPr>
            <w:tcW w:w="1276" w:type="dxa"/>
            <w:vAlign w:val="center"/>
          </w:tcPr>
          <w:p>
            <w:pPr>
              <w:pStyle w:val="单元格样式2"/>
            </w:pPr>
            <w:r>
              <w:t xml:space="preserve">按照上级文件要求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残疾人满意度</w:t>
            </w:r>
          </w:p>
        </w:tc>
        <w:tc>
          <w:tcPr>
            <w:tcW w:w="5386" w:type="dxa"/>
            <w:vAlign w:val="center"/>
          </w:tcPr>
          <w:p>
            <w:pPr>
              <w:pStyle w:val="单元格样式2"/>
            </w:pPr>
            <w:r>
              <w:t xml:space="preserve">通过残疾人保障金的缴纳，促进残疾人满意度</w:t>
            </w:r>
          </w:p>
        </w:tc>
        <w:tc>
          <w:tcPr>
            <w:tcW w:w="2268" w:type="dxa"/>
            <w:vAlign w:val="center"/>
          </w:tcPr>
          <w:p>
            <w:pPr>
              <w:pStyle w:val="单元格样式2"/>
            </w:pPr>
            <w:r>
              <w:t xml:space="preserve">通过残疾人保障金的缴纳，促进残疾人满意度</w:t>
            </w:r>
          </w:p>
        </w:tc>
        <w:tc>
          <w:tcPr>
            <w:tcW w:w="1276" w:type="dxa"/>
            <w:vAlign w:val="center"/>
          </w:tcPr>
          <w:p>
            <w:pPr>
              <w:pStyle w:val="单元格样式2"/>
            </w:pPr>
            <w:r>
              <w:t xml:space="preserve">按照上级文件要求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6、服务中心经费绩效目标表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13022925P00JXC419992F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服务中心经费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用于服务中心正常运行</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1.通过项目的开展，保障服务中心正常运行。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资金拨付时间</w:t>
            </w:r>
          </w:p>
        </w:tc>
        <w:tc>
          <w:tcPr>
            <w:tcW w:w="5386" w:type="dxa"/>
            <w:vAlign w:val="center"/>
          </w:tcPr>
          <w:p>
            <w:pPr>
              <w:pStyle w:val="单元格样式2"/>
            </w:pPr>
            <w:r>
              <w:t xml:space="preserve">工作开支后资金拨付时间</w:t>
            </w:r>
          </w:p>
        </w:tc>
        <w:tc>
          <w:tcPr>
            <w:tcW w:w="2268" w:type="dxa"/>
            <w:vAlign w:val="center"/>
          </w:tcPr>
          <w:p>
            <w:pPr>
              <w:pStyle w:val="单元格样式2"/>
            </w:pPr>
            <w:r>
              <w:t xml:space="preserve">工作开支后资金拨付时间</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资金支付进度百分率(%)</w:t>
            </w:r>
          </w:p>
        </w:tc>
        <w:tc>
          <w:tcPr>
            <w:tcW w:w="5386" w:type="dxa"/>
            <w:vAlign w:val="center"/>
          </w:tcPr>
          <w:p>
            <w:pPr>
              <w:pStyle w:val="单元格样式2"/>
            </w:pPr>
            <w:r>
              <w:t xml:space="preserve">资金支付进度比率</w:t>
            </w:r>
          </w:p>
        </w:tc>
        <w:tc>
          <w:tcPr>
            <w:tcW w:w="2268" w:type="dxa"/>
            <w:vAlign w:val="center"/>
          </w:tcPr>
          <w:p>
            <w:pPr>
              <w:pStyle w:val="单元格样式2"/>
            </w:pPr>
            <w:r>
              <w:t xml:space="preserve">资金支付进度比率</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资金支付是否专款专用</w:t>
            </w:r>
          </w:p>
        </w:tc>
        <w:tc>
          <w:tcPr>
            <w:tcW w:w="5386" w:type="dxa"/>
            <w:vAlign w:val="center"/>
          </w:tcPr>
          <w:p>
            <w:pPr>
              <w:pStyle w:val="单元格样式2"/>
            </w:pPr>
            <w:r>
              <w:t xml:space="preserve">按资金用途，合理使用</w:t>
            </w:r>
          </w:p>
        </w:tc>
        <w:tc>
          <w:tcPr>
            <w:tcW w:w="2268" w:type="dxa"/>
            <w:vAlign w:val="center"/>
          </w:tcPr>
          <w:p>
            <w:pPr>
              <w:pStyle w:val="单元格样式2"/>
            </w:pPr>
            <w:r>
              <w:t xml:space="preserve">按资金用途，合理使用</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支出成本控制</w:t>
            </w:r>
          </w:p>
        </w:tc>
        <w:tc>
          <w:tcPr>
            <w:tcW w:w="5386" w:type="dxa"/>
            <w:vAlign w:val="center"/>
          </w:tcPr>
          <w:p>
            <w:pPr>
              <w:pStyle w:val="单元格样式2"/>
            </w:pPr>
            <w:r>
              <w:t xml:space="preserve">资金拨付成本控制</w:t>
            </w:r>
          </w:p>
        </w:tc>
        <w:tc>
          <w:tcPr>
            <w:tcW w:w="2268" w:type="dxa"/>
            <w:vAlign w:val="center"/>
          </w:tcPr>
          <w:p>
            <w:pPr>
              <w:pStyle w:val="单元格样式2"/>
            </w:pPr>
            <w:r>
              <w:t xml:space="preserve">成本控制</w:t>
            </w:r>
          </w:p>
        </w:tc>
        <w:tc>
          <w:tcPr>
            <w:tcW w:w="1276" w:type="dxa"/>
            <w:vAlign w:val="center"/>
          </w:tcPr>
          <w:p>
            <w:pPr>
              <w:pStyle w:val="单元格样式2"/>
            </w:pPr>
            <w:r>
              <w:t xml:space="preserve">按照相关文件要求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促进服务中心建设</w:t>
            </w:r>
          </w:p>
        </w:tc>
        <w:tc>
          <w:tcPr>
            <w:tcW w:w="5386" w:type="dxa"/>
            <w:vAlign w:val="center"/>
          </w:tcPr>
          <w:p>
            <w:pPr>
              <w:pStyle w:val="单元格样式2"/>
            </w:pPr>
            <w:r>
              <w:t xml:space="preserve">更好的服务退役现役军人</w:t>
            </w:r>
          </w:p>
        </w:tc>
        <w:tc>
          <w:tcPr>
            <w:tcW w:w="2268" w:type="dxa"/>
            <w:vAlign w:val="center"/>
          </w:tcPr>
          <w:p>
            <w:pPr>
              <w:pStyle w:val="单元格样式2"/>
            </w:pPr>
            <w:r>
              <w:t xml:space="preserve">更好的服务退役现役军人</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项目延续</w:t>
            </w:r>
          </w:p>
        </w:tc>
        <w:tc>
          <w:tcPr>
            <w:tcW w:w="5386" w:type="dxa"/>
            <w:vAlign w:val="center"/>
          </w:tcPr>
          <w:p>
            <w:pPr>
              <w:pStyle w:val="单元格样式2"/>
            </w:pPr>
            <w:r>
              <w:t xml:space="preserve">确保工作长期开展</w:t>
            </w:r>
          </w:p>
        </w:tc>
        <w:tc>
          <w:tcPr>
            <w:tcW w:w="2268" w:type="dxa"/>
            <w:vAlign w:val="center"/>
          </w:tcPr>
          <w:p>
            <w:pPr>
              <w:pStyle w:val="单元格样式2"/>
            </w:pPr>
            <w:r>
              <w:t xml:space="preserve">确保工作长期开展</w:t>
            </w:r>
          </w:p>
        </w:tc>
        <w:tc>
          <w:tcPr>
            <w:tcW w:w="1276" w:type="dxa"/>
            <w:vAlign w:val="center"/>
          </w:tcPr>
          <w:p>
            <w:pPr>
              <w:pStyle w:val="单元格样式2"/>
            </w:pPr>
            <w:r>
              <w:t xml:space="preserve">按照相关文件要求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服务对象对开展活动的满意度</w:t>
            </w:r>
          </w:p>
        </w:tc>
        <w:tc>
          <w:tcPr>
            <w:tcW w:w="2268" w:type="dxa"/>
            <w:vAlign w:val="center"/>
          </w:tcPr>
          <w:p>
            <w:pPr>
              <w:pStyle w:val="单元格样式2"/>
            </w:pPr>
            <w:r>
              <w:t xml:space="preserve">服务对象对开展活动的满意度</w:t>
            </w:r>
          </w:p>
        </w:tc>
        <w:tc>
          <w:tcPr>
            <w:tcW w:w="1276" w:type="dxa"/>
            <w:vAlign w:val="center"/>
          </w:tcPr>
          <w:p>
            <w:pPr>
              <w:pStyle w:val="单元格样式2"/>
            </w:pPr>
            <w:r>
              <w:t xml:space="preserve">按照相关文件要求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7、光荣牌制作费绩效目标表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13022925P00010910002K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光荣牌制作费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用于现役、退役军人家庭发放光荣牌</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1.用于现役、退役军人家庭发放光荣牌。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资金拨付时间</w:t>
            </w:r>
          </w:p>
        </w:tc>
        <w:tc>
          <w:tcPr>
            <w:tcW w:w="5386" w:type="dxa"/>
            <w:vAlign w:val="center"/>
          </w:tcPr>
          <w:p>
            <w:pPr>
              <w:pStyle w:val="单元格样式2"/>
            </w:pPr>
            <w:r>
              <w:t xml:space="preserve">工作开支后资金拨付时间</w:t>
            </w:r>
          </w:p>
        </w:tc>
        <w:tc>
          <w:tcPr>
            <w:tcW w:w="2268" w:type="dxa"/>
            <w:vAlign w:val="center"/>
          </w:tcPr>
          <w:p>
            <w:pPr>
              <w:pStyle w:val="单元格样式2"/>
            </w:pPr>
            <w:r>
              <w:t xml:space="preserve">工作开支后资金拨付时间</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符合悬挂家庭</w:t>
            </w:r>
          </w:p>
        </w:tc>
        <w:tc>
          <w:tcPr>
            <w:tcW w:w="5386" w:type="dxa"/>
            <w:vAlign w:val="center"/>
          </w:tcPr>
          <w:p>
            <w:pPr>
              <w:pStyle w:val="单元格样式2"/>
            </w:pPr>
            <w:r>
              <w:t xml:space="preserve">符合悬挂光荣牌家庭全部纳入</w:t>
            </w:r>
          </w:p>
        </w:tc>
        <w:tc>
          <w:tcPr>
            <w:tcW w:w="2268" w:type="dxa"/>
            <w:vAlign w:val="center"/>
          </w:tcPr>
          <w:p>
            <w:pPr>
              <w:pStyle w:val="单元格样式2"/>
            </w:pPr>
            <w:r>
              <w:t xml:space="preserve">符合悬挂光荣牌家庭全部纳入</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资金支付是否专款专用</w:t>
            </w:r>
          </w:p>
        </w:tc>
        <w:tc>
          <w:tcPr>
            <w:tcW w:w="5386" w:type="dxa"/>
            <w:vAlign w:val="center"/>
          </w:tcPr>
          <w:p>
            <w:pPr>
              <w:pStyle w:val="单元格样式2"/>
            </w:pPr>
            <w:r>
              <w:t xml:space="preserve">按资金用途，合理使用</w:t>
            </w:r>
          </w:p>
        </w:tc>
        <w:tc>
          <w:tcPr>
            <w:tcW w:w="2268" w:type="dxa"/>
            <w:vAlign w:val="center"/>
          </w:tcPr>
          <w:p>
            <w:pPr>
              <w:pStyle w:val="单元格样式2"/>
            </w:pPr>
            <w:r>
              <w:t xml:space="preserve">按资金用途，合理使用</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支出成本控制</w:t>
            </w:r>
          </w:p>
        </w:tc>
        <w:tc>
          <w:tcPr>
            <w:tcW w:w="5386" w:type="dxa"/>
            <w:vAlign w:val="center"/>
          </w:tcPr>
          <w:p>
            <w:pPr>
              <w:pStyle w:val="单元格样式2"/>
            </w:pPr>
            <w:r>
              <w:t xml:space="preserve">资金拨付成本控制</w:t>
            </w:r>
          </w:p>
        </w:tc>
        <w:tc>
          <w:tcPr>
            <w:tcW w:w="2268" w:type="dxa"/>
            <w:vAlign w:val="center"/>
          </w:tcPr>
          <w:p>
            <w:pPr>
              <w:pStyle w:val="单元格样式2"/>
            </w:pPr>
            <w:r>
              <w:t xml:space="preserve">成本控制</w:t>
            </w:r>
          </w:p>
        </w:tc>
        <w:tc>
          <w:tcPr>
            <w:tcW w:w="1276" w:type="dxa"/>
            <w:vAlign w:val="center"/>
          </w:tcPr>
          <w:p>
            <w:pPr>
              <w:pStyle w:val="单元格样式2"/>
            </w:pPr>
            <w:r>
              <w:t xml:space="preserve">按照上级文件要求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形成拥军爱民的氛围</w:t>
            </w:r>
          </w:p>
        </w:tc>
        <w:tc>
          <w:tcPr>
            <w:tcW w:w="5386" w:type="dxa"/>
            <w:vAlign w:val="center"/>
          </w:tcPr>
          <w:p>
            <w:pPr>
              <w:pStyle w:val="单元格样式2"/>
            </w:pPr>
            <w:r>
              <w:t xml:space="preserve">拥军活动开展，形成良好氛围</w:t>
            </w:r>
          </w:p>
        </w:tc>
        <w:tc>
          <w:tcPr>
            <w:tcW w:w="2268" w:type="dxa"/>
            <w:vAlign w:val="center"/>
          </w:tcPr>
          <w:p>
            <w:pPr>
              <w:pStyle w:val="单元格样式2"/>
            </w:pPr>
            <w:r>
              <w:t xml:space="preserve">拥军活动开展，形成良好氛围</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项目延续</w:t>
            </w:r>
          </w:p>
        </w:tc>
        <w:tc>
          <w:tcPr>
            <w:tcW w:w="5386" w:type="dxa"/>
            <w:vAlign w:val="center"/>
          </w:tcPr>
          <w:p>
            <w:pPr>
              <w:pStyle w:val="单元格样式2"/>
            </w:pPr>
            <w:r>
              <w:t xml:space="preserve">确保工作长期开展</w:t>
            </w:r>
          </w:p>
        </w:tc>
        <w:tc>
          <w:tcPr>
            <w:tcW w:w="2268" w:type="dxa"/>
            <w:vAlign w:val="center"/>
          </w:tcPr>
          <w:p>
            <w:pPr>
              <w:pStyle w:val="单元格样式2"/>
            </w:pPr>
            <w:r>
              <w:t xml:space="preserve">确保工作长期开展</w:t>
            </w:r>
          </w:p>
        </w:tc>
        <w:tc>
          <w:tcPr>
            <w:tcW w:w="1276" w:type="dxa"/>
            <w:vAlign w:val="center"/>
          </w:tcPr>
          <w:p>
            <w:pPr>
              <w:pStyle w:val="单元格样式2"/>
            </w:pPr>
            <w:r>
              <w:t xml:space="preserve">按照上级文件要求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现役及退役军人家属满意度</w:t>
            </w:r>
          </w:p>
        </w:tc>
        <w:tc>
          <w:tcPr>
            <w:tcW w:w="5386" w:type="dxa"/>
            <w:vAlign w:val="center"/>
          </w:tcPr>
          <w:p>
            <w:pPr>
              <w:pStyle w:val="单元格样式2"/>
            </w:pPr>
            <w:r>
              <w:t xml:space="preserve">现役及退役军人家属对悬挂光荣牌的满意程度</w:t>
            </w:r>
          </w:p>
        </w:tc>
        <w:tc>
          <w:tcPr>
            <w:tcW w:w="2268" w:type="dxa"/>
            <w:vAlign w:val="center"/>
          </w:tcPr>
          <w:p>
            <w:pPr>
              <w:pStyle w:val="单元格样式2"/>
            </w:pPr>
            <w:r>
              <w:t xml:space="preserve">现役及退役军人家属对悬挂光荣牌的满意程度</w:t>
            </w:r>
          </w:p>
        </w:tc>
        <w:tc>
          <w:tcPr>
            <w:tcW w:w="1276" w:type="dxa"/>
            <w:vAlign w:val="center"/>
          </w:tcPr>
          <w:p>
            <w:pPr>
              <w:pStyle w:val="单元格样式2"/>
            </w:pPr>
            <w:r>
              <w:t xml:space="preserve">按照上级文件要求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8、冀财社【2024】137号2025年中央优抚对象医疗保障经费绩效目标表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13022925P00013210002H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冀财社【2024】137号2025年中央优抚对象医疗保障经费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1150000.00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1150000.00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用于发放优抚对象各类医疗补助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1.通过资金的发放，体现国家对优抚对象就医的关怀。</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优抚对象医疗补助资金发放人数</w:t>
            </w:r>
          </w:p>
        </w:tc>
        <w:tc>
          <w:tcPr>
            <w:tcW w:w="5386" w:type="dxa"/>
            <w:vAlign w:val="center"/>
          </w:tcPr>
          <w:p>
            <w:pPr>
              <w:pStyle w:val="单元格样式2"/>
            </w:pPr>
            <w:r>
              <w:t xml:space="preserve">优抚对象医疗补助资金发放人数</w:t>
            </w:r>
          </w:p>
        </w:tc>
        <w:tc>
          <w:tcPr>
            <w:tcW w:w="2268" w:type="dxa"/>
            <w:vAlign w:val="center"/>
          </w:tcPr>
          <w:p>
            <w:pPr>
              <w:pStyle w:val="单元格样式2"/>
            </w:pPr>
            <w:r>
              <w:t xml:space="preserve">全部纳入</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经费足额拨付率</w:t>
            </w:r>
          </w:p>
        </w:tc>
        <w:tc>
          <w:tcPr>
            <w:tcW w:w="2268" w:type="dxa"/>
            <w:vAlign w:val="center"/>
          </w:tcPr>
          <w:p>
            <w:pPr>
              <w:pStyle w:val="单元格样式2"/>
            </w:pPr>
            <w:r>
              <w:t xml:space="preserve">100经费足额拨付率</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优抚对象抚恤补助资金及时拨付率</w:t>
            </w:r>
          </w:p>
        </w:tc>
        <w:tc>
          <w:tcPr>
            <w:tcW w:w="5386" w:type="dxa"/>
            <w:vAlign w:val="center"/>
          </w:tcPr>
          <w:p>
            <w:pPr>
              <w:pStyle w:val="单元格样式2"/>
            </w:pPr>
            <w:r>
              <w:t xml:space="preserve">优抚对象抚恤补助资金及时拨付率</w:t>
            </w:r>
          </w:p>
        </w:tc>
        <w:tc>
          <w:tcPr>
            <w:tcW w:w="2268" w:type="dxa"/>
            <w:vAlign w:val="center"/>
          </w:tcPr>
          <w:p>
            <w:pPr>
              <w:pStyle w:val="单元格样式2"/>
            </w:pPr>
            <w:r>
              <w:t xml:space="preserve">100优抚对象抚恤补助资金及时拨付率</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降低成本</w:t>
            </w:r>
          </w:p>
        </w:tc>
        <w:tc>
          <w:tcPr>
            <w:tcW w:w="5386" w:type="dxa"/>
            <w:vAlign w:val="center"/>
          </w:tcPr>
          <w:p>
            <w:pPr>
              <w:pStyle w:val="单元格样式2"/>
            </w:pPr>
            <w:r>
              <w:t xml:space="preserve">提高效率，减低成本</w:t>
            </w:r>
          </w:p>
        </w:tc>
        <w:tc>
          <w:tcPr>
            <w:tcW w:w="2268" w:type="dxa"/>
            <w:vAlign w:val="center"/>
          </w:tcPr>
          <w:p>
            <w:pPr>
              <w:pStyle w:val="单元格样式2"/>
            </w:pPr>
            <w:r>
              <w:t xml:space="preserve">人头资金社会化发放</w:t>
            </w:r>
          </w:p>
        </w:tc>
        <w:tc>
          <w:tcPr>
            <w:tcW w:w="1276" w:type="dxa"/>
            <w:vAlign w:val="center"/>
          </w:tcPr>
          <w:p>
            <w:pPr>
              <w:pStyle w:val="单元格样式2"/>
            </w:pPr>
            <w:r>
              <w:t xml:space="preserve">按照上级文件要求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优抚对象就医难问题</w:t>
            </w:r>
          </w:p>
        </w:tc>
        <w:tc>
          <w:tcPr>
            <w:tcW w:w="5386" w:type="dxa"/>
            <w:vAlign w:val="center"/>
          </w:tcPr>
          <w:p>
            <w:pPr>
              <w:pStyle w:val="单元格样式2"/>
            </w:pPr>
            <w:r>
              <w:t xml:space="preserve">改善优抚对象看病难问题，抵御因病致贫</w:t>
            </w:r>
          </w:p>
        </w:tc>
        <w:tc>
          <w:tcPr>
            <w:tcW w:w="2268" w:type="dxa"/>
            <w:vAlign w:val="center"/>
          </w:tcPr>
          <w:p>
            <w:pPr>
              <w:pStyle w:val="单元格样式2"/>
            </w:pPr>
            <w:r>
              <w:t xml:space="preserve">改善</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保障医疗救助工作持续开展</w:t>
            </w:r>
          </w:p>
        </w:tc>
        <w:tc>
          <w:tcPr>
            <w:tcW w:w="5386" w:type="dxa"/>
            <w:vAlign w:val="center"/>
          </w:tcPr>
          <w:p>
            <w:pPr>
              <w:pStyle w:val="单元格样式2"/>
            </w:pPr>
            <w:r>
              <w:t xml:space="preserve">促进工作的延续性</w:t>
            </w:r>
          </w:p>
        </w:tc>
        <w:tc>
          <w:tcPr>
            <w:tcW w:w="2268" w:type="dxa"/>
            <w:vAlign w:val="center"/>
          </w:tcPr>
          <w:p>
            <w:pPr>
              <w:pStyle w:val="单元格样式2"/>
            </w:pPr>
            <w:r>
              <w:t xml:space="preserve">保障工作持续发展</w:t>
            </w:r>
          </w:p>
        </w:tc>
        <w:tc>
          <w:tcPr>
            <w:tcW w:w="1276" w:type="dxa"/>
            <w:vAlign w:val="center"/>
          </w:tcPr>
          <w:p>
            <w:pPr>
              <w:pStyle w:val="单元格样式2"/>
            </w:pPr>
            <w:r>
              <w:t xml:space="preserve">按照上级文件要求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优抚对象对医疗补助发放的满意度</w:t>
            </w:r>
          </w:p>
        </w:tc>
        <w:tc>
          <w:tcPr>
            <w:tcW w:w="5386" w:type="dxa"/>
            <w:vAlign w:val="center"/>
          </w:tcPr>
          <w:p>
            <w:pPr>
              <w:pStyle w:val="单元格样式2"/>
            </w:pPr>
            <w:r>
              <w:t xml:space="preserve">优抚对象抚恤补助资金及时拨付率</w:t>
            </w:r>
          </w:p>
        </w:tc>
        <w:tc>
          <w:tcPr>
            <w:tcW w:w="2268" w:type="dxa"/>
            <w:vAlign w:val="center"/>
          </w:tcPr>
          <w:p>
            <w:pPr>
              <w:pStyle w:val="单元格样式2"/>
            </w:pPr>
            <w:r>
              <w:t xml:space="preserve">≥90优抚对象抚恤补助资金及时拨付率</w:t>
            </w:r>
          </w:p>
        </w:tc>
        <w:tc>
          <w:tcPr>
            <w:tcW w:w="1276" w:type="dxa"/>
            <w:vAlign w:val="center"/>
          </w:tcPr>
          <w:p>
            <w:pPr>
              <w:pStyle w:val="单元格样式2"/>
            </w:pPr>
            <w:r>
              <w:t xml:space="preserve">按照上级文件要求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9、冀财社【2024】138号2025年中央优抚对象补助经费绩效目标表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13022925P000104100027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冀财社【2024】138号2025年中央优抚对象补助经费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47380000.00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47380000.00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用于发放各类优抚对象抚恤补助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1.足额发放各类抚恤补助资金，体现国家对优抚对象的关怀。</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符合条件全员纳入</w:t>
            </w:r>
          </w:p>
        </w:tc>
        <w:tc>
          <w:tcPr>
            <w:tcW w:w="5386" w:type="dxa"/>
            <w:vAlign w:val="center"/>
          </w:tcPr>
          <w:p>
            <w:pPr>
              <w:pStyle w:val="单元格样式2"/>
            </w:pPr>
            <w:r>
              <w:t xml:space="preserve">将符合发放条件人员全部纳入</w:t>
            </w:r>
          </w:p>
        </w:tc>
        <w:tc>
          <w:tcPr>
            <w:tcW w:w="2268" w:type="dxa"/>
            <w:vAlign w:val="center"/>
          </w:tcPr>
          <w:p>
            <w:pPr>
              <w:pStyle w:val="单元格样式2"/>
            </w:pPr>
            <w:r>
              <w:t xml:space="preserve">将符合发放条件人员全部纳入</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经费足额拨付率</w:t>
            </w:r>
          </w:p>
        </w:tc>
        <w:tc>
          <w:tcPr>
            <w:tcW w:w="2268" w:type="dxa"/>
            <w:vAlign w:val="center"/>
          </w:tcPr>
          <w:p>
            <w:pPr>
              <w:pStyle w:val="单元格样式2"/>
            </w:pPr>
            <w:r>
              <w:t xml:space="preserve">100经费足额拨付率</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降低成本</w:t>
            </w:r>
          </w:p>
        </w:tc>
        <w:tc>
          <w:tcPr>
            <w:tcW w:w="5386" w:type="dxa"/>
            <w:vAlign w:val="center"/>
          </w:tcPr>
          <w:p>
            <w:pPr>
              <w:pStyle w:val="单元格样式2"/>
            </w:pPr>
            <w:r>
              <w:t xml:space="preserve">通过电子化支付，银行代发降低成本</w:t>
            </w:r>
          </w:p>
        </w:tc>
        <w:tc>
          <w:tcPr>
            <w:tcW w:w="2268" w:type="dxa"/>
            <w:vAlign w:val="center"/>
          </w:tcPr>
          <w:p>
            <w:pPr>
              <w:pStyle w:val="单元格样式2"/>
            </w:pPr>
            <w:r>
              <w:t xml:space="preserve">100通过电子化支付，银行代发降低成本</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优抚对象抚恤补助资金及时拨付率</w:t>
            </w:r>
          </w:p>
        </w:tc>
        <w:tc>
          <w:tcPr>
            <w:tcW w:w="5386" w:type="dxa"/>
            <w:vAlign w:val="center"/>
          </w:tcPr>
          <w:p>
            <w:pPr>
              <w:pStyle w:val="单元格样式2"/>
            </w:pPr>
            <w:r>
              <w:t xml:space="preserve">优抚对象抚恤补助资金及时拨付率</w:t>
            </w:r>
          </w:p>
        </w:tc>
        <w:tc>
          <w:tcPr>
            <w:tcW w:w="2268" w:type="dxa"/>
            <w:vAlign w:val="center"/>
          </w:tcPr>
          <w:p>
            <w:pPr>
              <w:pStyle w:val="单元格样式2"/>
            </w:pPr>
            <w:r>
              <w:t xml:space="preserve">100优抚对象抚恤补助资金及时拨付率</w:t>
            </w:r>
          </w:p>
        </w:tc>
        <w:tc>
          <w:tcPr>
            <w:tcW w:w="1276" w:type="dxa"/>
            <w:vAlign w:val="center"/>
          </w:tcPr>
          <w:p>
            <w:pPr>
              <w:pStyle w:val="单元格样式2"/>
            </w:pPr>
            <w:r>
              <w:t xml:space="preserve">按照上级文件要求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优抚对象生活问题改善情况</w:t>
            </w:r>
          </w:p>
        </w:tc>
        <w:tc>
          <w:tcPr>
            <w:tcW w:w="5386" w:type="dxa"/>
            <w:vAlign w:val="center"/>
          </w:tcPr>
          <w:p>
            <w:pPr>
              <w:pStyle w:val="单元格样式2"/>
            </w:pPr>
            <w:r>
              <w:t xml:space="preserve">优抚对象生活问题改善情况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工作持续开展</w:t>
            </w:r>
          </w:p>
        </w:tc>
        <w:tc>
          <w:tcPr>
            <w:tcW w:w="5386" w:type="dxa"/>
            <w:vAlign w:val="center"/>
          </w:tcPr>
          <w:p>
            <w:pPr>
              <w:pStyle w:val="单元格样式2"/>
            </w:pPr>
            <w:r>
              <w:t xml:space="preserve">工作持续开展</w:t>
            </w:r>
          </w:p>
        </w:tc>
        <w:tc>
          <w:tcPr>
            <w:tcW w:w="2268" w:type="dxa"/>
            <w:vAlign w:val="center"/>
          </w:tcPr>
          <w:p>
            <w:pPr>
              <w:pStyle w:val="单元格样式2"/>
            </w:pPr>
            <w:r>
              <w:t xml:space="preserve">工作持续开展</w:t>
            </w:r>
          </w:p>
        </w:tc>
        <w:tc>
          <w:tcPr>
            <w:tcW w:w="1276" w:type="dxa"/>
            <w:vAlign w:val="center"/>
          </w:tcPr>
          <w:p>
            <w:pPr>
              <w:pStyle w:val="单元格样式2"/>
            </w:pPr>
            <w:r>
              <w:t xml:space="preserve">按照上级文件要求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优抚对象满意度</w:t>
            </w:r>
          </w:p>
        </w:tc>
        <w:tc>
          <w:tcPr>
            <w:tcW w:w="2268" w:type="dxa"/>
            <w:vAlign w:val="center"/>
          </w:tcPr>
          <w:p>
            <w:pPr>
              <w:pStyle w:val="单元格样式2"/>
            </w:pPr>
            <w:r>
              <w:t xml:space="preserve">通过抚恤资金的发放，优抚对象满意</w:t>
            </w:r>
          </w:p>
        </w:tc>
        <w:tc>
          <w:tcPr>
            <w:tcW w:w="1276" w:type="dxa"/>
            <w:vAlign w:val="center"/>
          </w:tcPr>
          <w:p>
            <w:pPr>
              <w:pStyle w:val="单元格样式2"/>
            </w:pPr>
            <w:r>
              <w:t xml:space="preserve">按照上级文件要求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10、冀财社【2024】141号2025年中央财政优抚对象补助经费（义务兵家庭优待金）绩效目标表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13022925P000106100036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冀财社【2024】141号2025年中央财政优抚对象补助经费（义务兵家庭优待金）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2390000.00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2390000.00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用于义务兵家庭优待金的发放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1.足额发放义务兵家庭优待金，体现国家对军人家属的关怀。</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保障义务兵家庭数</w:t>
            </w:r>
          </w:p>
        </w:tc>
        <w:tc>
          <w:tcPr>
            <w:tcW w:w="5386" w:type="dxa"/>
            <w:vAlign w:val="center"/>
          </w:tcPr>
          <w:p>
            <w:pPr>
              <w:pStyle w:val="单元格样式2"/>
            </w:pPr>
            <w:r>
              <w:t xml:space="preserve">符合条件全部纳入</w:t>
            </w:r>
          </w:p>
        </w:tc>
        <w:tc>
          <w:tcPr>
            <w:tcW w:w="2268" w:type="dxa"/>
            <w:vAlign w:val="center"/>
          </w:tcPr>
          <w:p>
            <w:pPr>
              <w:pStyle w:val="单元格样式2"/>
            </w:pPr>
            <w:r>
              <w:t xml:space="preserve">符合条件全部纳入</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经费下拨率</w:t>
            </w:r>
          </w:p>
        </w:tc>
        <w:tc>
          <w:tcPr>
            <w:tcW w:w="5386" w:type="dxa"/>
            <w:vAlign w:val="center"/>
          </w:tcPr>
          <w:p>
            <w:pPr>
              <w:pStyle w:val="单元格样式2"/>
            </w:pPr>
            <w:r>
              <w:t xml:space="preserve">全额下拨</w:t>
            </w:r>
          </w:p>
        </w:tc>
        <w:tc>
          <w:tcPr>
            <w:tcW w:w="2268" w:type="dxa"/>
            <w:vAlign w:val="center"/>
          </w:tcPr>
          <w:p>
            <w:pPr>
              <w:pStyle w:val="单元格样式2"/>
            </w:pPr>
            <w:r>
              <w:t xml:space="preserve">100全额下拨</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义务兵家庭优待金发放合规率</w:t>
            </w:r>
          </w:p>
        </w:tc>
        <w:tc>
          <w:tcPr>
            <w:tcW w:w="5386" w:type="dxa"/>
            <w:vAlign w:val="center"/>
          </w:tcPr>
          <w:p>
            <w:pPr>
              <w:pStyle w:val="单元格样式2"/>
            </w:pPr>
            <w:r>
              <w:t xml:space="preserve">2024年7月底前</w:t>
            </w:r>
          </w:p>
        </w:tc>
        <w:tc>
          <w:tcPr>
            <w:tcW w:w="2268" w:type="dxa"/>
            <w:vAlign w:val="center"/>
          </w:tcPr>
          <w:p>
            <w:pPr>
              <w:pStyle w:val="单元格样式2"/>
            </w:pPr>
            <w:r>
              <w:t xml:space="preserve">2024年7月底前</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降低工作成本</w:t>
            </w:r>
          </w:p>
        </w:tc>
        <w:tc>
          <w:tcPr>
            <w:tcW w:w="5386" w:type="dxa"/>
            <w:vAlign w:val="center"/>
          </w:tcPr>
          <w:p>
            <w:pPr>
              <w:pStyle w:val="单元格样式2"/>
            </w:pPr>
            <w:r>
              <w:t xml:space="preserve">通过电子化支付和银行代发降低成本</w:t>
            </w:r>
          </w:p>
        </w:tc>
        <w:tc>
          <w:tcPr>
            <w:tcW w:w="2268" w:type="dxa"/>
            <w:vAlign w:val="center"/>
          </w:tcPr>
          <w:p>
            <w:pPr>
              <w:pStyle w:val="单元格样式2"/>
            </w:pPr>
            <w:r>
              <w:t xml:space="preserve">通过电子化支付和银行代发降低成本</w:t>
            </w:r>
          </w:p>
        </w:tc>
        <w:tc>
          <w:tcPr>
            <w:tcW w:w="1276" w:type="dxa"/>
            <w:vAlign w:val="center"/>
          </w:tcPr>
          <w:p>
            <w:pPr>
              <w:pStyle w:val="单元格样式2"/>
            </w:pPr>
            <w:r>
              <w:t xml:space="preserve">按照上级文件要求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年度征兵任务完成率</w:t>
            </w:r>
          </w:p>
        </w:tc>
        <w:tc>
          <w:tcPr>
            <w:tcW w:w="5386" w:type="dxa"/>
            <w:vAlign w:val="center"/>
          </w:tcPr>
          <w:p>
            <w:pPr>
              <w:pStyle w:val="单元格样式2"/>
            </w:pPr>
            <w:r>
              <w:t xml:space="preserve">保障征兵工作顺利完成</w:t>
            </w:r>
          </w:p>
        </w:tc>
        <w:tc>
          <w:tcPr>
            <w:tcW w:w="2268" w:type="dxa"/>
            <w:vAlign w:val="center"/>
          </w:tcPr>
          <w:p>
            <w:pPr>
              <w:pStyle w:val="单元格样式2"/>
            </w:pPr>
            <w:r>
              <w:t xml:space="preserve">100保障征兵工作顺利完成</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形成踊跃参军的氛围</w:t>
            </w:r>
          </w:p>
        </w:tc>
        <w:tc>
          <w:tcPr>
            <w:tcW w:w="5386" w:type="dxa"/>
            <w:vAlign w:val="center"/>
          </w:tcPr>
          <w:p>
            <w:pPr>
              <w:pStyle w:val="单元格样式2"/>
            </w:pPr>
            <w:r>
              <w:t xml:space="preserve">形成踊跃参军的氛围</w:t>
            </w:r>
          </w:p>
        </w:tc>
        <w:tc>
          <w:tcPr>
            <w:tcW w:w="2268" w:type="dxa"/>
            <w:vAlign w:val="center"/>
          </w:tcPr>
          <w:p>
            <w:pPr>
              <w:pStyle w:val="单元格样式2"/>
            </w:pPr>
            <w:r>
              <w:t xml:space="preserve">形成踊跃参军的氛围</w:t>
            </w:r>
          </w:p>
        </w:tc>
        <w:tc>
          <w:tcPr>
            <w:tcW w:w="1276" w:type="dxa"/>
            <w:vAlign w:val="center"/>
          </w:tcPr>
          <w:p>
            <w:pPr>
              <w:pStyle w:val="单元格样式2"/>
            </w:pPr>
            <w:r>
              <w:t xml:space="preserve">按照上级文件要求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义务兵家庭对优待金发放工作的满意度</w:t>
            </w:r>
          </w:p>
        </w:tc>
        <w:tc>
          <w:tcPr>
            <w:tcW w:w="5386" w:type="dxa"/>
            <w:vAlign w:val="center"/>
          </w:tcPr>
          <w:p>
            <w:pPr>
              <w:pStyle w:val="单元格样式2"/>
            </w:pPr>
            <w:r>
              <w:t xml:space="preserve">义务兵家庭对优待金发放工作的满意度</w:t>
            </w:r>
          </w:p>
        </w:tc>
        <w:tc>
          <w:tcPr>
            <w:tcW w:w="2268" w:type="dxa"/>
            <w:vAlign w:val="center"/>
          </w:tcPr>
          <w:p>
            <w:pPr>
              <w:pStyle w:val="单元格样式2"/>
            </w:pPr>
            <w:r>
              <w:t xml:space="preserve">≥90义务兵家庭对优待金发放工作的满意度</w:t>
            </w:r>
          </w:p>
        </w:tc>
        <w:tc>
          <w:tcPr>
            <w:tcW w:w="1276" w:type="dxa"/>
            <w:vAlign w:val="center"/>
          </w:tcPr>
          <w:p>
            <w:pPr>
              <w:pStyle w:val="单元格样式2"/>
            </w:pPr>
            <w:r>
              <w:t xml:space="preserve">按照上级文件要求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11、冀财社【2024】148号2025年中央军队转业干部补助经费绩效目标表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13022925P00010810003H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冀财社【2024】148号2025年中央军队转业干部补助经费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100600.00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100600.00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用于发放逐月领取退役金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1.保障该项资金及时足额发放到位，促进逐月领取退役金项目开展。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安置军转干部</w:t>
            </w:r>
          </w:p>
        </w:tc>
        <w:tc>
          <w:tcPr>
            <w:tcW w:w="5386" w:type="dxa"/>
            <w:vAlign w:val="center"/>
          </w:tcPr>
          <w:p>
            <w:pPr>
              <w:pStyle w:val="单元格样式2"/>
            </w:pPr>
            <w:r>
              <w:t xml:space="preserve">今年接收1名</w:t>
            </w:r>
          </w:p>
        </w:tc>
        <w:tc>
          <w:tcPr>
            <w:tcW w:w="2268" w:type="dxa"/>
            <w:vAlign w:val="center"/>
          </w:tcPr>
          <w:p>
            <w:pPr>
              <w:pStyle w:val="单元格样式2"/>
            </w:pPr>
            <w:r>
              <w:t xml:space="preserve">确保全部人员纳入</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按照规定标准执行</w:t>
            </w:r>
          </w:p>
        </w:tc>
        <w:tc>
          <w:tcPr>
            <w:tcW w:w="5386" w:type="dxa"/>
            <w:vAlign w:val="center"/>
          </w:tcPr>
          <w:p>
            <w:pPr>
              <w:pStyle w:val="单元格样式2"/>
            </w:pPr>
            <w:r>
              <w:t xml:space="preserve">各项待遇全部按照上级文件标准执行</w:t>
            </w:r>
          </w:p>
        </w:tc>
        <w:tc>
          <w:tcPr>
            <w:tcW w:w="2268" w:type="dxa"/>
            <w:vAlign w:val="center"/>
          </w:tcPr>
          <w:p>
            <w:pPr>
              <w:pStyle w:val="单元格样式2"/>
            </w:pPr>
            <w:r>
              <w:t xml:space="preserve">各项待遇全部按照上级文件标准执行</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及时拨付资金</w:t>
            </w:r>
          </w:p>
        </w:tc>
        <w:tc>
          <w:tcPr>
            <w:tcW w:w="5386" w:type="dxa"/>
            <w:vAlign w:val="center"/>
          </w:tcPr>
          <w:p>
            <w:pPr>
              <w:pStyle w:val="单元格样式2"/>
            </w:pPr>
            <w:r>
              <w:t xml:space="preserve">根据业务科室提供的单据及时拨付相关资金</w:t>
            </w:r>
          </w:p>
        </w:tc>
        <w:tc>
          <w:tcPr>
            <w:tcW w:w="2268" w:type="dxa"/>
            <w:vAlign w:val="center"/>
          </w:tcPr>
          <w:p>
            <w:pPr>
              <w:pStyle w:val="单元格样式2"/>
            </w:pPr>
            <w:r>
              <w:t xml:space="preserve">及时、足额拨付</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提效率降成本</w:t>
            </w:r>
          </w:p>
        </w:tc>
        <w:tc>
          <w:tcPr>
            <w:tcW w:w="5386" w:type="dxa"/>
            <w:vAlign w:val="center"/>
          </w:tcPr>
          <w:p>
            <w:pPr>
              <w:pStyle w:val="单元格样式2"/>
            </w:pPr>
            <w:r>
              <w:t xml:space="preserve">提供工作效率降低业务成本支出</w:t>
            </w:r>
          </w:p>
        </w:tc>
        <w:tc>
          <w:tcPr>
            <w:tcW w:w="2268" w:type="dxa"/>
            <w:vAlign w:val="center"/>
          </w:tcPr>
          <w:p>
            <w:pPr>
              <w:pStyle w:val="单元格样式2"/>
            </w:pPr>
            <w:r>
              <w:t xml:space="preserve">提供工作效率降低业务成本支出</w:t>
            </w:r>
          </w:p>
        </w:tc>
        <w:tc>
          <w:tcPr>
            <w:tcW w:w="1276" w:type="dxa"/>
            <w:vAlign w:val="center"/>
          </w:tcPr>
          <w:p>
            <w:pPr>
              <w:pStyle w:val="单元格样式2"/>
            </w:pPr>
            <w:r>
              <w:t xml:space="preserve">按照上级文件要求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保障该项工作健康运行</w:t>
            </w:r>
          </w:p>
        </w:tc>
        <w:tc>
          <w:tcPr>
            <w:tcW w:w="5386" w:type="dxa"/>
            <w:vAlign w:val="center"/>
          </w:tcPr>
          <w:p>
            <w:pPr>
              <w:pStyle w:val="单元格样式2"/>
            </w:pPr>
            <w:r>
              <w:t xml:space="preserve">保障该项工作健康运行</w:t>
            </w:r>
          </w:p>
        </w:tc>
        <w:tc>
          <w:tcPr>
            <w:tcW w:w="2268" w:type="dxa"/>
            <w:vAlign w:val="center"/>
          </w:tcPr>
          <w:p>
            <w:pPr>
              <w:pStyle w:val="单元格样式2"/>
            </w:pPr>
            <w:r>
              <w:t xml:space="preserve">保障该项工作健康运行</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w:t>
            </w:r>
          </w:p>
        </w:tc>
        <w:tc>
          <w:tcPr>
            <w:tcW w:w="5386" w:type="dxa"/>
            <w:vAlign w:val="center"/>
          </w:tcPr>
          <w:p>
            <w:pPr>
              <w:pStyle w:val="单元格样式2"/>
            </w:pPr>
            <w:r>
              <w:t xml:space="preserve">促进社会和谐</w:t>
            </w:r>
          </w:p>
        </w:tc>
        <w:tc>
          <w:tcPr>
            <w:tcW w:w="2268" w:type="dxa"/>
            <w:vAlign w:val="center"/>
          </w:tcPr>
          <w:p>
            <w:pPr>
              <w:pStyle w:val="单元格样式2"/>
            </w:pPr>
            <w:r>
              <w:t xml:space="preserve">促进社会和谐</w:t>
            </w:r>
          </w:p>
        </w:tc>
        <w:tc>
          <w:tcPr>
            <w:tcW w:w="1276" w:type="dxa"/>
            <w:vAlign w:val="center"/>
          </w:tcPr>
          <w:p>
            <w:pPr>
              <w:pStyle w:val="单元格样式2"/>
            </w:pPr>
            <w:r>
              <w:t xml:space="preserve">按照上级文件要求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军转干部满意度</w:t>
            </w:r>
          </w:p>
        </w:tc>
        <w:tc>
          <w:tcPr>
            <w:tcW w:w="5386" w:type="dxa"/>
            <w:vAlign w:val="center"/>
          </w:tcPr>
          <w:p>
            <w:pPr>
              <w:pStyle w:val="单元格样式2"/>
            </w:pPr>
            <w:r>
              <w:t xml:space="preserve">军转干部满意度</w:t>
            </w:r>
          </w:p>
        </w:tc>
        <w:tc>
          <w:tcPr>
            <w:tcW w:w="2268" w:type="dxa"/>
            <w:vAlign w:val="center"/>
          </w:tcPr>
          <w:p>
            <w:pPr>
              <w:pStyle w:val="单元格样式2"/>
            </w:pPr>
            <w:r>
              <w:t xml:space="preserve">军转干部满意度</w:t>
            </w:r>
          </w:p>
        </w:tc>
        <w:tc>
          <w:tcPr>
            <w:tcW w:w="1276" w:type="dxa"/>
            <w:vAlign w:val="center"/>
          </w:tcPr>
          <w:p>
            <w:pPr>
              <w:pStyle w:val="单元格样式2"/>
            </w:pPr>
            <w:r>
              <w:t xml:space="preserve">按照上级文件要求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12、冀财社【2024】173号2025年中央企业军转干部生活困难补助资金绩效目标表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13022925P00010810001A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冀财社【2024】173号2025年中央企业军转干部生活困难补助资金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用于发放企业军转干部解困资金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1.企业军转干部解困资金的发放，体现国家对企业军转干部的关怀。</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全部企业军转干部</w:t>
            </w:r>
          </w:p>
        </w:tc>
        <w:tc>
          <w:tcPr>
            <w:tcW w:w="5386" w:type="dxa"/>
            <w:vAlign w:val="center"/>
          </w:tcPr>
          <w:p>
            <w:pPr>
              <w:pStyle w:val="单元格样式2"/>
            </w:pPr>
            <w:r>
              <w:t xml:space="preserve">截止目前有企业军转干部146人，145人退休1人在职，全部纳入</w:t>
            </w:r>
          </w:p>
        </w:tc>
        <w:tc>
          <w:tcPr>
            <w:tcW w:w="2268" w:type="dxa"/>
            <w:vAlign w:val="center"/>
          </w:tcPr>
          <w:p>
            <w:pPr>
              <w:pStyle w:val="单元格样式2"/>
            </w:pPr>
            <w:r>
              <w:t xml:space="preserve">确保全部人员纳入</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按照规定标准执行</w:t>
            </w:r>
          </w:p>
        </w:tc>
        <w:tc>
          <w:tcPr>
            <w:tcW w:w="5386" w:type="dxa"/>
            <w:vAlign w:val="center"/>
          </w:tcPr>
          <w:p>
            <w:pPr>
              <w:pStyle w:val="单元格样式2"/>
            </w:pPr>
            <w:r>
              <w:t xml:space="preserve">各项待遇全部按照上级文件标准执行</w:t>
            </w:r>
          </w:p>
        </w:tc>
        <w:tc>
          <w:tcPr>
            <w:tcW w:w="2268" w:type="dxa"/>
            <w:vAlign w:val="center"/>
          </w:tcPr>
          <w:p>
            <w:pPr>
              <w:pStyle w:val="单元格样式2"/>
            </w:pPr>
            <w:r>
              <w:t xml:space="preserve">各项待遇全部按照上级文件标准执行</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及时拨付资金</w:t>
            </w:r>
          </w:p>
        </w:tc>
        <w:tc>
          <w:tcPr>
            <w:tcW w:w="5386" w:type="dxa"/>
            <w:vAlign w:val="center"/>
          </w:tcPr>
          <w:p>
            <w:pPr>
              <w:pStyle w:val="单元格样式2"/>
            </w:pPr>
            <w:r>
              <w:t xml:space="preserve">根据业务科室提供的单据及时拨付相关资金</w:t>
            </w:r>
          </w:p>
        </w:tc>
        <w:tc>
          <w:tcPr>
            <w:tcW w:w="2268" w:type="dxa"/>
            <w:vAlign w:val="center"/>
          </w:tcPr>
          <w:p>
            <w:pPr>
              <w:pStyle w:val="单元格样式2"/>
            </w:pPr>
            <w:r>
              <w:t xml:space="preserve">及时、足额拨付</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提效率降成本</w:t>
            </w:r>
          </w:p>
        </w:tc>
        <w:tc>
          <w:tcPr>
            <w:tcW w:w="5386" w:type="dxa"/>
            <w:vAlign w:val="center"/>
          </w:tcPr>
          <w:p>
            <w:pPr>
              <w:pStyle w:val="单元格样式2"/>
            </w:pPr>
            <w:r>
              <w:t xml:space="preserve">提供工作效率降低业务成本支出</w:t>
            </w:r>
          </w:p>
        </w:tc>
        <w:tc>
          <w:tcPr>
            <w:tcW w:w="2268" w:type="dxa"/>
            <w:vAlign w:val="center"/>
          </w:tcPr>
          <w:p>
            <w:pPr>
              <w:pStyle w:val="单元格样式2"/>
            </w:pPr>
            <w:r>
              <w:t xml:space="preserve">提供工作效率降低业务成本支出</w:t>
            </w:r>
          </w:p>
        </w:tc>
        <w:tc>
          <w:tcPr>
            <w:tcW w:w="1276" w:type="dxa"/>
            <w:vAlign w:val="center"/>
          </w:tcPr>
          <w:p>
            <w:pPr>
              <w:pStyle w:val="单元格样式2"/>
            </w:pPr>
            <w:r>
              <w:t xml:space="preserve">按照上级文件要求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保证企业军转干部解困工作健康运行</w:t>
            </w:r>
          </w:p>
        </w:tc>
        <w:tc>
          <w:tcPr>
            <w:tcW w:w="5386" w:type="dxa"/>
            <w:vAlign w:val="center"/>
          </w:tcPr>
          <w:p>
            <w:pPr>
              <w:pStyle w:val="单元格样式2"/>
            </w:pPr>
            <w:r>
              <w:t xml:space="preserve">保证企业军转干部解困工作健康运行</w:t>
            </w:r>
          </w:p>
        </w:tc>
        <w:tc>
          <w:tcPr>
            <w:tcW w:w="2268" w:type="dxa"/>
            <w:vAlign w:val="center"/>
          </w:tcPr>
          <w:p>
            <w:pPr>
              <w:pStyle w:val="单元格样式2"/>
            </w:pPr>
            <w:r>
              <w:t xml:space="preserve">保证企业军转干部解困工作健康运行</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w:t>
            </w:r>
          </w:p>
        </w:tc>
        <w:tc>
          <w:tcPr>
            <w:tcW w:w="5386" w:type="dxa"/>
            <w:vAlign w:val="center"/>
          </w:tcPr>
          <w:p>
            <w:pPr>
              <w:pStyle w:val="单元格样式2"/>
            </w:pPr>
            <w:r>
              <w:t xml:space="preserve">促进社会和谐</w:t>
            </w:r>
          </w:p>
        </w:tc>
        <w:tc>
          <w:tcPr>
            <w:tcW w:w="2268" w:type="dxa"/>
            <w:vAlign w:val="center"/>
          </w:tcPr>
          <w:p>
            <w:pPr>
              <w:pStyle w:val="单元格样式2"/>
            </w:pPr>
            <w:r>
              <w:t xml:space="preserve">促进社会和谐</w:t>
            </w:r>
          </w:p>
        </w:tc>
        <w:tc>
          <w:tcPr>
            <w:tcW w:w="1276" w:type="dxa"/>
            <w:vAlign w:val="center"/>
          </w:tcPr>
          <w:p>
            <w:pPr>
              <w:pStyle w:val="单元格样式2"/>
            </w:pPr>
            <w:r>
              <w:t xml:space="preserve">按照上级文件要求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确保企业军转干部满意</w:t>
            </w:r>
          </w:p>
        </w:tc>
        <w:tc>
          <w:tcPr>
            <w:tcW w:w="5386" w:type="dxa"/>
            <w:vAlign w:val="center"/>
          </w:tcPr>
          <w:p>
            <w:pPr>
              <w:pStyle w:val="单元格样式2"/>
            </w:pPr>
            <w:r>
              <w:t xml:space="preserve">确保企业军转干部满意</w:t>
            </w:r>
          </w:p>
        </w:tc>
        <w:tc>
          <w:tcPr>
            <w:tcW w:w="2268" w:type="dxa"/>
            <w:vAlign w:val="center"/>
          </w:tcPr>
          <w:p>
            <w:pPr>
              <w:pStyle w:val="单元格样式2"/>
            </w:pPr>
            <w:r>
              <w:t xml:space="preserve">确保企业军转干部满意</w:t>
            </w:r>
          </w:p>
        </w:tc>
        <w:tc>
          <w:tcPr>
            <w:tcW w:w="1276" w:type="dxa"/>
            <w:vAlign w:val="center"/>
          </w:tcPr>
          <w:p>
            <w:pPr>
              <w:pStyle w:val="单元格样式2"/>
            </w:pPr>
            <w:r>
              <w:t xml:space="preserve">按照上级文件要求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13、冀财社【2024】175号2025年省级企业军转干部生活补助资金绩效目标表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13022925P00010810002X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冀财社【2024】175号2025年省级企业军转干部生活补助资金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980000.00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980000.00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用于发放企业军转干部解困资金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1.通过资金的发放，体现国家对企业军转干部的关怀。</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全部企业军转干部</w:t>
            </w:r>
          </w:p>
        </w:tc>
        <w:tc>
          <w:tcPr>
            <w:tcW w:w="5386" w:type="dxa"/>
            <w:vAlign w:val="center"/>
          </w:tcPr>
          <w:p>
            <w:pPr>
              <w:pStyle w:val="单元格样式2"/>
            </w:pPr>
            <w:r>
              <w:t xml:space="preserve">截止目前有企业军转干部146人，145人退休1人在职，全部纳入</w:t>
            </w:r>
          </w:p>
        </w:tc>
        <w:tc>
          <w:tcPr>
            <w:tcW w:w="2268" w:type="dxa"/>
            <w:vAlign w:val="center"/>
          </w:tcPr>
          <w:p>
            <w:pPr>
              <w:pStyle w:val="单元格样式2"/>
            </w:pPr>
            <w:r>
              <w:t xml:space="preserve">确保全部人员纳入</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按照规定标准执行</w:t>
            </w:r>
          </w:p>
        </w:tc>
        <w:tc>
          <w:tcPr>
            <w:tcW w:w="5386" w:type="dxa"/>
            <w:vAlign w:val="center"/>
          </w:tcPr>
          <w:p>
            <w:pPr>
              <w:pStyle w:val="单元格样式2"/>
            </w:pPr>
            <w:r>
              <w:t xml:space="preserve">各项待遇全部按照上级文件标准执行</w:t>
            </w:r>
          </w:p>
        </w:tc>
        <w:tc>
          <w:tcPr>
            <w:tcW w:w="2268" w:type="dxa"/>
            <w:vAlign w:val="center"/>
          </w:tcPr>
          <w:p>
            <w:pPr>
              <w:pStyle w:val="单元格样式2"/>
            </w:pPr>
            <w:r>
              <w:t xml:space="preserve">各项待遇全部按照上级文件标准执行</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及时拨付资金</w:t>
            </w:r>
          </w:p>
        </w:tc>
        <w:tc>
          <w:tcPr>
            <w:tcW w:w="5386" w:type="dxa"/>
            <w:vAlign w:val="center"/>
          </w:tcPr>
          <w:p>
            <w:pPr>
              <w:pStyle w:val="单元格样式2"/>
            </w:pPr>
            <w:r>
              <w:t xml:space="preserve">根据业务科室提供的单据及时拨付相关资金</w:t>
            </w:r>
          </w:p>
        </w:tc>
        <w:tc>
          <w:tcPr>
            <w:tcW w:w="2268" w:type="dxa"/>
            <w:vAlign w:val="center"/>
          </w:tcPr>
          <w:p>
            <w:pPr>
              <w:pStyle w:val="单元格样式2"/>
            </w:pPr>
            <w:r>
              <w:t xml:space="preserve">及时、足额拨付</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提效率降成本</w:t>
            </w:r>
          </w:p>
        </w:tc>
        <w:tc>
          <w:tcPr>
            <w:tcW w:w="5386" w:type="dxa"/>
            <w:vAlign w:val="center"/>
          </w:tcPr>
          <w:p>
            <w:pPr>
              <w:pStyle w:val="单元格样式2"/>
            </w:pPr>
            <w:r>
              <w:t xml:space="preserve">提供工作效率降低业务成本支出</w:t>
            </w:r>
          </w:p>
        </w:tc>
        <w:tc>
          <w:tcPr>
            <w:tcW w:w="2268" w:type="dxa"/>
            <w:vAlign w:val="center"/>
          </w:tcPr>
          <w:p>
            <w:pPr>
              <w:pStyle w:val="单元格样式2"/>
            </w:pPr>
            <w:r>
              <w:t xml:space="preserve">提供工作效率降低业务成本支出</w:t>
            </w:r>
          </w:p>
        </w:tc>
        <w:tc>
          <w:tcPr>
            <w:tcW w:w="1276" w:type="dxa"/>
            <w:vAlign w:val="center"/>
          </w:tcPr>
          <w:p>
            <w:pPr>
              <w:pStyle w:val="单元格样式2"/>
            </w:pPr>
            <w:r>
              <w:t xml:space="preserve">按照上级文件要求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保证企业军转干部解困工作健康运行</w:t>
            </w:r>
          </w:p>
        </w:tc>
        <w:tc>
          <w:tcPr>
            <w:tcW w:w="5386" w:type="dxa"/>
            <w:vAlign w:val="center"/>
          </w:tcPr>
          <w:p>
            <w:pPr>
              <w:pStyle w:val="单元格样式2"/>
            </w:pPr>
            <w:r>
              <w:t xml:space="preserve">保证企业军转干部解困工作健康运行</w:t>
            </w:r>
          </w:p>
        </w:tc>
        <w:tc>
          <w:tcPr>
            <w:tcW w:w="2268" w:type="dxa"/>
            <w:vAlign w:val="center"/>
          </w:tcPr>
          <w:p>
            <w:pPr>
              <w:pStyle w:val="单元格样式2"/>
            </w:pPr>
            <w:r>
              <w:t xml:space="preserve">保证企业军转干部解困工作健康运行</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w:t>
            </w:r>
          </w:p>
        </w:tc>
        <w:tc>
          <w:tcPr>
            <w:tcW w:w="5386" w:type="dxa"/>
            <w:vAlign w:val="center"/>
          </w:tcPr>
          <w:p>
            <w:pPr>
              <w:pStyle w:val="单元格样式2"/>
            </w:pPr>
            <w:r>
              <w:t xml:space="preserve">促进社会和谐</w:t>
            </w:r>
          </w:p>
        </w:tc>
        <w:tc>
          <w:tcPr>
            <w:tcW w:w="2268" w:type="dxa"/>
            <w:vAlign w:val="center"/>
          </w:tcPr>
          <w:p>
            <w:pPr>
              <w:pStyle w:val="单元格样式2"/>
            </w:pPr>
            <w:r>
              <w:t xml:space="preserve">促进社会和谐</w:t>
            </w:r>
          </w:p>
        </w:tc>
        <w:tc>
          <w:tcPr>
            <w:tcW w:w="1276" w:type="dxa"/>
            <w:vAlign w:val="center"/>
          </w:tcPr>
          <w:p>
            <w:pPr>
              <w:pStyle w:val="单元格样式2"/>
            </w:pPr>
            <w:r>
              <w:t xml:space="preserve">按照上级文件要求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确保企业军转干部满意</w:t>
            </w:r>
          </w:p>
        </w:tc>
        <w:tc>
          <w:tcPr>
            <w:tcW w:w="5386" w:type="dxa"/>
            <w:vAlign w:val="center"/>
          </w:tcPr>
          <w:p>
            <w:pPr>
              <w:pStyle w:val="单元格样式2"/>
            </w:pPr>
            <w:r>
              <w:t xml:space="preserve">确保企业军转干部满意</w:t>
            </w:r>
          </w:p>
        </w:tc>
        <w:tc>
          <w:tcPr>
            <w:tcW w:w="2268" w:type="dxa"/>
            <w:vAlign w:val="center"/>
          </w:tcPr>
          <w:p>
            <w:pPr>
              <w:pStyle w:val="单元格样式2"/>
            </w:pPr>
            <w:r>
              <w:t xml:space="preserve">确保企业军转干部满意</w:t>
            </w:r>
          </w:p>
        </w:tc>
        <w:tc>
          <w:tcPr>
            <w:tcW w:w="1276" w:type="dxa"/>
            <w:vAlign w:val="center"/>
          </w:tcPr>
          <w:p>
            <w:pPr>
              <w:pStyle w:val="单元格样式2"/>
            </w:pPr>
            <w:r>
              <w:t xml:space="preserve">按照上级文件要求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14、冀财社【2024】180号2025年省级财政优抚对象补助经费（抚恤和生活补助）绩效目标表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13022925P00010410003T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冀财社【2024】180号2025年省级财政优抚对象补助经费（抚恤和生活补助）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3610000.00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3610000.00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用于发放各类优抚对象抚恤补助资金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1.足额发放各类抚恤补助，体现国家对退役军人的关怀。</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符合条件全员纳入</w:t>
            </w:r>
          </w:p>
        </w:tc>
        <w:tc>
          <w:tcPr>
            <w:tcW w:w="5386" w:type="dxa"/>
            <w:vAlign w:val="center"/>
          </w:tcPr>
          <w:p>
            <w:pPr>
              <w:pStyle w:val="单元格样式2"/>
            </w:pPr>
            <w:r>
              <w:t xml:space="preserve">将符合发放条件人员全部纳入</w:t>
            </w:r>
          </w:p>
        </w:tc>
        <w:tc>
          <w:tcPr>
            <w:tcW w:w="2268" w:type="dxa"/>
            <w:vAlign w:val="center"/>
          </w:tcPr>
          <w:p>
            <w:pPr>
              <w:pStyle w:val="单元格样式2"/>
            </w:pPr>
            <w:r>
              <w:t xml:space="preserve">将符合发放条件人员全部纳入</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经费足额拨付率</w:t>
            </w:r>
          </w:p>
        </w:tc>
        <w:tc>
          <w:tcPr>
            <w:tcW w:w="2268" w:type="dxa"/>
            <w:vAlign w:val="center"/>
          </w:tcPr>
          <w:p>
            <w:pPr>
              <w:pStyle w:val="单元格样式2"/>
            </w:pPr>
            <w:r>
              <w:t xml:space="preserve">100经费足额拨付率</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降低成本</w:t>
            </w:r>
          </w:p>
        </w:tc>
        <w:tc>
          <w:tcPr>
            <w:tcW w:w="5386" w:type="dxa"/>
            <w:vAlign w:val="center"/>
          </w:tcPr>
          <w:p>
            <w:pPr>
              <w:pStyle w:val="单元格样式2"/>
            </w:pPr>
            <w:r>
              <w:t xml:space="preserve">通过电子化支付，银行代发降低成本</w:t>
            </w:r>
          </w:p>
        </w:tc>
        <w:tc>
          <w:tcPr>
            <w:tcW w:w="2268" w:type="dxa"/>
            <w:vAlign w:val="center"/>
          </w:tcPr>
          <w:p>
            <w:pPr>
              <w:pStyle w:val="单元格样式2"/>
            </w:pPr>
            <w:r>
              <w:t xml:space="preserve">100通过电子化支付，银行代发降低成本</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优抚对象抚恤补助资金及时拨付率</w:t>
            </w:r>
          </w:p>
        </w:tc>
        <w:tc>
          <w:tcPr>
            <w:tcW w:w="5386" w:type="dxa"/>
            <w:vAlign w:val="center"/>
          </w:tcPr>
          <w:p>
            <w:pPr>
              <w:pStyle w:val="单元格样式2"/>
            </w:pPr>
            <w:r>
              <w:t xml:space="preserve">优抚对象抚恤补助资金及时拨付率</w:t>
            </w:r>
          </w:p>
        </w:tc>
        <w:tc>
          <w:tcPr>
            <w:tcW w:w="2268" w:type="dxa"/>
            <w:vAlign w:val="center"/>
          </w:tcPr>
          <w:p>
            <w:pPr>
              <w:pStyle w:val="单元格样式2"/>
            </w:pPr>
            <w:r>
              <w:t xml:space="preserve">100优抚对象抚恤补助资金及时拨付率</w:t>
            </w:r>
          </w:p>
        </w:tc>
        <w:tc>
          <w:tcPr>
            <w:tcW w:w="1276" w:type="dxa"/>
            <w:vAlign w:val="center"/>
          </w:tcPr>
          <w:p>
            <w:pPr>
              <w:pStyle w:val="单元格样式2"/>
            </w:pPr>
            <w:r>
              <w:t xml:space="preserve">按照上级文件要求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优抚对象生活问题改善情况</w:t>
            </w:r>
          </w:p>
        </w:tc>
        <w:tc>
          <w:tcPr>
            <w:tcW w:w="5386" w:type="dxa"/>
            <w:vAlign w:val="center"/>
          </w:tcPr>
          <w:p>
            <w:pPr>
              <w:pStyle w:val="单元格样式2"/>
            </w:pPr>
            <w:r>
              <w:t xml:space="preserve">优抚对象生活问题改善情况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工作持续开展</w:t>
            </w:r>
          </w:p>
        </w:tc>
        <w:tc>
          <w:tcPr>
            <w:tcW w:w="5386" w:type="dxa"/>
            <w:vAlign w:val="center"/>
          </w:tcPr>
          <w:p>
            <w:pPr>
              <w:pStyle w:val="单元格样式2"/>
            </w:pPr>
            <w:r>
              <w:t xml:space="preserve">工作持续开展</w:t>
            </w:r>
          </w:p>
        </w:tc>
        <w:tc>
          <w:tcPr>
            <w:tcW w:w="2268" w:type="dxa"/>
            <w:vAlign w:val="center"/>
          </w:tcPr>
          <w:p>
            <w:pPr>
              <w:pStyle w:val="单元格样式2"/>
            </w:pPr>
            <w:r>
              <w:t xml:space="preserve">工作持续开展</w:t>
            </w:r>
          </w:p>
        </w:tc>
        <w:tc>
          <w:tcPr>
            <w:tcW w:w="1276" w:type="dxa"/>
            <w:vAlign w:val="center"/>
          </w:tcPr>
          <w:p>
            <w:pPr>
              <w:pStyle w:val="单元格样式2"/>
            </w:pPr>
            <w:r>
              <w:t xml:space="preserve">按照上级文件要求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优抚对象满意度</w:t>
            </w:r>
          </w:p>
        </w:tc>
        <w:tc>
          <w:tcPr>
            <w:tcW w:w="2268" w:type="dxa"/>
            <w:vAlign w:val="center"/>
          </w:tcPr>
          <w:p>
            <w:pPr>
              <w:pStyle w:val="单元格样式2"/>
            </w:pPr>
            <w:r>
              <w:t xml:space="preserve">通过抚恤资金的发放，优抚对象满意</w:t>
            </w:r>
          </w:p>
        </w:tc>
        <w:tc>
          <w:tcPr>
            <w:tcW w:w="1276" w:type="dxa"/>
            <w:vAlign w:val="center"/>
          </w:tcPr>
          <w:p>
            <w:pPr>
              <w:pStyle w:val="单元格样式2"/>
            </w:pPr>
            <w:r>
              <w:t xml:space="preserve">按照上级文件要求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15、冀财社【2024】180号2025年省级财政优抚对象补助经费（老党员补助）绩效目标表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13022925P00010510002W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冀财社【2024】180号2025年省级财政优抚对象补助经费（老党员补助）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41000.00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41000.00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用于老党员生活补助发放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1.通过项目的开展保障老党员生活补助及时发放到位，体现国家对老党员的关怀</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发放建国前老党员生活补贴人数</w:t>
            </w:r>
          </w:p>
        </w:tc>
        <w:tc>
          <w:tcPr>
            <w:tcW w:w="5386" w:type="dxa"/>
            <w:vAlign w:val="center"/>
          </w:tcPr>
          <w:p>
            <w:pPr>
              <w:pStyle w:val="单元格样式2"/>
            </w:pPr>
            <w:r>
              <w:t xml:space="preserve">发放建国前老党员生活补贴</w:t>
            </w:r>
          </w:p>
          <w:p>
            <w:pPr>
              <w:pStyle w:val="单元格样式2"/>
            </w:pPr>
            <w:r>
              <w:t xml:space="preserve">人数</w:t>
            </w:r>
          </w:p>
        </w:tc>
        <w:tc>
          <w:tcPr>
            <w:tcW w:w="2268" w:type="dxa"/>
            <w:vAlign w:val="center"/>
          </w:tcPr>
          <w:p>
            <w:pPr>
              <w:pStyle w:val="单元格样式2"/>
            </w:pPr>
            <w:r>
              <w:t xml:space="preserve">100发放建国前老党员生活补贴</w:t>
            </w:r>
          </w:p>
          <w:p>
            <w:pPr>
              <w:pStyle w:val="单元格样式2"/>
            </w:pPr>
            <w:r>
              <w:t xml:space="preserve">人数</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建国前老党员生活补贴发放标准达标率</w:t>
            </w:r>
          </w:p>
        </w:tc>
        <w:tc>
          <w:tcPr>
            <w:tcW w:w="5386" w:type="dxa"/>
            <w:vAlign w:val="center"/>
          </w:tcPr>
          <w:p>
            <w:pPr>
              <w:pStyle w:val="单元格样式2"/>
            </w:pPr>
            <w:r>
              <w:t xml:space="preserve">建国前老党员生活补贴</w:t>
            </w:r>
          </w:p>
          <w:p>
            <w:pPr>
              <w:pStyle w:val="单元格样式2"/>
            </w:pPr>
            <w:r>
              <w:t xml:space="preserve">发放标准达标率</w:t>
            </w:r>
          </w:p>
        </w:tc>
        <w:tc>
          <w:tcPr>
            <w:tcW w:w="2268" w:type="dxa"/>
            <w:vAlign w:val="center"/>
          </w:tcPr>
          <w:p>
            <w:pPr>
              <w:pStyle w:val="单元格样式2"/>
            </w:pPr>
            <w:r>
              <w:t xml:space="preserve">100建国前老党员生活补贴发放标准达标率</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提效率降成本</w:t>
            </w:r>
          </w:p>
        </w:tc>
        <w:tc>
          <w:tcPr>
            <w:tcW w:w="5386" w:type="dxa"/>
            <w:vAlign w:val="center"/>
          </w:tcPr>
          <w:p>
            <w:pPr>
              <w:pStyle w:val="单元格样式2"/>
            </w:pPr>
            <w:r>
              <w:t xml:space="preserve">提供工作效率降低业务成本支出</w:t>
            </w:r>
          </w:p>
        </w:tc>
        <w:tc>
          <w:tcPr>
            <w:tcW w:w="2268" w:type="dxa"/>
            <w:vAlign w:val="center"/>
          </w:tcPr>
          <w:p>
            <w:pPr>
              <w:pStyle w:val="单元格样式2"/>
            </w:pPr>
            <w:r>
              <w:t xml:space="preserve">提供工作效率降低业务成本支出</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资金按时拨付</w:t>
            </w:r>
          </w:p>
        </w:tc>
        <w:tc>
          <w:tcPr>
            <w:tcW w:w="5386" w:type="dxa"/>
            <w:vAlign w:val="center"/>
          </w:tcPr>
          <w:p>
            <w:pPr>
              <w:pStyle w:val="单元格样式2"/>
            </w:pPr>
            <w:r>
              <w:t xml:space="preserve">资金按时拨付</w:t>
            </w:r>
          </w:p>
        </w:tc>
        <w:tc>
          <w:tcPr>
            <w:tcW w:w="2268" w:type="dxa"/>
            <w:vAlign w:val="center"/>
          </w:tcPr>
          <w:p>
            <w:pPr>
              <w:pStyle w:val="单元格样式2"/>
            </w:pPr>
            <w:r>
              <w:t xml:space="preserve">建国前老党员生活补贴足额及时拨付</w:t>
            </w:r>
          </w:p>
        </w:tc>
        <w:tc>
          <w:tcPr>
            <w:tcW w:w="1276" w:type="dxa"/>
            <w:vAlign w:val="center"/>
          </w:tcPr>
          <w:p>
            <w:pPr>
              <w:pStyle w:val="单元格样式2"/>
            </w:pPr>
            <w:r>
              <w:t xml:space="preserve">按照上级文件要求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建国前老党员生活补贴落实率</w:t>
            </w:r>
          </w:p>
        </w:tc>
        <w:tc>
          <w:tcPr>
            <w:tcW w:w="5386" w:type="dxa"/>
            <w:vAlign w:val="center"/>
          </w:tcPr>
          <w:p>
            <w:pPr>
              <w:pStyle w:val="单元格样式2"/>
            </w:pPr>
            <w:r>
              <w:t xml:space="preserve">建国前老党员生活补贴</w:t>
            </w:r>
          </w:p>
          <w:p>
            <w:pPr>
              <w:pStyle w:val="单元格样式2"/>
            </w:pPr>
            <w:r>
              <w:t xml:space="preserve">落实率</w:t>
            </w:r>
          </w:p>
        </w:tc>
        <w:tc>
          <w:tcPr>
            <w:tcW w:w="2268" w:type="dxa"/>
            <w:vAlign w:val="center"/>
          </w:tcPr>
          <w:p>
            <w:pPr>
              <w:pStyle w:val="单元格样式2"/>
            </w:pPr>
            <w:r>
              <w:t xml:space="preserve">100建国前老党员生活补贴落实率</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促进工作持续开展</w:t>
            </w:r>
          </w:p>
        </w:tc>
        <w:tc>
          <w:tcPr>
            <w:tcW w:w="5386" w:type="dxa"/>
            <w:vAlign w:val="center"/>
          </w:tcPr>
          <w:p>
            <w:pPr>
              <w:pStyle w:val="单元格样式2"/>
            </w:pPr>
            <w:r>
              <w:t xml:space="preserve">保障工作开展的延续性</w:t>
            </w:r>
          </w:p>
        </w:tc>
        <w:tc>
          <w:tcPr>
            <w:tcW w:w="2268" w:type="dxa"/>
            <w:vAlign w:val="center"/>
          </w:tcPr>
          <w:p>
            <w:pPr>
              <w:pStyle w:val="单元格样式2"/>
            </w:pPr>
            <w:r>
              <w:t xml:space="preserve">保障工作开展的延续性</w:t>
            </w:r>
          </w:p>
        </w:tc>
        <w:tc>
          <w:tcPr>
            <w:tcW w:w="1276" w:type="dxa"/>
            <w:vAlign w:val="center"/>
          </w:tcPr>
          <w:p>
            <w:pPr>
              <w:pStyle w:val="单元格样式2"/>
            </w:pPr>
            <w:r>
              <w:t xml:space="preserve">按照上级文件要求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领取建国前老党员生活补贴人员满意度</w:t>
            </w:r>
          </w:p>
        </w:tc>
        <w:tc>
          <w:tcPr>
            <w:tcW w:w="5386" w:type="dxa"/>
            <w:vAlign w:val="center"/>
          </w:tcPr>
          <w:p>
            <w:pPr>
              <w:pStyle w:val="单元格样式2"/>
            </w:pPr>
            <w:r>
              <w:t xml:space="preserve">领取建国前老党员生活补贴</w:t>
            </w:r>
          </w:p>
          <w:p>
            <w:pPr>
              <w:pStyle w:val="单元格样式2"/>
            </w:pPr>
            <w:r>
              <w:t xml:space="preserve">人员满意度</w:t>
            </w:r>
          </w:p>
        </w:tc>
        <w:tc>
          <w:tcPr>
            <w:tcW w:w="2268" w:type="dxa"/>
            <w:vAlign w:val="center"/>
          </w:tcPr>
          <w:p>
            <w:pPr>
              <w:pStyle w:val="单元格样式2"/>
            </w:pPr>
            <w:r>
              <w:t xml:space="preserve">≥95领取建国前老党员生活补贴人员满意度</w:t>
            </w:r>
          </w:p>
        </w:tc>
        <w:tc>
          <w:tcPr>
            <w:tcW w:w="1276" w:type="dxa"/>
            <w:vAlign w:val="center"/>
          </w:tcPr>
          <w:p>
            <w:pPr>
              <w:pStyle w:val="单元格样式2"/>
            </w:pPr>
            <w:r>
              <w:t xml:space="preserve">按照上级文件要求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16、冀财社【2024】180号2025年省级财政优抚对象补助经费（医疗补助和体检费）绩效目标表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13022925P000132100035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冀财社【2024】180号2025年省级财政优抚对象补助经费（医疗补助和体检费）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580000.00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580000.00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用于发放各类优抚对象医疗补助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1.通过资金的发放，体现国家对优抚对象就医的关怀。</w:t>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优抚对象医疗补助资金发放人数</w:t>
            </w:r>
          </w:p>
        </w:tc>
        <w:tc>
          <w:tcPr>
            <w:tcW w:w="5386" w:type="dxa"/>
            <w:vAlign w:val="center"/>
          </w:tcPr>
          <w:p>
            <w:pPr>
              <w:pStyle w:val="单元格样式2"/>
            </w:pPr>
            <w:r>
              <w:t xml:space="preserve">优抚对象医疗补助资金发放人数</w:t>
            </w:r>
          </w:p>
        </w:tc>
        <w:tc>
          <w:tcPr>
            <w:tcW w:w="2268" w:type="dxa"/>
            <w:vAlign w:val="center"/>
          </w:tcPr>
          <w:p>
            <w:pPr>
              <w:pStyle w:val="单元格样式2"/>
            </w:pPr>
            <w:r>
              <w:t xml:space="preserve">全部纳入</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经费足额拨付率</w:t>
            </w:r>
          </w:p>
        </w:tc>
        <w:tc>
          <w:tcPr>
            <w:tcW w:w="2268" w:type="dxa"/>
            <w:vAlign w:val="center"/>
          </w:tcPr>
          <w:p>
            <w:pPr>
              <w:pStyle w:val="单元格样式2"/>
            </w:pPr>
            <w:r>
              <w:t xml:space="preserve">100经费足额拨付率</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优抚对象抚恤补助资金及时拨付率</w:t>
            </w:r>
          </w:p>
        </w:tc>
        <w:tc>
          <w:tcPr>
            <w:tcW w:w="5386" w:type="dxa"/>
            <w:vAlign w:val="center"/>
          </w:tcPr>
          <w:p>
            <w:pPr>
              <w:pStyle w:val="单元格样式2"/>
            </w:pPr>
            <w:r>
              <w:t xml:space="preserve">优抚对象抚恤补助资金及时拨付率</w:t>
            </w:r>
          </w:p>
        </w:tc>
        <w:tc>
          <w:tcPr>
            <w:tcW w:w="2268" w:type="dxa"/>
            <w:vAlign w:val="center"/>
          </w:tcPr>
          <w:p>
            <w:pPr>
              <w:pStyle w:val="单元格样式2"/>
            </w:pPr>
            <w:r>
              <w:t xml:space="preserve">100优抚对象抚恤补助资金及时拨付率</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降低成本</w:t>
            </w:r>
          </w:p>
        </w:tc>
        <w:tc>
          <w:tcPr>
            <w:tcW w:w="5386" w:type="dxa"/>
            <w:vAlign w:val="center"/>
          </w:tcPr>
          <w:p>
            <w:pPr>
              <w:pStyle w:val="单元格样式2"/>
            </w:pPr>
            <w:r>
              <w:t xml:space="preserve">提高效率，减低成本</w:t>
            </w:r>
          </w:p>
        </w:tc>
        <w:tc>
          <w:tcPr>
            <w:tcW w:w="2268" w:type="dxa"/>
            <w:vAlign w:val="center"/>
          </w:tcPr>
          <w:p>
            <w:pPr>
              <w:pStyle w:val="单元格样式2"/>
            </w:pPr>
            <w:r>
              <w:t xml:space="preserve">人头资金社会化发放</w:t>
            </w:r>
          </w:p>
        </w:tc>
        <w:tc>
          <w:tcPr>
            <w:tcW w:w="1276" w:type="dxa"/>
            <w:vAlign w:val="center"/>
          </w:tcPr>
          <w:p>
            <w:pPr>
              <w:pStyle w:val="单元格样式2"/>
            </w:pPr>
            <w:r>
              <w:t xml:space="preserve">按照上级文件要求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优抚对象就医难问题</w:t>
            </w:r>
          </w:p>
        </w:tc>
        <w:tc>
          <w:tcPr>
            <w:tcW w:w="5386" w:type="dxa"/>
            <w:vAlign w:val="center"/>
          </w:tcPr>
          <w:p>
            <w:pPr>
              <w:pStyle w:val="单元格样式2"/>
            </w:pPr>
            <w:r>
              <w:t xml:space="preserve">改善优抚对象看病难问题，抵御因病致贫</w:t>
            </w:r>
          </w:p>
        </w:tc>
        <w:tc>
          <w:tcPr>
            <w:tcW w:w="2268" w:type="dxa"/>
            <w:vAlign w:val="center"/>
          </w:tcPr>
          <w:p>
            <w:pPr>
              <w:pStyle w:val="单元格样式2"/>
            </w:pPr>
            <w:r>
              <w:t xml:space="preserve">改善</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保障医疗救助工作持续开展</w:t>
            </w:r>
          </w:p>
        </w:tc>
        <w:tc>
          <w:tcPr>
            <w:tcW w:w="5386" w:type="dxa"/>
            <w:vAlign w:val="center"/>
          </w:tcPr>
          <w:p>
            <w:pPr>
              <w:pStyle w:val="单元格样式2"/>
            </w:pPr>
            <w:r>
              <w:t xml:space="preserve">促进工作的延续性</w:t>
            </w:r>
          </w:p>
        </w:tc>
        <w:tc>
          <w:tcPr>
            <w:tcW w:w="2268" w:type="dxa"/>
            <w:vAlign w:val="center"/>
          </w:tcPr>
          <w:p>
            <w:pPr>
              <w:pStyle w:val="单元格样式2"/>
            </w:pPr>
            <w:r>
              <w:t xml:space="preserve">保障工作持续发展</w:t>
            </w:r>
          </w:p>
        </w:tc>
        <w:tc>
          <w:tcPr>
            <w:tcW w:w="1276" w:type="dxa"/>
            <w:vAlign w:val="center"/>
          </w:tcPr>
          <w:p>
            <w:pPr>
              <w:pStyle w:val="单元格样式2"/>
            </w:pPr>
            <w:r>
              <w:t xml:space="preserve">按照上级文件要求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优抚对象对医疗补助发放的满意度</w:t>
            </w:r>
          </w:p>
        </w:tc>
        <w:tc>
          <w:tcPr>
            <w:tcW w:w="5386" w:type="dxa"/>
            <w:vAlign w:val="center"/>
          </w:tcPr>
          <w:p>
            <w:pPr>
              <w:pStyle w:val="单元格样式2"/>
            </w:pPr>
            <w:r>
              <w:t xml:space="preserve">优抚对象抚恤补助资金及时拨付率</w:t>
            </w:r>
          </w:p>
        </w:tc>
        <w:tc>
          <w:tcPr>
            <w:tcW w:w="2268" w:type="dxa"/>
            <w:vAlign w:val="center"/>
          </w:tcPr>
          <w:p>
            <w:pPr>
              <w:pStyle w:val="单元格样式2"/>
            </w:pPr>
            <w:r>
              <w:t xml:space="preserve">≥90优抚对象抚恤补助资金及时拨付率</w:t>
            </w:r>
          </w:p>
        </w:tc>
        <w:tc>
          <w:tcPr>
            <w:tcW w:w="1276" w:type="dxa"/>
            <w:vAlign w:val="center"/>
          </w:tcPr>
          <w:p>
            <w:pPr>
              <w:pStyle w:val="单元格样式2"/>
            </w:pPr>
            <w:r>
              <w:t xml:space="preserve">按照上级文件要求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17、冀财社【2024】180号2025年省级财政优抚对象补助经费（义务兵家庭优待金）绩效目标表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13022925P00010610002J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冀财社【2024】180号2025年省级财政优抚对象补助经费（义务兵家庭优待金）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3240000.00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3240000.00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用于发放义务兵家庭优待金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1.保障义务兵家庭优待金及时发放到位，体现国家对现役军人家属的关怀。</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保障义务兵家庭数</w:t>
            </w:r>
          </w:p>
        </w:tc>
        <w:tc>
          <w:tcPr>
            <w:tcW w:w="5386" w:type="dxa"/>
            <w:vAlign w:val="center"/>
          </w:tcPr>
          <w:p>
            <w:pPr>
              <w:pStyle w:val="单元格样式2"/>
            </w:pPr>
            <w:r>
              <w:t xml:space="preserve">符合条件全部纳入</w:t>
            </w:r>
          </w:p>
        </w:tc>
        <w:tc>
          <w:tcPr>
            <w:tcW w:w="2268" w:type="dxa"/>
            <w:vAlign w:val="center"/>
          </w:tcPr>
          <w:p>
            <w:pPr>
              <w:pStyle w:val="单元格样式2"/>
            </w:pPr>
            <w:r>
              <w:t xml:space="preserve">符合条件全部纳入</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经费下拨率</w:t>
            </w:r>
          </w:p>
        </w:tc>
        <w:tc>
          <w:tcPr>
            <w:tcW w:w="5386" w:type="dxa"/>
            <w:vAlign w:val="center"/>
          </w:tcPr>
          <w:p>
            <w:pPr>
              <w:pStyle w:val="单元格样式2"/>
            </w:pPr>
            <w:r>
              <w:t xml:space="preserve">全额下拨</w:t>
            </w:r>
          </w:p>
        </w:tc>
        <w:tc>
          <w:tcPr>
            <w:tcW w:w="2268" w:type="dxa"/>
            <w:vAlign w:val="center"/>
          </w:tcPr>
          <w:p>
            <w:pPr>
              <w:pStyle w:val="单元格样式2"/>
            </w:pPr>
            <w:r>
              <w:t xml:space="preserve">100全额下拨</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义务兵家庭优待金发放合规率</w:t>
            </w:r>
          </w:p>
        </w:tc>
        <w:tc>
          <w:tcPr>
            <w:tcW w:w="5386" w:type="dxa"/>
            <w:vAlign w:val="center"/>
          </w:tcPr>
          <w:p>
            <w:pPr>
              <w:pStyle w:val="单元格样式2"/>
            </w:pPr>
            <w:r>
              <w:t xml:space="preserve">2024年7月底前</w:t>
            </w:r>
          </w:p>
        </w:tc>
        <w:tc>
          <w:tcPr>
            <w:tcW w:w="2268" w:type="dxa"/>
            <w:vAlign w:val="center"/>
          </w:tcPr>
          <w:p>
            <w:pPr>
              <w:pStyle w:val="单元格样式2"/>
            </w:pPr>
            <w:r>
              <w:t xml:space="preserve">2024年7月底前</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降低工作成本</w:t>
            </w:r>
          </w:p>
        </w:tc>
        <w:tc>
          <w:tcPr>
            <w:tcW w:w="5386" w:type="dxa"/>
            <w:vAlign w:val="center"/>
          </w:tcPr>
          <w:p>
            <w:pPr>
              <w:pStyle w:val="单元格样式2"/>
            </w:pPr>
            <w:r>
              <w:t xml:space="preserve">通过电子化支付和银行代发降低成本</w:t>
            </w:r>
          </w:p>
        </w:tc>
        <w:tc>
          <w:tcPr>
            <w:tcW w:w="2268" w:type="dxa"/>
            <w:vAlign w:val="center"/>
          </w:tcPr>
          <w:p>
            <w:pPr>
              <w:pStyle w:val="单元格样式2"/>
            </w:pPr>
            <w:r>
              <w:t xml:space="preserve">通过电子化支付和银行代发降低成本</w:t>
            </w:r>
          </w:p>
        </w:tc>
        <w:tc>
          <w:tcPr>
            <w:tcW w:w="1276" w:type="dxa"/>
            <w:vAlign w:val="center"/>
          </w:tcPr>
          <w:p>
            <w:pPr>
              <w:pStyle w:val="单元格样式2"/>
            </w:pPr>
            <w:r>
              <w:t xml:space="preserve">按照上级文件要求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年度征兵任务完成率</w:t>
            </w:r>
          </w:p>
        </w:tc>
        <w:tc>
          <w:tcPr>
            <w:tcW w:w="5386" w:type="dxa"/>
            <w:vAlign w:val="center"/>
          </w:tcPr>
          <w:p>
            <w:pPr>
              <w:pStyle w:val="单元格样式2"/>
            </w:pPr>
            <w:r>
              <w:t xml:space="preserve">保障征兵工作顺利完成</w:t>
            </w:r>
          </w:p>
        </w:tc>
        <w:tc>
          <w:tcPr>
            <w:tcW w:w="2268" w:type="dxa"/>
            <w:vAlign w:val="center"/>
          </w:tcPr>
          <w:p>
            <w:pPr>
              <w:pStyle w:val="单元格样式2"/>
            </w:pPr>
            <w:r>
              <w:t xml:space="preserve">100保障征兵工作顺利完成</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形成踊跃参军的氛围</w:t>
            </w:r>
          </w:p>
        </w:tc>
        <w:tc>
          <w:tcPr>
            <w:tcW w:w="5386" w:type="dxa"/>
            <w:vAlign w:val="center"/>
          </w:tcPr>
          <w:p>
            <w:pPr>
              <w:pStyle w:val="单元格样式2"/>
            </w:pPr>
            <w:r>
              <w:t xml:space="preserve">形成踊跃参军的氛围</w:t>
            </w:r>
          </w:p>
        </w:tc>
        <w:tc>
          <w:tcPr>
            <w:tcW w:w="2268" w:type="dxa"/>
            <w:vAlign w:val="center"/>
          </w:tcPr>
          <w:p>
            <w:pPr>
              <w:pStyle w:val="单元格样式2"/>
            </w:pPr>
            <w:r>
              <w:t xml:space="preserve">形成踊跃参军的氛围</w:t>
            </w:r>
          </w:p>
        </w:tc>
        <w:tc>
          <w:tcPr>
            <w:tcW w:w="1276" w:type="dxa"/>
            <w:vAlign w:val="center"/>
          </w:tcPr>
          <w:p>
            <w:pPr>
              <w:pStyle w:val="单元格样式2"/>
            </w:pPr>
            <w:r>
              <w:t xml:space="preserve">按照上级文件要求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义务兵家庭对优待金发放工作的满意度</w:t>
            </w:r>
          </w:p>
        </w:tc>
        <w:tc>
          <w:tcPr>
            <w:tcW w:w="5386" w:type="dxa"/>
            <w:vAlign w:val="center"/>
          </w:tcPr>
          <w:p>
            <w:pPr>
              <w:pStyle w:val="单元格样式2"/>
            </w:pPr>
            <w:r>
              <w:t xml:space="preserve">义务兵家庭对优待金发放工作的满意度</w:t>
            </w:r>
          </w:p>
        </w:tc>
        <w:tc>
          <w:tcPr>
            <w:tcW w:w="2268" w:type="dxa"/>
            <w:vAlign w:val="center"/>
          </w:tcPr>
          <w:p>
            <w:pPr>
              <w:pStyle w:val="单元格样式2"/>
            </w:pPr>
            <w:r>
              <w:t xml:space="preserve">≥90义务兵家庭对优待金发放工作的满意度</w:t>
            </w:r>
          </w:p>
        </w:tc>
        <w:tc>
          <w:tcPr>
            <w:tcW w:w="1276" w:type="dxa"/>
            <w:vAlign w:val="center"/>
          </w:tcPr>
          <w:p>
            <w:pPr>
              <w:pStyle w:val="单元格样式2"/>
            </w:pPr>
            <w:r>
              <w:t xml:space="preserve">按照上级文件要求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18、冀财社【2024】184号2025年省级退役安置补助经费（自主就业一次性经济补助）绩效目标表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13022925P00010710004F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冀财社【2024】184号2025年省级退役安置补助经费（自主就业一次性经济补助）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2850000.00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2850000.00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用于发放自主就业一次性经济补助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1.发放自主就业一次性经济补助，体现国家对退伍军人的关怀。</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资金拨付时间</w:t>
            </w:r>
          </w:p>
        </w:tc>
        <w:tc>
          <w:tcPr>
            <w:tcW w:w="5386" w:type="dxa"/>
            <w:vAlign w:val="center"/>
          </w:tcPr>
          <w:p>
            <w:pPr>
              <w:pStyle w:val="单元格样式2"/>
            </w:pPr>
            <w:r>
              <w:t xml:space="preserve">工作开支后资金拨付时间</w:t>
            </w:r>
          </w:p>
        </w:tc>
        <w:tc>
          <w:tcPr>
            <w:tcW w:w="2268" w:type="dxa"/>
            <w:vAlign w:val="center"/>
          </w:tcPr>
          <w:p>
            <w:pPr>
              <w:pStyle w:val="单元格样式2"/>
            </w:pPr>
            <w:r>
              <w:t xml:space="preserve">工作开支后资金拨付时间</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资金支付进度百分率(%)</w:t>
            </w:r>
          </w:p>
        </w:tc>
        <w:tc>
          <w:tcPr>
            <w:tcW w:w="5386" w:type="dxa"/>
            <w:vAlign w:val="center"/>
          </w:tcPr>
          <w:p>
            <w:pPr>
              <w:pStyle w:val="单元格样式2"/>
            </w:pPr>
            <w:r>
              <w:t xml:space="preserve">资金支付进度比率</w:t>
            </w:r>
          </w:p>
        </w:tc>
        <w:tc>
          <w:tcPr>
            <w:tcW w:w="2268" w:type="dxa"/>
            <w:vAlign w:val="center"/>
          </w:tcPr>
          <w:p>
            <w:pPr>
              <w:pStyle w:val="单元格样式2"/>
            </w:pPr>
            <w:r>
              <w:t xml:space="preserve">资金支付进度比率</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资金支付是否专款专用</w:t>
            </w:r>
          </w:p>
        </w:tc>
        <w:tc>
          <w:tcPr>
            <w:tcW w:w="5386" w:type="dxa"/>
            <w:vAlign w:val="center"/>
          </w:tcPr>
          <w:p>
            <w:pPr>
              <w:pStyle w:val="单元格样式2"/>
            </w:pPr>
            <w:r>
              <w:t xml:space="preserve">按资金用途，合理使用</w:t>
            </w:r>
          </w:p>
        </w:tc>
        <w:tc>
          <w:tcPr>
            <w:tcW w:w="2268" w:type="dxa"/>
            <w:vAlign w:val="center"/>
          </w:tcPr>
          <w:p>
            <w:pPr>
              <w:pStyle w:val="单元格样式2"/>
            </w:pPr>
            <w:r>
              <w:t xml:space="preserve">按资金用途，合理使用</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支出成本控制</w:t>
            </w:r>
          </w:p>
        </w:tc>
        <w:tc>
          <w:tcPr>
            <w:tcW w:w="5386" w:type="dxa"/>
            <w:vAlign w:val="center"/>
          </w:tcPr>
          <w:p>
            <w:pPr>
              <w:pStyle w:val="单元格样式2"/>
            </w:pPr>
            <w:r>
              <w:t xml:space="preserve">资金拨付成本控制</w:t>
            </w:r>
          </w:p>
        </w:tc>
        <w:tc>
          <w:tcPr>
            <w:tcW w:w="2268" w:type="dxa"/>
            <w:vAlign w:val="center"/>
          </w:tcPr>
          <w:p>
            <w:pPr>
              <w:pStyle w:val="单元格样式2"/>
            </w:pPr>
            <w:r>
              <w:t xml:space="preserve">成本控制</w:t>
            </w:r>
          </w:p>
        </w:tc>
        <w:tc>
          <w:tcPr>
            <w:tcW w:w="1276" w:type="dxa"/>
            <w:vAlign w:val="center"/>
          </w:tcPr>
          <w:p>
            <w:pPr>
              <w:pStyle w:val="单元格样式2"/>
            </w:pPr>
            <w:r>
              <w:t xml:space="preserve">按照上级文件要求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促进退役士兵就业</w:t>
            </w:r>
          </w:p>
        </w:tc>
        <w:tc>
          <w:tcPr>
            <w:tcW w:w="5386" w:type="dxa"/>
            <w:vAlign w:val="center"/>
          </w:tcPr>
          <w:p>
            <w:pPr>
              <w:pStyle w:val="单元格样式2"/>
            </w:pPr>
            <w:r>
              <w:t xml:space="preserve">通过资金的发放，促进退役士兵就业</w:t>
            </w:r>
          </w:p>
        </w:tc>
        <w:tc>
          <w:tcPr>
            <w:tcW w:w="2268" w:type="dxa"/>
            <w:vAlign w:val="center"/>
          </w:tcPr>
          <w:p>
            <w:pPr>
              <w:pStyle w:val="单元格样式2"/>
            </w:pPr>
            <w:r>
              <w:t xml:space="preserve">通过资金的发放，促进退役士兵就业</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项目延续</w:t>
            </w:r>
          </w:p>
        </w:tc>
        <w:tc>
          <w:tcPr>
            <w:tcW w:w="5386" w:type="dxa"/>
            <w:vAlign w:val="center"/>
          </w:tcPr>
          <w:p>
            <w:pPr>
              <w:pStyle w:val="单元格样式2"/>
            </w:pPr>
            <w:r>
              <w:t xml:space="preserve">确保工作长期开展</w:t>
            </w:r>
          </w:p>
        </w:tc>
        <w:tc>
          <w:tcPr>
            <w:tcW w:w="2268" w:type="dxa"/>
            <w:vAlign w:val="center"/>
          </w:tcPr>
          <w:p>
            <w:pPr>
              <w:pStyle w:val="单元格样式2"/>
            </w:pPr>
            <w:r>
              <w:t xml:space="preserve">确保工作长期开展</w:t>
            </w:r>
          </w:p>
        </w:tc>
        <w:tc>
          <w:tcPr>
            <w:tcW w:w="1276" w:type="dxa"/>
            <w:vAlign w:val="center"/>
          </w:tcPr>
          <w:p>
            <w:pPr>
              <w:pStyle w:val="单元格样式2"/>
            </w:pPr>
            <w:r>
              <w:t xml:space="preserve">按照上级文件要求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自主就业退役士兵满意度</w:t>
            </w:r>
          </w:p>
        </w:tc>
        <w:tc>
          <w:tcPr>
            <w:tcW w:w="5386" w:type="dxa"/>
            <w:vAlign w:val="center"/>
          </w:tcPr>
          <w:p>
            <w:pPr>
              <w:pStyle w:val="单元格样式2"/>
            </w:pPr>
            <w:r>
              <w:t xml:space="preserve">自主就业退役士兵对资金发放的满意度</w:t>
            </w:r>
          </w:p>
        </w:tc>
        <w:tc>
          <w:tcPr>
            <w:tcW w:w="2268" w:type="dxa"/>
            <w:vAlign w:val="center"/>
          </w:tcPr>
          <w:p>
            <w:pPr>
              <w:pStyle w:val="单元格样式2"/>
            </w:pPr>
            <w:r>
              <w:t xml:space="preserve">自主就业退役士兵对资金发放的满意度</w:t>
            </w:r>
          </w:p>
        </w:tc>
        <w:tc>
          <w:tcPr>
            <w:tcW w:w="1276" w:type="dxa"/>
            <w:vAlign w:val="center"/>
          </w:tcPr>
          <w:p>
            <w:pPr>
              <w:pStyle w:val="单元格样式2"/>
            </w:pPr>
            <w:r>
              <w:t xml:space="preserve">按照上级文件要求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19、冀财社【2024】184号省级退役安置补助经费（退役士兵职业教育和技能培训补助经费）绩效目标表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13022925P00JXC419847W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冀财社【2024】184号省级退役安置补助经费（退役士兵职业教育和技能培训补助经费）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65000.00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65000.00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用于退役士兵教育培训支出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1.通过活动的开展，促进退役士兵就业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资金拨付时间</w:t>
            </w:r>
          </w:p>
        </w:tc>
        <w:tc>
          <w:tcPr>
            <w:tcW w:w="5386" w:type="dxa"/>
            <w:vAlign w:val="center"/>
          </w:tcPr>
          <w:p>
            <w:pPr>
              <w:pStyle w:val="单元格样式2"/>
            </w:pPr>
            <w:r>
              <w:t xml:space="preserve">工作开支后资金拨付时间</w:t>
            </w:r>
          </w:p>
        </w:tc>
        <w:tc>
          <w:tcPr>
            <w:tcW w:w="2268" w:type="dxa"/>
            <w:vAlign w:val="center"/>
          </w:tcPr>
          <w:p>
            <w:pPr>
              <w:pStyle w:val="单元格样式2"/>
            </w:pPr>
            <w:r>
              <w:t xml:space="preserve">工作开支后资金拨付时间</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资金支付进度百分率(%)</w:t>
            </w:r>
          </w:p>
        </w:tc>
        <w:tc>
          <w:tcPr>
            <w:tcW w:w="5386" w:type="dxa"/>
            <w:vAlign w:val="center"/>
          </w:tcPr>
          <w:p>
            <w:pPr>
              <w:pStyle w:val="单元格样式2"/>
            </w:pPr>
            <w:r>
              <w:t xml:space="preserve">资金支付进度比率</w:t>
            </w:r>
          </w:p>
        </w:tc>
        <w:tc>
          <w:tcPr>
            <w:tcW w:w="2268" w:type="dxa"/>
            <w:vAlign w:val="center"/>
          </w:tcPr>
          <w:p>
            <w:pPr>
              <w:pStyle w:val="单元格样式2"/>
            </w:pPr>
            <w:r>
              <w:t xml:space="preserve">资金支付进度比率</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资金支付是否专款专用</w:t>
            </w:r>
          </w:p>
        </w:tc>
        <w:tc>
          <w:tcPr>
            <w:tcW w:w="5386" w:type="dxa"/>
            <w:vAlign w:val="center"/>
          </w:tcPr>
          <w:p>
            <w:pPr>
              <w:pStyle w:val="单元格样式2"/>
            </w:pPr>
            <w:r>
              <w:t xml:space="preserve">按资金用途，合理使用</w:t>
            </w:r>
          </w:p>
        </w:tc>
        <w:tc>
          <w:tcPr>
            <w:tcW w:w="2268" w:type="dxa"/>
            <w:vAlign w:val="center"/>
          </w:tcPr>
          <w:p>
            <w:pPr>
              <w:pStyle w:val="单元格样式2"/>
            </w:pPr>
            <w:r>
              <w:t xml:space="preserve">按资金用途，合理使用</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支出成本控制</w:t>
            </w:r>
          </w:p>
        </w:tc>
        <w:tc>
          <w:tcPr>
            <w:tcW w:w="5386" w:type="dxa"/>
            <w:vAlign w:val="center"/>
          </w:tcPr>
          <w:p>
            <w:pPr>
              <w:pStyle w:val="单元格样式2"/>
            </w:pPr>
            <w:r>
              <w:t xml:space="preserve">资金拨付成本控制</w:t>
            </w:r>
          </w:p>
        </w:tc>
        <w:tc>
          <w:tcPr>
            <w:tcW w:w="2268" w:type="dxa"/>
            <w:vAlign w:val="center"/>
          </w:tcPr>
          <w:p>
            <w:pPr>
              <w:pStyle w:val="单元格样式2"/>
            </w:pPr>
            <w:r>
              <w:t xml:space="preserve">成本控制</w:t>
            </w:r>
          </w:p>
        </w:tc>
        <w:tc>
          <w:tcPr>
            <w:tcW w:w="1276" w:type="dxa"/>
            <w:vAlign w:val="center"/>
          </w:tcPr>
          <w:p>
            <w:pPr>
              <w:pStyle w:val="单元格样式2"/>
            </w:pPr>
            <w:r>
              <w:t xml:space="preserve">按照上级文件要求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形成拥军爱民的氛围</w:t>
            </w:r>
          </w:p>
        </w:tc>
        <w:tc>
          <w:tcPr>
            <w:tcW w:w="5386" w:type="dxa"/>
            <w:vAlign w:val="center"/>
          </w:tcPr>
          <w:p>
            <w:pPr>
              <w:pStyle w:val="单元格样式2"/>
            </w:pPr>
            <w:r>
              <w:t xml:space="preserve">拥军活动开展，形成良好氛围</w:t>
            </w:r>
          </w:p>
        </w:tc>
        <w:tc>
          <w:tcPr>
            <w:tcW w:w="2268" w:type="dxa"/>
            <w:vAlign w:val="center"/>
          </w:tcPr>
          <w:p>
            <w:pPr>
              <w:pStyle w:val="单元格样式2"/>
            </w:pPr>
            <w:r>
              <w:t xml:space="preserve">拥军活动开展，形成良好氛围</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项目延续</w:t>
            </w:r>
          </w:p>
        </w:tc>
        <w:tc>
          <w:tcPr>
            <w:tcW w:w="5386" w:type="dxa"/>
            <w:vAlign w:val="center"/>
          </w:tcPr>
          <w:p>
            <w:pPr>
              <w:pStyle w:val="单元格样式2"/>
            </w:pPr>
            <w:r>
              <w:t xml:space="preserve">确保工作长期开展</w:t>
            </w:r>
          </w:p>
        </w:tc>
        <w:tc>
          <w:tcPr>
            <w:tcW w:w="2268" w:type="dxa"/>
            <w:vAlign w:val="center"/>
          </w:tcPr>
          <w:p>
            <w:pPr>
              <w:pStyle w:val="单元格样式2"/>
            </w:pPr>
            <w:r>
              <w:t xml:space="preserve">确保工作长期开展</w:t>
            </w:r>
          </w:p>
        </w:tc>
        <w:tc>
          <w:tcPr>
            <w:tcW w:w="1276" w:type="dxa"/>
            <w:vAlign w:val="center"/>
          </w:tcPr>
          <w:p>
            <w:pPr>
              <w:pStyle w:val="单元格样式2"/>
            </w:pPr>
            <w:r>
              <w:t xml:space="preserve">按照上级文件要求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退役士兵满意度</w:t>
            </w:r>
          </w:p>
        </w:tc>
        <w:tc>
          <w:tcPr>
            <w:tcW w:w="5386" w:type="dxa"/>
            <w:vAlign w:val="center"/>
          </w:tcPr>
          <w:p>
            <w:pPr>
              <w:pStyle w:val="单元格样式2"/>
            </w:pPr>
            <w:r>
              <w:t xml:space="preserve">服务对象对开展活动的满意度</w:t>
            </w:r>
          </w:p>
        </w:tc>
        <w:tc>
          <w:tcPr>
            <w:tcW w:w="2268" w:type="dxa"/>
            <w:vAlign w:val="center"/>
          </w:tcPr>
          <w:p>
            <w:pPr>
              <w:pStyle w:val="单元格样式2"/>
            </w:pPr>
            <w:r>
              <w:t xml:space="preserve">服务对象对开展活动的满意度</w:t>
            </w:r>
          </w:p>
        </w:tc>
        <w:tc>
          <w:tcPr>
            <w:tcW w:w="1276" w:type="dxa"/>
            <w:vAlign w:val="center"/>
          </w:tcPr>
          <w:p>
            <w:pPr>
              <w:pStyle w:val="单元格样式2"/>
            </w:pPr>
            <w:r>
              <w:t xml:space="preserve">按照上级文件要求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20、建国前老党员生活补助绩效目标表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13022925P00010510003G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建国前老党员生活补助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156000.00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156000.00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保障建国前老党员生活补助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1.保障建国前老党员生活补助及时足额发放到位</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建国前老党员全部纳入补贴范围</w:t>
            </w:r>
          </w:p>
        </w:tc>
        <w:tc>
          <w:tcPr>
            <w:tcW w:w="5386" w:type="dxa"/>
            <w:vAlign w:val="center"/>
          </w:tcPr>
          <w:p>
            <w:pPr>
              <w:pStyle w:val="单元格样式2"/>
            </w:pPr>
            <w:r>
              <w:t xml:space="preserve">发放人数</w:t>
            </w:r>
          </w:p>
        </w:tc>
        <w:tc>
          <w:tcPr>
            <w:tcW w:w="2268" w:type="dxa"/>
            <w:vAlign w:val="center"/>
          </w:tcPr>
          <w:p>
            <w:pPr>
              <w:pStyle w:val="单元格样式2"/>
            </w:pPr>
            <w:r>
              <w:t xml:space="preserve">≥100全部发放到位</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足额拨付率</w:t>
            </w:r>
          </w:p>
        </w:tc>
        <w:tc>
          <w:tcPr>
            <w:tcW w:w="2268" w:type="dxa"/>
            <w:vAlign w:val="center"/>
          </w:tcPr>
          <w:p>
            <w:pPr>
              <w:pStyle w:val="单元格样式2"/>
            </w:pPr>
            <w:r>
              <w:t xml:space="preserve">≥100足额拨付率</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w:t>
            </w:r>
          </w:p>
        </w:tc>
        <w:tc>
          <w:tcPr>
            <w:tcW w:w="5386" w:type="dxa"/>
            <w:vAlign w:val="center"/>
          </w:tcPr>
          <w:p>
            <w:pPr>
              <w:pStyle w:val="单元格样式2"/>
            </w:pPr>
            <w:r>
              <w:t xml:space="preserve">支出成本控制</w:t>
            </w:r>
          </w:p>
        </w:tc>
        <w:tc>
          <w:tcPr>
            <w:tcW w:w="2268" w:type="dxa"/>
            <w:vAlign w:val="center"/>
          </w:tcPr>
          <w:p>
            <w:pPr>
              <w:pStyle w:val="单元格样式2"/>
            </w:pPr>
            <w:r>
              <w:t xml:space="preserve">成本支出</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建国前老党员生活补助资金及时拨付</w:t>
            </w:r>
          </w:p>
        </w:tc>
        <w:tc>
          <w:tcPr>
            <w:tcW w:w="5386" w:type="dxa"/>
            <w:vAlign w:val="center"/>
          </w:tcPr>
          <w:p>
            <w:pPr>
              <w:pStyle w:val="单元格样式2"/>
            </w:pPr>
            <w:r>
              <w:t xml:space="preserve">及时拨付率</w:t>
            </w:r>
          </w:p>
        </w:tc>
        <w:tc>
          <w:tcPr>
            <w:tcW w:w="2268" w:type="dxa"/>
            <w:vAlign w:val="center"/>
          </w:tcPr>
          <w:p>
            <w:pPr>
              <w:pStyle w:val="单元格样式2"/>
            </w:pPr>
            <w:r>
              <w:t xml:space="preserve">≥100及时拨付率</w:t>
            </w:r>
          </w:p>
        </w:tc>
        <w:tc>
          <w:tcPr>
            <w:tcW w:w="1276" w:type="dxa"/>
            <w:vAlign w:val="center"/>
          </w:tcPr>
          <w:p>
            <w:pPr>
              <w:pStyle w:val="单元格样式2"/>
            </w:pPr>
            <w:r>
              <w:t xml:space="preserve">按照上级文件要求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建国前老党员生活情况</w:t>
            </w:r>
          </w:p>
        </w:tc>
        <w:tc>
          <w:tcPr>
            <w:tcW w:w="5386" w:type="dxa"/>
            <w:vAlign w:val="center"/>
          </w:tcPr>
          <w:p>
            <w:pPr>
              <w:pStyle w:val="单元格样式2"/>
            </w:pPr>
            <w:r>
              <w:t xml:space="preserve">建国前老党员生活情况</w:t>
            </w:r>
          </w:p>
        </w:tc>
        <w:tc>
          <w:tcPr>
            <w:tcW w:w="2268" w:type="dxa"/>
            <w:vAlign w:val="center"/>
          </w:tcPr>
          <w:p>
            <w:pPr>
              <w:pStyle w:val="单元格样式2"/>
            </w:pPr>
            <w:r>
              <w:t xml:space="preserve">改善</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项目延续</w:t>
            </w:r>
          </w:p>
        </w:tc>
        <w:tc>
          <w:tcPr>
            <w:tcW w:w="5386" w:type="dxa"/>
            <w:vAlign w:val="center"/>
          </w:tcPr>
          <w:p>
            <w:pPr>
              <w:pStyle w:val="单元格样式2"/>
            </w:pPr>
            <w:r>
              <w:t xml:space="preserve">确保工作长期开展</w:t>
            </w:r>
          </w:p>
        </w:tc>
        <w:tc>
          <w:tcPr>
            <w:tcW w:w="2268" w:type="dxa"/>
            <w:vAlign w:val="center"/>
          </w:tcPr>
          <w:p>
            <w:pPr>
              <w:pStyle w:val="单元格样式2"/>
            </w:pPr>
            <w:r>
              <w:t xml:space="preserve">确保工作长期开展</w:t>
            </w:r>
          </w:p>
        </w:tc>
        <w:tc>
          <w:tcPr>
            <w:tcW w:w="1276" w:type="dxa"/>
            <w:vAlign w:val="center"/>
          </w:tcPr>
          <w:p>
            <w:pPr>
              <w:pStyle w:val="单元格样式2"/>
            </w:pPr>
            <w:r>
              <w:t xml:space="preserve">按照上级文件要求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建国前老党员满意度</w:t>
            </w:r>
          </w:p>
        </w:tc>
        <w:tc>
          <w:tcPr>
            <w:tcW w:w="5386" w:type="dxa"/>
            <w:vAlign w:val="center"/>
          </w:tcPr>
          <w:p>
            <w:pPr>
              <w:pStyle w:val="单元格样式2"/>
            </w:pPr>
            <w:r>
              <w:t xml:space="preserve">服务对象对开展活动的满意度</w:t>
            </w:r>
          </w:p>
        </w:tc>
        <w:tc>
          <w:tcPr>
            <w:tcW w:w="2268" w:type="dxa"/>
            <w:vAlign w:val="center"/>
          </w:tcPr>
          <w:p>
            <w:pPr>
              <w:pStyle w:val="单元格样式2"/>
            </w:pPr>
            <w:r>
              <w:t xml:space="preserve">服务对象对开展活动的满意度</w:t>
            </w:r>
          </w:p>
        </w:tc>
        <w:tc>
          <w:tcPr>
            <w:tcW w:w="1276" w:type="dxa"/>
            <w:vAlign w:val="center"/>
          </w:tcPr>
          <w:p>
            <w:pPr>
              <w:pStyle w:val="单元格样式2"/>
            </w:pPr>
            <w:r>
              <w:t xml:space="preserve">按照上级文件要求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21、两节走访慰问绩效目标表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13022925P000109100010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两节走访慰问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走访慰问经费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1.通过两节走访慰问的开展，体现国家对退伍军人的关怀。</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资金拨付时间</w:t>
            </w:r>
          </w:p>
        </w:tc>
        <w:tc>
          <w:tcPr>
            <w:tcW w:w="5386" w:type="dxa"/>
            <w:vAlign w:val="center"/>
          </w:tcPr>
          <w:p>
            <w:pPr>
              <w:pStyle w:val="单元格样式2"/>
            </w:pPr>
            <w:r>
              <w:t xml:space="preserve">工作开支后资金拨付时间</w:t>
            </w:r>
          </w:p>
        </w:tc>
        <w:tc>
          <w:tcPr>
            <w:tcW w:w="2268" w:type="dxa"/>
            <w:vAlign w:val="center"/>
          </w:tcPr>
          <w:p>
            <w:pPr>
              <w:pStyle w:val="单元格样式2"/>
            </w:pPr>
            <w:r>
              <w:t xml:space="preserve">工作开支后资金拨付时间</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资金支付进度百分率(%)</w:t>
            </w:r>
          </w:p>
        </w:tc>
        <w:tc>
          <w:tcPr>
            <w:tcW w:w="5386" w:type="dxa"/>
            <w:vAlign w:val="center"/>
          </w:tcPr>
          <w:p>
            <w:pPr>
              <w:pStyle w:val="单元格样式2"/>
            </w:pPr>
            <w:r>
              <w:t xml:space="preserve">资金支付进度比率</w:t>
            </w:r>
          </w:p>
        </w:tc>
        <w:tc>
          <w:tcPr>
            <w:tcW w:w="2268" w:type="dxa"/>
            <w:vAlign w:val="center"/>
          </w:tcPr>
          <w:p>
            <w:pPr>
              <w:pStyle w:val="单元格样式2"/>
            </w:pPr>
            <w:r>
              <w:t xml:space="preserve">资金支付进度比率</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资金支付是否专款专用</w:t>
            </w:r>
          </w:p>
        </w:tc>
        <w:tc>
          <w:tcPr>
            <w:tcW w:w="5386" w:type="dxa"/>
            <w:vAlign w:val="center"/>
          </w:tcPr>
          <w:p>
            <w:pPr>
              <w:pStyle w:val="单元格样式2"/>
            </w:pPr>
            <w:r>
              <w:t xml:space="preserve">按资金用途，合理使用</w:t>
            </w:r>
          </w:p>
        </w:tc>
        <w:tc>
          <w:tcPr>
            <w:tcW w:w="2268" w:type="dxa"/>
            <w:vAlign w:val="center"/>
          </w:tcPr>
          <w:p>
            <w:pPr>
              <w:pStyle w:val="单元格样式2"/>
            </w:pPr>
            <w:r>
              <w:t xml:space="preserve">按资金用途，合理使用</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支出成本控制</w:t>
            </w:r>
          </w:p>
        </w:tc>
        <w:tc>
          <w:tcPr>
            <w:tcW w:w="5386" w:type="dxa"/>
            <w:vAlign w:val="center"/>
          </w:tcPr>
          <w:p>
            <w:pPr>
              <w:pStyle w:val="单元格样式2"/>
            </w:pPr>
            <w:r>
              <w:t xml:space="preserve">资金拨付成本控制</w:t>
            </w:r>
          </w:p>
        </w:tc>
        <w:tc>
          <w:tcPr>
            <w:tcW w:w="2268" w:type="dxa"/>
            <w:vAlign w:val="center"/>
          </w:tcPr>
          <w:p>
            <w:pPr>
              <w:pStyle w:val="单元格样式2"/>
            </w:pPr>
            <w:r>
              <w:t xml:space="preserve">成本控制</w:t>
            </w:r>
          </w:p>
        </w:tc>
        <w:tc>
          <w:tcPr>
            <w:tcW w:w="1276" w:type="dxa"/>
            <w:vAlign w:val="center"/>
          </w:tcPr>
          <w:p>
            <w:pPr>
              <w:pStyle w:val="单元格样式2"/>
            </w:pPr>
            <w:r>
              <w:t xml:space="preserve">按照上级文件要求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体现国家对退役军人的关怀</w:t>
            </w:r>
          </w:p>
        </w:tc>
        <w:tc>
          <w:tcPr>
            <w:tcW w:w="5386" w:type="dxa"/>
            <w:vAlign w:val="center"/>
          </w:tcPr>
          <w:p>
            <w:pPr>
              <w:pStyle w:val="单元格样式2"/>
            </w:pPr>
            <w:r>
              <w:t xml:space="preserve">通过慰问活动的开展，体现国家对退伍军人的关怀</w:t>
            </w:r>
          </w:p>
        </w:tc>
        <w:tc>
          <w:tcPr>
            <w:tcW w:w="2268" w:type="dxa"/>
            <w:vAlign w:val="center"/>
          </w:tcPr>
          <w:p>
            <w:pPr>
              <w:pStyle w:val="单元格样式2"/>
            </w:pPr>
            <w:r>
              <w:t xml:space="preserve">通过慰问活动的开展，体现国家对退伍军人的关怀</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项目延续</w:t>
            </w:r>
          </w:p>
        </w:tc>
        <w:tc>
          <w:tcPr>
            <w:tcW w:w="5386" w:type="dxa"/>
            <w:vAlign w:val="center"/>
          </w:tcPr>
          <w:p>
            <w:pPr>
              <w:pStyle w:val="单元格样式2"/>
            </w:pPr>
            <w:r>
              <w:t xml:space="preserve">确保工作长期开展</w:t>
            </w:r>
          </w:p>
        </w:tc>
        <w:tc>
          <w:tcPr>
            <w:tcW w:w="2268" w:type="dxa"/>
            <w:vAlign w:val="center"/>
          </w:tcPr>
          <w:p>
            <w:pPr>
              <w:pStyle w:val="单元格样式2"/>
            </w:pPr>
            <w:r>
              <w:t xml:space="preserve">确保工作长期开展</w:t>
            </w:r>
          </w:p>
        </w:tc>
        <w:tc>
          <w:tcPr>
            <w:tcW w:w="1276" w:type="dxa"/>
            <w:vAlign w:val="center"/>
          </w:tcPr>
          <w:p>
            <w:pPr>
              <w:pStyle w:val="单元格样式2"/>
            </w:pPr>
            <w:r>
              <w:t xml:space="preserve">按照上级文件要求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慰问群体满意度</w:t>
            </w:r>
          </w:p>
        </w:tc>
        <w:tc>
          <w:tcPr>
            <w:tcW w:w="5386" w:type="dxa"/>
            <w:vAlign w:val="center"/>
          </w:tcPr>
          <w:p>
            <w:pPr>
              <w:pStyle w:val="单元格样式2"/>
            </w:pPr>
            <w:r>
              <w:t xml:space="preserve">慰问群体对开展慰问活动的满意度</w:t>
            </w:r>
          </w:p>
        </w:tc>
        <w:tc>
          <w:tcPr>
            <w:tcW w:w="2268" w:type="dxa"/>
            <w:vAlign w:val="center"/>
          </w:tcPr>
          <w:p>
            <w:pPr>
              <w:pStyle w:val="单元格样式2"/>
            </w:pPr>
            <w:r>
              <w:t xml:space="preserve">慰问群体对开展慰问活动的满意度</w:t>
            </w:r>
          </w:p>
        </w:tc>
        <w:tc>
          <w:tcPr>
            <w:tcW w:w="1276" w:type="dxa"/>
            <w:vAlign w:val="center"/>
          </w:tcPr>
          <w:p>
            <w:pPr>
              <w:pStyle w:val="单元格样式2"/>
            </w:pPr>
            <w:r>
              <w:t xml:space="preserve">按照上级文件要求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22、两站一中心建设绩效目标表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13022925P00JXC419999Q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两站一中心建设</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两站一中心建设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1.通过项目的开展，促进两站一中心建设。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资金拨付时间</w:t>
            </w:r>
          </w:p>
        </w:tc>
        <w:tc>
          <w:tcPr>
            <w:tcW w:w="5386" w:type="dxa"/>
            <w:vAlign w:val="center"/>
          </w:tcPr>
          <w:p>
            <w:pPr>
              <w:pStyle w:val="单元格样式2"/>
            </w:pPr>
            <w:r>
              <w:t xml:space="preserve">工作开支后资金拨付时间</w:t>
            </w:r>
          </w:p>
        </w:tc>
        <w:tc>
          <w:tcPr>
            <w:tcW w:w="2268" w:type="dxa"/>
            <w:vAlign w:val="center"/>
          </w:tcPr>
          <w:p>
            <w:pPr>
              <w:pStyle w:val="单元格样式2"/>
            </w:pPr>
            <w:r>
              <w:t xml:space="preserve">工作开支后资金拨付时间</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资金支付进度百分率(%)</w:t>
            </w:r>
          </w:p>
        </w:tc>
        <w:tc>
          <w:tcPr>
            <w:tcW w:w="5386" w:type="dxa"/>
            <w:vAlign w:val="center"/>
          </w:tcPr>
          <w:p>
            <w:pPr>
              <w:pStyle w:val="单元格样式2"/>
            </w:pPr>
            <w:r>
              <w:t xml:space="preserve">资金支付进度比率</w:t>
            </w:r>
          </w:p>
        </w:tc>
        <w:tc>
          <w:tcPr>
            <w:tcW w:w="2268" w:type="dxa"/>
            <w:vAlign w:val="center"/>
          </w:tcPr>
          <w:p>
            <w:pPr>
              <w:pStyle w:val="单元格样式2"/>
            </w:pPr>
            <w:r>
              <w:t xml:space="preserve">资金支付进度比率</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资金支付是否专款专用</w:t>
            </w:r>
          </w:p>
        </w:tc>
        <w:tc>
          <w:tcPr>
            <w:tcW w:w="5386" w:type="dxa"/>
            <w:vAlign w:val="center"/>
          </w:tcPr>
          <w:p>
            <w:pPr>
              <w:pStyle w:val="单元格样式2"/>
            </w:pPr>
            <w:r>
              <w:t xml:space="preserve">按资金用途，合理使用</w:t>
            </w:r>
          </w:p>
        </w:tc>
        <w:tc>
          <w:tcPr>
            <w:tcW w:w="2268" w:type="dxa"/>
            <w:vAlign w:val="center"/>
          </w:tcPr>
          <w:p>
            <w:pPr>
              <w:pStyle w:val="单元格样式2"/>
            </w:pPr>
            <w:r>
              <w:t xml:space="preserve">按资金用途，合理使用</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支出成本控制</w:t>
            </w:r>
          </w:p>
        </w:tc>
        <w:tc>
          <w:tcPr>
            <w:tcW w:w="5386" w:type="dxa"/>
            <w:vAlign w:val="center"/>
          </w:tcPr>
          <w:p>
            <w:pPr>
              <w:pStyle w:val="单元格样式2"/>
            </w:pPr>
            <w:r>
              <w:t xml:space="preserve">资金拨付成本控制</w:t>
            </w:r>
          </w:p>
        </w:tc>
        <w:tc>
          <w:tcPr>
            <w:tcW w:w="2268" w:type="dxa"/>
            <w:vAlign w:val="center"/>
          </w:tcPr>
          <w:p>
            <w:pPr>
              <w:pStyle w:val="单元格样式2"/>
            </w:pPr>
            <w:r>
              <w:t xml:space="preserve">成本控制</w:t>
            </w:r>
          </w:p>
        </w:tc>
        <w:tc>
          <w:tcPr>
            <w:tcW w:w="1276" w:type="dxa"/>
            <w:vAlign w:val="center"/>
          </w:tcPr>
          <w:p>
            <w:pPr>
              <w:pStyle w:val="单元格样式2"/>
            </w:pPr>
            <w:r>
              <w:t xml:space="preserve">按照相关文件要求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通过两站一中心建设，更好的服务退役军人</w:t>
            </w:r>
          </w:p>
        </w:tc>
        <w:tc>
          <w:tcPr>
            <w:tcW w:w="5386" w:type="dxa"/>
            <w:vAlign w:val="center"/>
          </w:tcPr>
          <w:p>
            <w:pPr>
              <w:pStyle w:val="单元格样式2"/>
            </w:pPr>
            <w:r>
              <w:t xml:space="preserve">通过两站一中心建设，更好的服务退役军人</w:t>
            </w:r>
          </w:p>
        </w:tc>
        <w:tc>
          <w:tcPr>
            <w:tcW w:w="2268" w:type="dxa"/>
            <w:vAlign w:val="center"/>
          </w:tcPr>
          <w:p>
            <w:pPr>
              <w:pStyle w:val="单元格样式2"/>
            </w:pPr>
            <w:r>
              <w:t xml:space="preserve">通过两站一中心建设，更好的服务退役军人</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项目延续</w:t>
            </w:r>
          </w:p>
        </w:tc>
        <w:tc>
          <w:tcPr>
            <w:tcW w:w="5386" w:type="dxa"/>
            <w:vAlign w:val="center"/>
          </w:tcPr>
          <w:p>
            <w:pPr>
              <w:pStyle w:val="单元格样式2"/>
            </w:pPr>
            <w:r>
              <w:t xml:space="preserve">确保工作长期开展</w:t>
            </w:r>
          </w:p>
        </w:tc>
        <w:tc>
          <w:tcPr>
            <w:tcW w:w="2268" w:type="dxa"/>
            <w:vAlign w:val="center"/>
          </w:tcPr>
          <w:p>
            <w:pPr>
              <w:pStyle w:val="单元格样式2"/>
            </w:pPr>
            <w:r>
              <w:t xml:space="preserve">确保工作长期开展</w:t>
            </w:r>
          </w:p>
        </w:tc>
        <w:tc>
          <w:tcPr>
            <w:tcW w:w="1276" w:type="dxa"/>
            <w:vAlign w:val="center"/>
          </w:tcPr>
          <w:p>
            <w:pPr>
              <w:pStyle w:val="单元格样式2"/>
            </w:pPr>
            <w:r>
              <w:t xml:space="preserve">按照相关文件要求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服务对象对开展活动的满意度</w:t>
            </w:r>
          </w:p>
        </w:tc>
        <w:tc>
          <w:tcPr>
            <w:tcW w:w="2268" w:type="dxa"/>
            <w:vAlign w:val="center"/>
          </w:tcPr>
          <w:p>
            <w:pPr>
              <w:pStyle w:val="单元格样式2"/>
            </w:pPr>
            <w:r>
              <w:t xml:space="preserve">服务对象对开展活动的满意度</w:t>
            </w:r>
          </w:p>
        </w:tc>
        <w:tc>
          <w:tcPr>
            <w:tcW w:w="1276" w:type="dxa"/>
            <w:vAlign w:val="center"/>
          </w:tcPr>
          <w:p>
            <w:pPr>
              <w:pStyle w:val="单元格样式2"/>
            </w:pPr>
            <w:r>
              <w:t xml:space="preserve">按照相关文件要求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23、烈士纪念设施管理维护资金绩效目标表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13022925P00JXC410165G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烈士纪念设施管理维护资金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143400.00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143400.00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烈士纪念设施日常维护</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1.保障烈士纪念设施日常维护正常开展。营造庄严肃穆爱国主义教育基地。</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资金拨付时间</w:t>
            </w:r>
          </w:p>
        </w:tc>
        <w:tc>
          <w:tcPr>
            <w:tcW w:w="5386" w:type="dxa"/>
            <w:vAlign w:val="center"/>
          </w:tcPr>
          <w:p>
            <w:pPr>
              <w:pStyle w:val="单元格样式2"/>
            </w:pPr>
            <w:r>
              <w:t xml:space="preserve">工作开支后资金拨付时间</w:t>
            </w:r>
          </w:p>
        </w:tc>
        <w:tc>
          <w:tcPr>
            <w:tcW w:w="2268" w:type="dxa"/>
            <w:vAlign w:val="center"/>
          </w:tcPr>
          <w:p>
            <w:pPr>
              <w:pStyle w:val="单元格样式2"/>
            </w:pPr>
            <w:r>
              <w:t xml:space="preserve">工作开支后资金拨付时间</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资金支付进度百分率(%)</w:t>
            </w:r>
          </w:p>
        </w:tc>
        <w:tc>
          <w:tcPr>
            <w:tcW w:w="5386" w:type="dxa"/>
            <w:vAlign w:val="center"/>
          </w:tcPr>
          <w:p>
            <w:pPr>
              <w:pStyle w:val="单元格样式2"/>
            </w:pPr>
            <w:r>
              <w:t xml:space="preserve">资金支付进度比率</w:t>
            </w:r>
          </w:p>
        </w:tc>
        <w:tc>
          <w:tcPr>
            <w:tcW w:w="2268" w:type="dxa"/>
            <w:vAlign w:val="center"/>
          </w:tcPr>
          <w:p>
            <w:pPr>
              <w:pStyle w:val="单元格样式2"/>
            </w:pPr>
            <w:r>
              <w:t xml:space="preserve">资金支付进度比率</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资金支付是否专款专用</w:t>
            </w:r>
          </w:p>
        </w:tc>
        <w:tc>
          <w:tcPr>
            <w:tcW w:w="5386" w:type="dxa"/>
            <w:vAlign w:val="center"/>
          </w:tcPr>
          <w:p>
            <w:pPr>
              <w:pStyle w:val="单元格样式2"/>
            </w:pPr>
            <w:r>
              <w:t xml:space="preserve">按资金用途，合理使用</w:t>
            </w:r>
          </w:p>
        </w:tc>
        <w:tc>
          <w:tcPr>
            <w:tcW w:w="2268" w:type="dxa"/>
            <w:vAlign w:val="center"/>
          </w:tcPr>
          <w:p>
            <w:pPr>
              <w:pStyle w:val="单元格样式2"/>
            </w:pPr>
            <w:r>
              <w:t xml:space="preserve">按资金用途，合理使用</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支出成本控制</w:t>
            </w:r>
          </w:p>
        </w:tc>
        <w:tc>
          <w:tcPr>
            <w:tcW w:w="5386" w:type="dxa"/>
            <w:vAlign w:val="center"/>
          </w:tcPr>
          <w:p>
            <w:pPr>
              <w:pStyle w:val="单元格样式2"/>
            </w:pPr>
            <w:r>
              <w:t xml:space="preserve">资金拨付成本控制</w:t>
            </w:r>
          </w:p>
        </w:tc>
        <w:tc>
          <w:tcPr>
            <w:tcW w:w="2268" w:type="dxa"/>
            <w:vAlign w:val="center"/>
          </w:tcPr>
          <w:p>
            <w:pPr>
              <w:pStyle w:val="单元格样式2"/>
            </w:pPr>
            <w:r>
              <w:t xml:space="preserve">资金拨付成本控制</w:t>
            </w:r>
          </w:p>
        </w:tc>
        <w:tc>
          <w:tcPr>
            <w:tcW w:w="1276" w:type="dxa"/>
            <w:vAlign w:val="center"/>
          </w:tcPr>
          <w:p>
            <w:pPr>
              <w:pStyle w:val="单元格样式2"/>
            </w:pPr>
            <w:r>
              <w:t xml:space="preserve">按照实际工作需要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弘扬民族精神、激发爱国热情</w:t>
            </w:r>
          </w:p>
        </w:tc>
        <w:tc>
          <w:tcPr>
            <w:tcW w:w="5386" w:type="dxa"/>
            <w:vAlign w:val="center"/>
          </w:tcPr>
          <w:p>
            <w:pPr>
              <w:pStyle w:val="单元格样式2"/>
            </w:pPr>
            <w:r>
              <w:t xml:space="preserve">达到弘扬民族精神、激发爱国热情、凝聚人民力量</w:t>
            </w:r>
          </w:p>
        </w:tc>
        <w:tc>
          <w:tcPr>
            <w:tcW w:w="2268" w:type="dxa"/>
            <w:vAlign w:val="center"/>
          </w:tcPr>
          <w:p>
            <w:pPr>
              <w:pStyle w:val="单元格样式2"/>
            </w:pPr>
            <w:r>
              <w:t xml:space="preserve">达到弘扬民族精神、激发爱国热情、凝聚人民力量</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项目延续</w:t>
            </w:r>
          </w:p>
        </w:tc>
        <w:tc>
          <w:tcPr>
            <w:tcW w:w="5386" w:type="dxa"/>
            <w:vAlign w:val="center"/>
          </w:tcPr>
          <w:p>
            <w:pPr>
              <w:pStyle w:val="单元格样式2"/>
            </w:pPr>
            <w:r>
              <w:t xml:space="preserve">确保工作长期开展</w:t>
            </w:r>
          </w:p>
        </w:tc>
        <w:tc>
          <w:tcPr>
            <w:tcW w:w="2268" w:type="dxa"/>
            <w:vAlign w:val="center"/>
          </w:tcPr>
          <w:p>
            <w:pPr>
              <w:pStyle w:val="单元格样式2"/>
            </w:pPr>
            <w:r>
              <w:t xml:space="preserve">确保工作长期开展</w:t>
            </w:r>
          </w:p>
        </w:tc>
        <w:tc>
          <w:tcPr>
            <w:tcW w:w="1276" w:type="dxa"/>
            <w:vAlign w:val="center"/>
          </w:tcPr>
          <w:p>
            <w:pPr>
              <w:pStyle w:val="单元格样式2"/>
            </w:pPr>
            <w:r>
              <w:t xml:space="preserve">按照实际工作需要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社会满意度</w:t>
            </w:r>
          </w:p>
        </w:tc>
        <w:tc>
          <w:tcPr>
            <w:tcW w:w="5386" w:type="dxa"/>
            <w:vAlign w:val="center"/>
          </w:tcPr>
          <w:p>
            <w:pPr>
              <w:pStyle w:val="单元格样式2"/>
            </w:pPr>
            <w:r>
              <w:t xml:space="preserve">社会对资金使用的认可度</w:t>
            </w:r>
          </w:p>
        </w:tc>
        <w:tc>
          <w:tcPr>
            <w:tcW w:w="2268" w:type="dxa"/>
            <w:vAlign w:val="center"/>
          </w:tcPr>
          <w:p>
            <w:pPr>
              <w:pStyle w:val="单元格样式2"/>
            </w:pPr>
            <w:r>
              <w:t xml:space="preserve">≥95优秀</w:t>
            </w:r>
          </w:p>
        </w:tc>
        <w:tc>
          <w:tcPr>
            <w:tcW w:w="1276" w:type="dxa"/>
            <w:vAlign w:val="center"/>
          </w:tcPr>
          <w:p>
            <w:pPr>
              <w:pStyle w:val="单元格样式2"/>
            </w:pPr>
            <w:r>
              <w:t xml:space="preserve">按照实际工作需要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24、烈士家属异地祭扫绩效目标表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13022925P00JXC410164W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烈士家属异地祭扫</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烈士亲属异地祭扫经费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1.通过项目的开展，祭奠英烈</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资金拨付时间</w:t>
            </w:r>
          </w:p>
        </w:tc>
        <w:tc>
          <w:tcPr>
            <w:tcW w:w="5386" w:type="dxa"/>
            <w:vAlign w:val="center"/>
          </w:tcPr>
          <w:p>
            <w:pPr>
              <w:pStyle w:val="单元格样式2"/>
            </w:pPr>
            <w:r>
              <w:t xml:space="preserve">工作开支后资金拨付时间</w:t>
            </w:r>
          </w:p>
        </w:tc>
        <w:tc>
          <w:tcPr>
            <w:tcW w:w="2268" w:type="dxa"/>
            <w:vAlign w:val="center"/>
          </w:tcPr>
          <w:p>
            <w:pPr>
              <w:pStyle w:val="单元格样式2"/>
            </w:pPr>
            <w:r>
              <w:t xml:space="preserve">工作开支后资金拨付时间</w:t>
            </w:r>
          </w:p>
        </w:tc>
        <w:tc>
          <w:tcPr>
            <w:tcW w:w="1276" w:type="dxa"/>
            <w:vAlign w:val="center"/>
          </w:tcPr>
          <w:p>
            <w:pPr>
              <w:pStyle w:val="单元格样式2"/>
            </w:pPr>
            <w:r>
              <w:t xml:space="preserve">根据上级文件要求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资金支付进度百分率(%)</w:t>
            </w:r>
          </w:p>
        </w:tc>
        <w:tc>
          <w:tcPr>
            <w:tcW w:w="5386" w:type="dxa"/>
            <w:vAlign w:val="center"/>
          </w:tcPr>
          <w:p>
            <w:pPr>
              <w:pStyle w:val="单元格样式2"/>
            </w:pPr>
            <w:r>
              <w:t xml:space="preserve">资金支付进度比率</w:t>
            </w:r>
          </w:p>
        </w:tc>
        <w:tc>
          <w:tcPr>
            <w:tcW w:w="2268" w:type="dxa"/>
            <w:vAlign w:val="center"/>
          </w:tcPr>
          <w:p>
            <w:pPr>
              <w:pStyle w:val="单元格样式2"/>
            </w:pPr>
            <w:r>
              <w:t xml:space="preserve">资金支付进度比率</w:t>
            </w:r>
          </w:p>
        </w:tc>
        <w:tc>
          <w:tcPr>
            <w:tcW w:w="1276" w:type="dxa"/>
            <w:vAlign w:val="center"/>
          </w:tcPr>
          <w:p>
            <w:pPr>
              <w:pStyle w:val="单元格样式2"/>
            </w:pPr>
            <w:r>
              <w:t xml:space="preserve">根据上级文件要求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资金支付是否专款专用</w:t>
            </w:r>
          </w:p>
        </w:tc>
        <w:tc>
          <w:tcPr>
            <w:tcW w:w="5386" w:type="dxa"/>
            <w:vAlign w:val="center"/>
          </w:tcPr>
          <w:p>
            <w:pPr>
              <w:pStyle w:val="单元格样式2"/>
            </w:pPr>
            <w:r>
              <w:t xml:space="preserve">按资金用途，合理使用</w:t>
            </w:r>
          </w:p>
        </w:tc>
        <w:tc>
          <w:tcPr>
            <w:tcW w:w="2268" w:type="dxa"/>
            <w:vAlign w:val="center"/>
          </w:tcPr>
          <w:p>
            <w:pPr>
              <w:pStyle w:val="单元格样式2"/>
            </w:pPr>
            <w:r>
              <w:t xml:space="preserve">按资金用途，合理使用</w:t>
            </w:r>
          </w:p>
        </w:tc>
        <w:tc>
          <w:tcPr>
            <w:tcW w:w="1276" w:type="dxa"/>
            <w:vAlign w:val="center"/>
          </w:tcPr>
          <w:p>
            <w:pPr>
              <w:pStyle w:val="单元格样式2"/>
            </w:pPr>
            <w:r>
              <w:t xml:space="preserve">根据上级文件要求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支出成本控制</w:t>
            </w:r>
          </w:p>
        </w:tc>
        <w:tc>
          <w:tcPr>
            <w:tcW w:w="5386" w:type="dxa"/>
            <w:vAlign w:val="center"/>
          </w:tcPr>
          <w:p>
            <w:pPr>
              <w:pStyle w:val="单元格样式2"/>
            </w:pPr>
            <w:r>
              <w:t xml:space="preserve">资金拨付成本控制</w:t>
            </w:r>
          </w:p>
        </w:tc>
        <w:tc>
          <w:tcPr>
            <w:tcW w:w="2268" w:type="dxa"/>
            <w:vAlign w:val="center"/>
          </w:tcPr>
          <w:p>
            <w:pPr>
              <w:pStyle w:val="单元格样式2"/>
            </w:pPr>
            <w:r>
              <w:t xml:space="preserve">成本控制</w:t>
            </w:r>
          </w:p>
        </w:tc>
        <w:tc>
          <w:tcPr>
            <w:tcW w:w="1276" w:type="dxa"/>
            <w:vAlign w:val="center"/>
          </w:tcPr>
          <w:p>
            <w:pPr>
              <w:pStyle w:val="单元格样式2"/>
            </w:pPr>
            <w:r>
              <w:t xml:space="preserve">根据上级文件要求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通过项目的开展，缅怀英烈</w:t>
            </w:r>
          </w:p>
        </w:tc>
        <w:tc>
          <w:tcPr>
            <w:tcW w:w="5386" w:type="dxa"/>
            <w:vAlign w:val="center"/>
          </w:tcPr>
          <w:p>
            <w:pPr>
              <w:pStyle w:val="单元格样式2"/>
            </w:pPr>
            <w:r>
              <w:t xml:space="preserve">通过项目的开展，缅怀英烈</w:t>
            </w:r>
          </w:p>
        </w:tc>
        <w:tc>
          <w:tcPr>
            <w:tcW w:w="2268" w:type="dxa"/>
            <w:vAlign w:val="center"/>
          </w:tcPr>
          <w:p>
            <w:pPr>
              <w:pStyle w:val="单元格样式2"/>
            </w:pPr>
            <w:r>
              <w:t xml:space="preserve">通过项目的开展，缅怀英烈</w:t>
            </w:r>
          </w:p>
        </w:tc>
        <w:tc>
          <w:tcPr>
            <w:tcW w:w="1276" w:type="dxa"/>
            <w:vAlign w:val="center"/>
          </w:tcPr>
          <w:p>
            <w:pPr>
              <w:pStyle w:val="单元格样式2"/>
            </w:pPr>
            <w:r>
              <w:t xml:space="preserve">根据上级文件要求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项目延续</w:t>
            </w:r>
          </w:p>
        </w:tc>
        <w:tc>
          <w:tcPr>
            <w:tcW w:w="5386" w:type="dxa"/>
            <w:vAlign w:val="center"/>
          </w:tcPr>
          <w:p>
            <w:pPr>
              <w:pStyle w:val="单元格样式2"/>
            </w:pPr>
            <w:r>
              <w:t xml:space="preserve">确保工作长期开展</w:t>
            </w:r>
          </w:p>
        </w:tc>
        <w:tc>
          <w:tcPr>
            <w:tcW w:w="2268" w:type="dxa"/>
            <w:vAlign w:val="center"/>
          </w:tcPr>
          <w:p>
            <w:pPr>
              <w:pStyle w:val="单元格样式2"/>
            </w:pPr>
            <w:r>
              <w:t xml:space="preserve">确保工作长期开展</w:t>
            </w:r>
          </w:p>
        </w:tc>
        <w:tc>
          <w:tcPr>
            <w:tcW w:w="1276" w:type="dxa"/>
            <w:vAlign w:val="center"/>
          </w:tcPr>
          <w:p>
            <w:pPr>
              <w:pStyle w:val="单元格样式2"/>
            </w:pPr>
            <w:r>
              <w:t xml:space="preserve">根据上级文件要求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服务对象对开展活动的满意度</w:t>
            </w:r>
          </w:p>
        </w:tc>
        <w:tc>
          <w:tcPr>
            <w:tcW w:w="2268" w:type="dxa"/>
            <w:vAlign w:val="center"/>
          </w:tcPr>
          <w:p>
            <w:pPr>
              <w:pStyle w:val="单元格样式2"/>
            </w:pPr>
            <w:r>
              <w:t xml:space="preserve">服务对象对开展活动的满意度</w:t>
            </w:r>
          </w:p>
        </w:tc>
        <w:tc>
          <w:tcPr>
            <w:tcW w:w="1276" w:type="dxa"/>
            <w:vAlign w:val="center"/>
          </w:tcPr>
          <w:p>
            <w:pPr>
              <w:pStyle w:val="单元格样式2"/>
            </w:pPr>
            <w:r>
              <w:t xml:space="preserve">根据上级文件要求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25、陵园办公费绩效目标表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13022925P00JXC419996X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陵园办公费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保障烈士陵园正常办公需求</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1.通过项目的开展，保障烈士陵园正常办公需求</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资金拨付时间</w:t>
            </w:r>
          </w:p>
        </w:tc>
        <w:tc>
          <w:tcPr>
            <w:tcW w:w="5386" w:type="dxa"/>
            <w:vAlign w:val="center"/>
          </w:tcPr>
          <w:p>
            <w:pPr>
              <w:pStyle w:val="单元格样式2"/>
            </w:pPr>
            <w:r>
              <w:t xml:space="preserve">工作开支后资金拨付时间</w:t>
            </w:r>
          </w:p>
        </w:tc>
        <w:tc>
          <w:tcPr>
            <w:tcW w:w="2268" w:type="dxa"/>
            <w:vAlign w:val="center"/>
          </w:tcPr>
          <w:p>
            <w:pPr>
              <w:pStyle w:val="单元格样式2"/>
            </w:pPr>
            <w:r>
              <w:t xml:space="preserve">工作开支后资金拨付时间</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资金支付进度百分率(%)</w:t>
            </w:r>
          </w:p>
        </w:tc>
        <w:tc>
          <w:tcPr>
            <w:tcW w:w="5386" w:type="dxa"/>
            <w:vAlign w:val="center"/>
          </w:tcPr>
          <w:p>
            <w:pPr>
              <w:pStyle w:val="单元格样式2"/>
            </w:pPr>
            <w:r>
              <w:t xml:space="preserve">资金支付进度比率</w:t>
            </w:r>
          </w:p>
        </w:tc>
        <w:tc>
          <w:tcPr>
            <w:tcW w:w="2268" w:type="dxa"/>
            <w:vAlign w:val="center"/>
          </w:tcPr>
          <w:p>
            <w:pPr>
              <w:pStyle w:val="单元格样式2"/>
            </w:pPr>
            <w:r>
              <w:t xml:space="preserve">资金支付进度比率</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资金支付是否专款专用</w:t>
            </w:r>
          </w:p>
        </w:tc>
        <w:tc>
          <w:tcPr>
            <w:tcW w:w="5386" w:type="dxa"/>
            <w:vAlign w:val="center"/>
          </w:tcPr>
          <w:p>
            <w:pPr>
              <w:pStyle w:val="单元格样式2"/>
            </w:pPr>
            <w:r>
              <w:t xml:space="preserve">按资金用途，合理使用</w:t>
            </w:r>
          </w:p>
        </w:tc>
        <w:tc>
          <w:tcPr>
            <w:tcW w:w="2268" w:type="dxa"/>
            <w:vAlign w:val="center"/>
          </w:tcPr>
          <w:p>
            <w:pPr>
              <w:pStyle w:val="单元格样式2"/>
            </w:pPr>
            <w:r>
              <w:t xml:space="preserve">按资金用途，合理使用</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支出成本控制</w:t>
            </w:r>
          </w:p>
        </w:tc>
        <w:tc>
          <w:tcPr>
            <w:tcW w:w="5386" w:type="dxa"/>
            <w:vAlign w:val="center"/>
          </w:tcPr>
          <w:p>
            <w:pPr>
              <w:pStyle w:val="单元格样式2"/>
            </w:pPr>
            <w:r>
              <w:t xml:space="preserve">资金拨付成本控制</w:t>
            </w:r>
          </w:p>
        </w:tc>
        <w:tc>
          <w:tcPr>
            <w:tcW w:w="2268" w:type="dxa"/>
            <w:vAlign w:val="center"/>
          </w:tcPr>
          <w:p>
            <w:pPr>
              <w:pStyle w:val="单元格样式2"/>
            </w:pPr>
            <w:r>
              <w:t xml:space="preserve">成本控制</w:t>
            </w:r>
          </w:p>
        </w:tc>
        <w:tc>
          <w:tcPr>
            <w:tcW w:w="1276" w:type="dxa"/>
            <w:vAlign w:val="center"/>
          </w:tcPr>
          <w:p>
            <w:pPr>
              <w:pStyle w:val="单元格样式2"/>
            </w:pPr>
            <w:r>
              <w:t xml:space="preserve">按照相关文件要求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形成拥军爱国的良好氛围，缅怀革命先烈</w:t>
            </w:r>
          </w:p>
        </w:tc>
        <w:tc>
          <w:tcPr>
            <w:tcW w:w="5386" w:type="dxa"/>
            <w:vAlign w:val="center"/>
          </w:tcPr>
          <w:p>
            <w:pPr>
              <w:pStyle w:val="单元格样式2"/>
            </w:pPr>
            <w:r>
              <w:t xml:space="preserve">形成拥军爱国的良好氛围，缅怀革命先烈</w:t>
            </w:r>
          </w:p>
        </w:tc>
        <w:tc>
          <w:tcPr>
            <w:tcW w:w="2268" w:type="dxa"/>
            <w:vAlign w:val="center"/>
          </w:tcPr>
          <w:p>
            <w:pPr>
              <w:pStyle w:val="单元格样式2"/>
            </w:pPr>
            <w:r>
              <w:t xml:space="preserve">形成拥军爱国的良好氛围，缅怀革命先烈</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项目延续</w:t>
            </w:r>
          </w:p>
        </w:tc>
        <w:tc>
          <w:tcPr>
            <w:tcW w:w="5386" w:type="dxa"/>
            <w:vAlign w:val="center"/>
          </w:tcPr>
          <w:p>
            <w:pPr>
              <w:pStyle w:val="单元格样式2"/>
            </w:pPr>
            <w:r>
              <w:t xml:space="preserve">确保工作长期开展</w:t>
            </w:r>
          </w:p>
        </w:tc>
        <w:tc>
          <w:tcPr>
            <w:tcW w:w="2268" w:type="dxa"/>
            <w:vAlign w:val="center"/>
          </w:tcPr>
          <w:p>
            <w:pPr>
              <w:pStyle w:val="单元格样式2"/>
            </w:pPr>
            <w:r>
              <w:t xml:space="preserve">确保工作长期开展</w:t>
            </w:r>
          </w:p>
        </w:tc>
        <w:tc>
          <w:tcPr>
            <w:tcW w:w="1276" w:type="dxa"/>
            <w:vAlign w:val="center"/>
          </w:tcPr>
          <w:p>
            <w:pPr>
              <w:pStyle w:val="单元格样式2"/>
            </w:pPr>
            <w:r>
              <w:t xml:space="preserve">按照相关文件要求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服务对象对开展活动的满意度</w:t>
            </w:r>
          </w:p>
        </w:tc>
        <w:tc>
          <w:tcPr>
            <w:tcW w:w="2268" w:type="dxa"/>
            <w:vAlign w:val="center"/>
          </w:tcPr>
          <w:p>
            <w:pPr>
              <w:pStyle w:val="单元格样式2"/>
            </w:pPr>
            <w:r>
              <w:t xml:space="preserve">服务对象对开展活动的满意度</w:t>
            </w:r>
          </w:p>
        </w:tc>
        <w:tc>
          <w:tcPr>
            <w:tcW w:w="1276" w:type="dxa"/>
            <w:vAlign w:val="center"/>
          </w:tcPr>
          <w:p>
            <w:pPr>
              <w:pStyle w:val="单元格样式2"/>
            </w:pPr>
            <w:r>
              <w:t xml:space="preserve">按照相关文件要求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26、评优评先奖励金绩效目标表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13022925P00010910004T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评优评先奖励金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评优评先活动顺利开展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1.保障评优评先活动顺利开展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资金拨付时间</w:t>
            </w:r>
          </w:p>
        </w:tc>
        <w:tc>
          <w:tcPr>
            <w:tcW w:w="5386" w:type="dxa"/>
            <w:vAlign w:val="center"/>
          </w:tcPr>
          <w:p>
            <w:pPr>
              <w:pStyle w:val="单元格样式2"/>
            </w:pPr>
            <w:r>
              <w:t xml:space="preserve">工作开支后资金拨付时间</w:t>
            </w:r>
          </w:p>
        </w:tc>
        <w:tc>
          <w:tcPr>
            <w:tcW w:w="2268" w:type="dxa"/>
            <w:vAlign w:val="center"/>
          </w:tcPr>
          <w:p>
            <w:pPr>
              <w:pStyle w:val="单元格样式2"/>
            </w:pPr>
            <w:r>
              <w:t xml:space="preserve">工作开支后资金拨付时间</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资金支付进度百分率(%)</w:t>
            </w:r>
          </w:p>
        </w:tc>
        <w:tc>
          <w:tcPr>
            <w:tcW w:w="5386" w:type="dxa"/>
            <w:vAlign w:val="center"/>
          </w:tcPr>
          <w:p>
            <w:pPr>
              <w:pStyle w:val="单元格样式2"/>
            </w:pPr>
            <w:r>
              <w:t xml:space="preserve">资金支付进度比率</w:t>
            </w:r>
          </w:p>
        </w:tc>
        <w:tc>
          <w:tcPr>
            <w:tcW w:w="2268" w:type="dxa"/>
            <w:vAlign w:val="center"/>
          </w:tcPr>
          <w:p>
            <w:pPr>
              <w:pStyle w:val="单元格样式2"/>
            </w:pPr>
            <w:r>
              <w:t xml:space="preserve">资金支付进度比率</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资金支付是否专款专用</w:t>
            </w:r>
          </w:p>
        </w:tc>
        <w:tc>
          <w:tcPr>
            <w:tcW w:w="5386" w:type="dxa"/>
            <w:vAlign w:val="center"/>
          </w:tcPr>
          <w:p>
            <w:pPr>
              <w:pStyle w:val="单元格样式2"/>
            </w:pPr>
            <w:r>
              <w:t xml:space="preserve">按资金用途，合理使用</w:t>
            </w:r>
          </w:p>
        </w:tc>
        <w:tc>
          <w:tcPr>
            <w:tcW w:w="2268" w:type="dxa"/>
            <w:vAlign w:val="center"/>
          </w:tcPr>
          <w:p>
            <w:pPr>
              <w:pStyle w:val="单元格样式2"/>
            </w:pPr>
            <w:r>
              <w:t xml:space="preserve">按资金用途，合理使用</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支出成本控制</w:t>
            </w:r>
          </w:p>
        </w:tc>
        <w:tc>
          <w:tcPr>
            <w:tcW w:w="5386" w:type="dxa"/>
            <w:vAlign w:val="center"/>
          </w:tcPr>
          <w:p>
            <w:pPr>
              <w:pStyle w:val="单元格样式2"/>
            </w:pPr>
            <w:r>
              <w:t xml:space="preserve">资金拨付成本控制</w:t>
            </w:r>
          </w:p>
        </w:tc>
        <w:tc>
          <w:tcPr>
            <w:tcW w:w="2268" w:type="dxa"/>
            <w:vAlign w:val="center"/>
          </w:tcPr>
          <w:p>
            <w:pPr>
              <w:pStyle w:val="单元格样式2"/>
            </w:pPr>
            <w:r>
              <w:t xml:space="preserve">成本控制</w:t>
            </w:r>
          </w:p>
        </w:tc>
        <w:tc>
          <w:tcPr>
            <w:tcW w:w="1276" w:type="dxa"/>
            <w:vAlign w:val="center"/>
          </w:tcPr>
          <w:p>
            <w:pPr>
              <w:pStyle w:val="单元格样式2"/>
            </w:pPr>
            <w:r>
              <w:t xml:space="preserve">按照实际工作需要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评选优秀</w:t>
            </w:r>
          </w:p>
        </w:tc>
        <w:tc>
          <w:tcPr>
            <w:tcW w:w="5386" w:type="dxa"/>
            <w:vAlign w:val="center"/>
          </w:tcPr>
          <w:p>
            <w:pPr>
              <w:pStyle w:val="单元格样式2"/>
            </w:pPr>
            <w:r>
              <w:t xml:space="preserve">形成良好氛围</w:t>
            </w:r>
          </w:p>
        </w:tc>
        <w:tc>
          <w:tcPr>
            <w:tcW w:w="2268" w:type="dxa"/>
            <w:vAlign w:val="center"/>
          </w:tcPr>
          <w:p>
            <w:pPr>
              <w:pStyle w:val="单元格样式2"/>
            </w:pPr>
            <w:r>
              <w:t xml:space="preserve">优秀</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项目延续</w:t>
            </w:r>
          </w:p>
        </w:tc>
        <w:tc>
          <w:tcPr>
            <w:tcW w:w="5386" w:type="dxa"/>
            <w:vAlign w:val="center"/>
          </w:tcPr>
          <w:p>
            <w:pPr>
              <w:pStyle w:val="单元格样式2"/>
            </w:pPr>
            <w:r>
              <w:t xml:space="preserve">确保工作长期开展</w:t>
            </w:r>
          </w:p>
        </w:tc>
        <w:tc>
          <w:tcPr>
            <w:tcW w:w="2268" w:type="dxa"/>
            <w:vAlign w:val="center"/>
          </w:tcPr>
          <w:p>
            <w:pPr>
              <w:pStyle w:val="单元格样式2"/>
            </w:pPr>
            <w:r>
              <w:t xml:space="preserve">确保工作长期开展</w:t>
            </w:r>
          </w:p>
        </w:tc>
        <w:tc>
          <w:tcPr>
            <w:tcW w:w="1276" w:type="dxa"/>
            <w:vAlign w:val="center"/>
          </w:tcPr>
          <w:p>
            <w:pPr>
              <w:pStyle w:val="单元格样式2"/>
            </w:pPr>
            <w:r>
              <w:t xml:space="preserve">按照实际工作需要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服务对象对开展活动的满意度</w:t>
            </w:r>
          </w:p>
        </w:tc>
        <w:tc>
          <w:tcPr>
            <w:tcW w:w="2268" w:type="dxa"/>
            <w:vAlign w:val="center"/>
          </w:tcPr>
          <w:p>
            <w:pPr>
              <w:pStyle w:val="单元格样式2"/>
            </w:pPr>
            <w:r>
              <w:t xml:space="preserve">服务对象对开展活动的满意度</w:t>
            </w:r>
          </w:p>
        </w:tc>
        <w:tc>
          <w:tcPr>
            <w:tcW w:w="1276" w:type="dxa"/>
            <w:vAlign w:val="center"/>
          </w:tcPr>
          <w:p>
            <w:pPr>
              <w:pStyle w:val="单元格样式2"/>
            </w:pPr>
            <w:r>
              <w:t xml:space="preserve">按照实际工作需要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27、企业军转干部解困资金绩效目标表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13022925P000108100045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企业军转干部解困资金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1870000.00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1870000.00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改善企业军转干部退休待遇</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1.通过项目的开展，改善企业军转干部退休待遇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全部企业军转干部</w:t>
            </w:r>
          </w:p>
        </w:tc>
        <w:tc>
          <w:tcPr>
            <w:tcW w:w="5386" w:type="dxa"/>
            <w:vAlign w:val="center"/>
          </w:tcPr>
          <w:p>
            <w:pPr>
              <w:pStyle w:val="单元格样式2"/>
            </w:pPr>
            <w:r>
              <w:t xml:space="preserve">截止目前有企业军转干部146人，145人退休1人在职，全部纳入</w:t>
            </w:r>
          </w:p>
        </w:tc>
        <w:tc>
          <w:tcPr>
            <w:tcW w:w="2268" w:type="dxa"/>
            <w:vAlign w:val="center"/>
          </w:tcPr>
          <w:p>
            <w:pPr>
              <w:pStyle w:val="单元格样式2"/>
            </w:pPr>
            <w:r>
              <w:t xml:space="preserve">确保全部人员纳入</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按照规定标准执行</w:t>
            </w:r>
          </w:p>
        </w:tc>
        <w:tc>
          <w:tcPr>
            <w:tcW w:w="5386" w:type="dxa"/>
            <w:vAlign w:val="center"/>
          </w:tcPr>
          <w:p>
            <w:pPr>
              <w:pStyle w:val="单元格样式2"/>
            </w:pPr>
            <w:r>
              <w:t xml:space="preserve">各项待遇全部按照上级文件标准执行</w:t>
            </w:r>
          </w:p>
        </w:tc>
        <w:tc>
          <w:tcPr>
            <w:tcW w:w="2268" w:type="dxa"/>
            <w:vAlign w:val="center"/>
          </w:tcPr>
          <w:p>
            <w:pPr>
              <w:pStyle w:val="单元格样式2"/>
            </w:pPr>
            <w:r>
              <w:t xml:space="preserve">各项待遇全部按照上级文件标准执行</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及时拨付资金</w:t>
            </w:r>
          </w:p>
        </w:tc>
        <w:tc>
          <w:tcPr>
            <w:tcW w:w="5386" w:type="dxa"/>
            <w:vAlign w:val="center"/>
          </w:tcPr>
          <w:p>
            <w:pPr>
              <w:pStyle w:val="单元格样式2"/>
            </w:pPr>
            <w:r>
              <w:t xml:space="preserve">根据业务科室提供的单据及时拨付相关资金</w:t>
            </w:r>
          </w:p>
        </w:tc>
        <w:tc>
          <w:tcPr>
            <w:tcW w:w="2268" w:type="dxa"/>
            <w:vAlign w:val="center"/>
          </w:tcPr>
          <w:p>
            <w:pPr>
              <w:pStyle w:val="单元格样式2"/>
            </w:pPr>
            <w:r>
              <w:t xml:space="preserve">及时、足额拨付</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提效率降成本</w:t>
            </w:r>
          </w:p>
        </w:tc>
        <w:tc>
          <w:tcPr>
            <w:tcW w:w="5386" w:type="dxa"/>
            <w:vAlign w:val="center"/>
          </w:tcPr>
          <w:p>
            <w:pPr>
              <w:pStyle w:val="单元格样式2"/>
            </w:pPr>
            <w:r>
              <w:t xml:space="preserve">提供工作效率降低业务成本支出</w:t>
            </w:r>
          </w:p>
        </w:tc>
        <w:tc>
          <w:tcPr>
            <w:tcW w:w="2268" w:type="dxa"/>
            <w:vAlign w:val="center"/>
          </w:tcPr>
          <w:p>
            <w:pPr>
              <w:pStyle w:val="单元格样式2"/>
            </w:pPr>
            <w:r>
              <w:t xml:space="preserve">提供工作效率降低业务成本支出</w:t>
            </w:r>
          </w:p>
        </w:tc>
        <w:tc>
          <w:tcPr>
            <w:tcW w:w="1276" w:type="dxa"/>
            <w:vAlign w:val="center"/>
          </w:tcPr>
          <w:p>
            <w:pPr>
              <w:pStyle w:val="单元格样式2"/>
            </w:pPr>
            <w:r>
              <w:t xml:space="preserve">按照相关文件要求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保证企业军转干部解困工作健康运行</w:t>
            </w:r>
          </w:p>
        </w:tc>
        <w:tc>
          <w:tcPr>
            <w:tcW w:w="5386" w:type="dxa"/>
            <w:vAlign w:val="center"/>
          </w:tcPr>
          <w:p>
            <w:pPr>
              <w:pStyle w:val="单元格样式2"/>
            </w:pPr>
            <w:r>
              <w:t xml:space="preserve">保证企业军转干部解困工作健康运行</w:t>
            </w:r>
          </w:p>
        </w:tc>
        <w:tc>
          <w:tcPr>
            <w:tcW w:w="2268" w:type="dxa"/>
            <w:vAlign w:val="center"/>
          </w:tcPr>
          <w:p>
            <w:pPr>
              <w:pStyle w:val="单元格样式2"/>
            </w:pPr>
            <w:r>
              <w:t xml:space="preserve">保证企业军转干部解困工作健康运行</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确保企业军转干部待遇得到有效保障</w:t>
            </w:r>
          </w:p>
        </w:tc>
        <w:tc>
          <w:tcPr>
            <w:tcW w:w="5386" w:type="dxa"/>
            <w:vAlign w:val="center"/>
          </w:tcPr>
          <w:p>
            <w:pPr>
              <w:pStyle w:val="单元格样式2"/>
            </w:pPr>
            <w:r>
              <w:t xml:space="preserve">确保企业军转干部待遇得到有效保障</w:t>
            </w:r>
          </w:p>
        </w:tc>
        <w:tc>
          <w:tcPr>
            <w:tcW w:w="2268" w:type="dxa"/>
            <w:vAlign w:val="center"/>
          </w:tcPr>
          <w:p>
            <w:pPr>
              <w:pStyle w:val="单元格样式2"/>
            </w:pPr>
            <w:r>
              <w:t xml:space="preserve">确保企业军转干部待遇得到有效保障</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规避信访隐患</w:t>
            </w:r>
          </w:p>
        </w:tc>
        <w:tc>
          <w:tcPr>
            <w:tcW w:w="5386" w:type="dxa"/>
            <w:vAlign w:val="center"/>
          </w:tcPr>
          <w:p>
            <w:pPr>
              <w:pStyle w:val="单元格样式2"/>
            </w:pPr>
            <w:r>
              <w:t xml:space="preserve">规避信访隐患</w:t>
            </w:r>
          </w:p>
        </w:tc>
        <w:tc>
          <w:tcPr>
            <w:tcW w:w="2268" w:type="dxa"/>
            <w:vAlign w:val="center"/>
          </w:tcPr>
          <w:p>
            <w:pPr>
              <w:pStyle w:val="单元格样式2"/>
            </w:pPr>
            <w:r>
              <w:t xml:space="preserve">规避信访隐患</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w:t>
            </w:r>
          </w:p>
        </w:tc>
        <w:tc>
          <w:tcPr>
            <w:tcW w:w="5386" w:type="dxa"/>
            <w:vAlign w:val="center"/>
          </w:tcPr>
          <w:p>
            <w:pPr>
              <w:pStyle w:val="单元格样式2"/>
            </w:pPr>
            <w:r>
              <w:t xml:space="preserve">促进社会和谐</w:t>
            </w:r>
          </w:p>
        </w:tc>
        <w:tc>
          <w:tcPr>
            <w:tcW w:w="2268" w:type="dxa"/>
            <w:vAlign w:val="center"/>
          </w:tcPr>
          <w:p>
            <w:pPr>
              <w:pStyle w:val="单元格样式2"/>
            </w:pPr>
            <w:r>
              <w:t xml:space="preserve">促进社会和谐</w:t>
            </w:r>
          </w:p>
        </w:tc>
        <w:tc>
          <w:tcPr>
            <w:tcW w:w="1276" w:type="dxa"/>
            <w:vAlign w:val="center"/>
          </w:tcPr>
          <w:p>
            <w:pPr>
              <w:pStyle w:val="单元格样式2"/>
            </w:pPr>
            <w:r>
              <w:t xml:space="preserve">按照相关文件要求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确保企业军转干部满意</w:t>
            </w:r>
          </w:p>
        </w:tc>
        <w:tc>
          <w:tcPr>
            <w:tcW w:w="5386" w:type="dxa"/>
            <w:vAlign w:val="center"/>
          </w:tcPr>
          <w:p>
            <w:pPr>
              <w:pStyle w:val="单元格样式2"/>
            </w:pPr>
            <w:r>
              <w:t xml:space="preserve">确保企业军转干部满意</w:t>
            </w:r>
          </w:p>
        </w:tc>
        <w:tc>
          <w:tcPr>
            <w:tcW w:w="2268" w:type="dxa"/>
            <w:vAlign w:val="center"/>
          </w:tcPr>
          <w:p>
            <w:pPr>
              <w:pStyle w:val="单元格样式2"/>
            </w:pPr>
            <w:r>
              <w:t xml:space="preserve">确保企业军转干部满意</w:t>
            </w:r>
          </w:p>
        </w:tc>
        <w:tc>
          <w:tcPr>
            <w:tcW w:w="1276" w:type="dxa"/>
            <w:vAlign w:val="center"/>
          </w:tcPr>
          <w:p>
            <w:pPr>
              <w:pStyle w:val="单元格样式2"/>
            </w:pPr>
            <w:r>
              <w:t xml:space="preserve">按照相关文件要求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28、全日制大学毕业生应征入伍奖励金绩效目标表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13022925P00010910005E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全日制大学毕业生应征入伍奖励金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2130000.00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2130000.00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全日制大学毕业生应征入伍奖励金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1.用于全日制大学毕业生应征入伍奖励金的发放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资金拨付时间</w:t>
            </w:r>
          </w:p>
        </w:tc>
        <w:tc>
          <w:tcPr>
            <w:tcW w:w="5386" w:type="dxa"/>
            <w:vAlign w:val="center"/>
          </w:tcPr>
          <w:p>
            <w:pPr>
              <w:pStyle w:val="单元格样式2"/>
            </w:pPr>
            <w:r>
              <w:t xml:space="preserve">工作开支后资金拨付时间</w:t>
            </w:r>
          </w:p>
        </w:tc>
        <w:tc>
          <w:tcPr>
            <w:tcW w:w="2268" w:type="dxa"/>
            <w:vAlign w:val="center"/>
          </w:tcPr>
          <w:p>
            <w:pPr>
              <w:pStyle w:val="单元格样式2"/>
            </w:pPr>
            <w:r>
              <w:t xml:space="preserve">工作开支后资金拨付时间</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资金支付进度百分率(%)</w:t>
            </w:r>
          </w:p>
        </w:tc>
        <w:tc>
          <w:tcPr>
            <w:tcW w:w="5386" w:type="dxa"/>
            <w:vAlign w:val="center"/>
          </w:tcPr>
          <w:p>
            <w:pPr>
              <w:pStyle w:val="单元格样式2"/>
            </w:pPr>
            <w:r>
              <w:t xml:space="preserve">资金支付进度比率</w:t>
            </w:r>
          </w:p>
        </w:tc>
        <w:tc>
          <w:tcPr>
            <w:tcW w:w="2268" w:type="dxa"/>
            <w:vAlign w:val="center"/>
          </w:tcPr>
          <w:p>
            <w:pPr>
              <w:pStyle w:val="单元格样式2"/>
            </w:pPr>
            <w:r>
              <w:t xml:space="preserve">资金支付进度比率</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资金支付是否专款专用</w:t>
            </w:r>
          </w:p>
        </w:tc>
        <w:tc>
          <w:tcPr>
            <w:tcW w:w="5386" w:type="dxa"/>
            <w:vAlign w:val="center"/>
          </w:tcPr>
          <w:p>
            <w:pPr>
              <w:pStyle w:val="单元格样式2"/>
            </w:pPr>
            <w:r>
              <w:t xml:space="preserve">按资金用途，合理使用</w:t>
            </w:r>
          </w:p>
        </w:tc>
        <w:tc>
          <w:tcPr>
            <w:tcW w:w="2268" w:type="dxa"/>
            <w:vAlign w:val="center"/>
          </w:tcPr>
          <w:p>
            <w:pPr>
              <w:pStyle w:val="单元格样式2"/>
            </w:pPr>
            <w:r>
              <w:t xml:space="preserve">按资金用途，合理使用</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支出成本控制</w:t>
            </w:r>
          </w:p>
        </w:tc>
        <w:tc>
          <w:tcPr>
            <w:tcW w:w="5386" w:type="dxa"/>
            <w:vAlign w:val="center"/>
          </w:tcPr>
          <w:p>
            <w:pPr>
              <w:pStyle w:val="单元格样式2"/>
            </w:pPr>
            <w:r>
              <w:t xml:space="preserve">资金拨付成本控制</w:t>
            </w:r>
          </w:p>
        </w:tc>
        <w:tc>
          <w:tcPr>
            <w:tcW w:w="2268" w:type="dxa"/>
            <w:vAlign w:val="center"/>
          </w:tcPr>
          <w:p>
            <w:pPr>
              <w:pStyle w:val="单元格样式2"/>
            </w:pPr>
            <w:r>
              <w:t xml:space="preserve">成本控制</w:t>
            </w:r>
          </w:p>
        </w:tc>
        <w:tc>
          <w:tcPr>
            <w:tcW w:w="1276" w:type="dxa"/>
            <w:vAlign w:val="center"/>
          </w:tcPr>
          <w:p>
            <w:pPr>
              <w:pStyle w:val="单元格样式2"/>
            </w:pPr>
            <w:r>
              <w:t xml:space="preserve">按照相关文件要求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激发大学毕业生参军，保家卫国的热情</w:t>
            </w:r>
          </w:p>
        </w:tc>
        <w:tc>
          <w:tcPr>
            <w:tcW w:w="5386" w:type="dxa"/>
            <w:vAlign w:val="center"/>
          </w:tcPr>
          <w:p>
            <w:pPr>
              <w:pStyle w:val="单元格样式2"/>
            </w:pPr>
            <w:r>
              <w:t xml:space="preserve">提高入伍人员整体素质，做新时代军人</w:t>
            </w:r>
          </w:p>
        </w:tc>
        <w:tc>
          <w:tcPr>
            <w:tcW w:w="2268" w:type="dxa"/>
            <w:vAlign w:val="center"/>
          </w:tcPr>
          <w:p>
            <w:pPr>
              <w:pStyle w:val="单元格样式2"/>
            </w:pPr>
            <w:r>
              <w:t xml:space="preserve">完全达到</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项目延续</w:t>
            </w:r>
          </w:p>
        </w:tc>
        <w:tc>
          <w:tcPr>
            <w:tcW w:w="5386" w:type="dxa"/>
            <w:vAlign w:val="center"/>
          </w:tcPr>
          <w:p>
            <w:pPr>
              <w:pStyle w:val="单元格样式2"/>
            </w:pPr>
            <w:r>
              <w:t xml:space="preserve">确保工作长期开展</w:t>
            </w:r>
          </w:p>
        </w:tc>
        <w:tc>
          <w:tcPr>
            <w:tcW w:w="2268" w:type="dxa"/>
            <w:vAlign w:val="center"/>
          </w:tcPr>
          <w:p>
            <w:pPr>
              <w:pStyle w:val="单元格样式2"/>
            </w:pPr>
            <w:r>
              <w:t xml:space="preserve">确保工作长期开展</w:t>
            </w:r>
          </w:p>
        </w:tc>
        <w:tc>
          <w:tcPr>
            <w:tcW w:w="1276" w:type="dxa"/>
            <w:vAlign w:val="center"/>
          </w:tcPr>
          <w:p>
            <w:pPr>
              <w:pStyle w:val="单元格样式2"/>
            </w:pPr>
            <w:r>
              <w:t xml:space="preserve">按照相关文件要求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服务对象对开展活动的满意度</w:t>
            </w:r>
          </w:p>
        </w:tc>
        <w:tc>
          <w:tcPr>
            <w:tcW w:w="2268" w:type="dxa"/>
            <w:vAlign w:val="center"/>
          </w:tcPr>
          <w:p>
            <w:pPr>
              <w:pStyle w:val="单元格样式2"/>
            </w:pPr>
            <w:r>
              <w:t xml:space="preserve">服务对象对开展活动的满意度</w:t>
            </w:r>
          </w:p>
        </w:tc>
        <w:tc>
          <w:tcPr>
            <w:tcW w:w="1276" w:type="dxa"/>
            <w:vAlign w:val="center"/>
          </w:tcPr>
          <w:p>
            <w:pPr>
              <w:pStyle w:val="单元格样式2"/>
            </w:pPr>
            <w:r>
              <w:t xml:space="preserve">按照相关文件要求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29、涉核人员健康体检绩效目标表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13022925P000096100018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涉核人员健康体检</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170300.00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170300.00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用于涉核人员体检</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1.通过项目的开展，体检国家对特殊群体的关怀</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资金拨付时间</w:t>
            </w:r>
          </w:p>
        </w:tc>
        <w:tc>
          <w:tcPr>
            <w:tcW w:w="5386" w:type="dxa"/>
            <w:vAlign w:val="center"/>
          </w:tcPr>
          <w:p>
            <w:pPr>
              <w:pStyle w:val="单元格样式2"/>
            </w:pPr>
            <w:r>
              <w:t xml:space="preserve">工作开支后资金拨付时间</w:t>
            </w:r>
          </w:p>
        </w:tc>
        <w:tc>
          <w:tcPr>
            <w:tcW w:w="2268" w:type="dxa"/>
            <w:vAlign w:val="center"/>
          </w:tcPr>
          <w:p>
            <w:pPr>
              <w:pStyle w:val="单元格样式2"/>
            </w:pPr>
            <w:r>
              <w:t xml:space="preserve">工作开支后资金拨付时间</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资金支付进度百分率(%)</w:t>
            </w:r>
          </w:p>
        </w:tc>
        <w:tc>
          <w:tcPr>
            <w:tcW w:w="5386" w:type="dxa"/>
            <w:vAlign w:val="center"/>
          </w:tcPr>
          <w:p>
            <w:pPr>
              <w:pStyle w:val="单元格样式2"/>
            </w:pPr>
            <w:r>
              <w:t xml:space="preserve">资金支付进度比率</w:t>
            </w:r>
          </w:p>
        </w:tc>
        <w:tc>
          <w:tcPr>
            <w:tcW w:w="2268" w:type="dxa"/>
            <w:vAlign w:val="center"/>
          </w:tcPr>
          <w:p>
            <w:pPr>
              <w:pStyle w:val="单元格样式2"/>
            </w:pPr>
            <w:r>
              <w:t xml:space="preserve">资金支付进度比率</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资金支付是否专款专用</w:t>
            </w:r>
          </w:p>
        </w:tc>
        <w:tc>
          <w:tcPr>
            <w:tcW w:w="5386" w:type="dxa"/>
            <w:vAlign w:val="center"/>
          </w:tcPr>
          <w:p>
            <w:pPr>
              <w:pStyle w:val="单元格样式2"/>
            </w:pPr>
            <w:r>
              <w:t xml:space="preserve">按资金用途，合理使用</w:t>
            </w:r>
          </w:p>
        </w:tc>
        <w:tc>
          <w:tcPr>
            <w:tcW w:w="2268" w:type="dxa"/>
            <w:vAlign w:val="center"/>
          </w:tcPr>
          <w:p>
            <w:pPr>
              <w:pStyle w:val="单元格样式2"/>
            </w:pPr>
            <w:r>
              <w:t xml:space="preserve">按资金用途，合理使用</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支出成本控制</w:t>
            </w:r>
          </w:p>
        </w:tc>
        <w:tc>
          <w:tcPr>
            <w:tcW w:w="5386" w:type="dxa"/>
            <w:vAlign w:val="center"/>
          </w:tcPr>
          <w:p>
            <w:pPr>
              <w:pStyle w:val="单元格样式2"/>
            </w:pPr>
            <w:r>
              <w:t xml:space="preserve">资金拨付成本控制</w:t>
            </w:r>
          </w:p>
        </w:tc>
        <w:tc>
          <w:tcPr>
            <w:tcW w:w="2268" w:type="dxa"/>
            <w:vAlign w:val="center"/>
          </w:tcPr>
          <w:p>
            <w:pPr>
              <w:pStyle w:val="单元格样式2"/>
            </w:pPr>
            <w:r>
              <w:t xml:space="preserve">成本控制</w:t>
            </w:r>
          </w:p>
        </w:tc>
        <w:tc>
          <w:tcPr>
            <w:tcW w:w="1276" w:type="dxa"/>
            <w:vAlign w:val="center"/>
          </w:tcPr>
          <w:p>
            <w:pPr>
              <w:pStyle w:val="单元格样式2"/>
            </w:pPr>
            <w:r>
              <w:t xml:space="preserve">按照相关文件要求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体现国家对特殊群体的关怀</w:t>
            </w:r>
          </w:p>
        </w:tc>
        <w:tc>
          <w:tcPr>
            <w:tcW w:w="5386" w:type="dxa"/>
            <w:vAlign w:val="center"/>
          </w:tcPr>
          <w:p>
            <w:pPr>
              <w:pStyle w:val="单元格样式2"/>
            </w:pPr>
            <w:r>
              <w:t xml:space="preserve">对特殊群体开展定期体检，确保个人身体健康</w:t>
            </w:r>
          </w:p>
        </w:tc>
        <w:tc>
          <w:tcPr>
            <w:tcW w:w="2268" w:type="dxa"/>
            <w:vAlign w:val="center"/>
          </w:tcPr>
          <w:p>
            <w:pPr>
              <w:pStyle w:val="单元格样式2"/>
            </w:pPr>
            <w:r>
              <w:t xml:space="preserve">完全达到</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项目延续</w:t>
            </w:r>
          </w:p>
        </w:tc>
        <w:tc>
          <w:tcPr>
            <w:tcW w:w="5386" w:type="dxa"/>
            <w:vAlign w:val="center"/>
          </w:tcPr>
          <w:p>
            <w:pPr>
              <w:pStyle w:val="单元格样式2"/>
            </w:pPr>
            <w:r>
              <w:t xml:space="preserve">确保工作长期开展</w:t>
            </w:r>
          </w:p>
        </w:tc>
        <w:tc>
          <w:tcPr>
            <w:tcW w:w="2268" w:type="dxa"/>
            <w:vAlign w:val="center"/>
          </w:tcPr>
          <w:p>
            <w:pPr>
              <w:pStyle w:val="单元格样式2"/>
            </w:pPr>
            <w:r>
              <w:t xml:space="preserve">确保工作长期开展</w:t>
            </w:r>
          </w:p>
        </w:tc>
        <w:tc>
          <w:tcPr>
            <w:tcW w:w="1276" w:type="dxa"/>
            <w:vAlign w:val="center"/>
          </w:tcPr>
          <w:p>
            <w:pPr>
              <w:pStyle w:val="单元格样式2"/>
            </w:pPr>
            <w:r>
              <w:t xml:space="preserve">按照相关文件要求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服务对象对开展活动的满意度</w:t>
            </w:r>
          </w:p>
        </w:tc>
        <w:tc>
          <w:tcPr>
            <w:tcW w:w="2268" w:type="dxa"/>
            <w:vAlign w:val="center"/>
          </w:tcPr>
          <w:p>
            <w:pPr>
              <w:pStyle w:val="单元格样式2"/>
            </w:pPr>
            <w:r>
              <w:t xml:space="preserve">服务对象对开展活动的满意度</w:t>
            </w:r>
          </w:p>
        </w:tc>
        <w:tc>
          <w:tcPr>
            <w:tcW w:w="1276" w:type="dxa"/>
            <w:vAlign w:val="center"/>
          </w:tcPr>
          <w:p>
            <w:pPr>
              <w:pStyle w:val="单元格样式2"/>
            </w:pPr>
            <w:r>
              <w:t xml:space="preserve">按照相关文件要求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30、省级双拥模范城创建绩效目标表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13022925P000109100037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省级双拥模范城创建</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省级双拥模范城创建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1.促进规划项目顺利有序开展，迎接上级检查</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资金拨付时间</w:t>
            </w:r>
          </w:p>
        </w:tc>
        <w:tc>
          <w:tcPr>
            <w:tcW w:w="5386" w:type="dxa"/>
            <w:vAlign w:val="center"/>
          </w:tcPr>
          <w:p>
            <w:pPr>
              <w:pStyle w:val="单元格样式2"/>
            </w:pPr>
            <w:r>
              <w:t xml:space="preserve">工作开支后资金拨付时间</w:t>
            </w:r>
          </w:p>
        </w:tc>
        <w:tc>
          <w:tcPr>
            <w:tcW w:w="2268" w:type="dxa"/>
            <w:vAlign w:val="center"/>
          </w:tcPr>
          <w:p>
            <w:pPr>
              <w:pStyle w:val="单元格样式2"/>
            </w:pPr>
            <w:r>
              <w:t xml:space="preserve">工作开支后资金拨付时间</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资金支付进度百分率(%)</w:t>
            </w:r>
          </w:p>
        </w:tc>
        <w:tc>
          <w:tcPr>
            <w:tcW w:w="5386" w:type="dxa"/>
            <w:vAlign w:val="center"/>
          </w:tcPr>
          <w:p>
            <w:pPr>
              <w:pStyle w:val="单元格样式2"/>
            </w:pPr>
            <w:r>
              <w:t xml:space="preserve">资金支付进度比率</w:t>
            </w:r>
          </w:p>
        </w:tc>
        <w:tc>
          <w:tcPr>
            <w:tcW w:w="2268" w:type="dxa"/>
            <w:vAlign w:val="center"/>
          </w:tcPr>
          <w:p>
            <w:pPr>
              <w:pStyle w:val="单元格样式2"/>
            </w:pPr>
            <w:r>
              <w:t xml:space="preserve">资金支付进度比率</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资金支付是否专款专用</w:t>
            </w:r>
          </w:p>
        </w:tc>
        <w:tc>
          <w:tcPr>
            <w:tcW w:w="5386" w:type="dxa"/>
            <w:vAlign w:val="center"/>
          </w:tcPr>
          <w:p>
            <w:pPr>
              <w:pStyle w:val="单元格样式2"/>
            </w:pPr>
            <w:r>
              <w:t xml:space="preserve">按资金用途，合理使用</w:t>
            </w:r>
          </w:p>
        </w:tc>
        <w:tc>
          <w:tcPr>
            <w:tcW w:w="2268" w:type="dxa"/>
            <w:vAlign w:val="center"/>
          </w:tcPr>
          <w:p>
            <w:pPr>
              <w:pStyle w:val="单元格样式2"/>
            </w:pPr>
            <w:r>
              <w:t xml:space="preserve">按资金用途，合理使用</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支出成本控制</w:t>
            </w:r>
          </w:p>
        </w:tc>
        <w:tc>
          <w:tcPr>
            <w:tcW w:w="5386" w:type="dxa"/>
            <w:vAlign w:val="center"/>
          </w:tcPr>
          <w:p>
            <w:pPr>
              <w:pStyle w:val="单元格样式2"/>
            </w:pPr>
            <w:r>
              <w:t xml:space="preserve">资金拨付成本控制</w:t>
            </w:r>
          </w:p>
        </w:tc>
        <w:tc>
          <w:tcPr>
            <w:tcW w:w="2268" w:type="dxa"/>
            <w:vAlign w:val="center"/>
          </w:tcPr>
          <w:p>
            <w:pPr>
              <w:pStyle w:val="单元格样式2"/>
            </w:pPr>
            <w:r>
              <w:t xml:space="preserve">成本控制</w:t>
            </w:r>
          </w:p>
        </w:tc>
        <w:tc>
          <w:tcPr>
            <w:tcW w:w="1276" w:type="dxa"/>
            <w:vAlign w:val="center"/>
          </w:tcPr>
          <w:p>
            <w:pPr>
              <w:pStyle w:val="单元格样式2"/>
            </w:pPr>
            <w:r>
              <w:t xml:space="preserve">按照相关文件要求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持续推进五个一批创建工作</w:t>
            </w:r>
          </w:p>
        </w:tc>
        <w:tc>
          <w:tcPr>
            <w:tcW w:w="5386" w:type="dxa"/>
            <w:vAlign w:val="center"/>
          </w:tcPr>
          <w:p>
            <w:pPr>
              <w:pStyle w:val="单元格样式2"/>
            </w:pPr>
            <w:r>
              <w:t xml:space="preserve">持续推进五个一批创建工作</w:t>
            </w:r>
          </w:p>
        </w:tc>
        <w:tc>
          <w:tcPr>
            <w:tcW w:w="2268" w:type="dxa"/>
            <w:vAlign w:val="center"/>
          </w:tcPr>
          <w:p>
            <w:pPr>
              <w:pStyle w:val="单元格样式2"/>
            </w:pPr>
            <w:r>
              <w:t xml:space="preserve">持续推进五个一批创建工作</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持续推进双拥示范社区、少年军校</w:t>
            </w:r>
          </w:p>
        </w:tc>
        <w:tc>
          <w:tcPr>
            <w:tcW w:w="5386" w:type="dxa"/>
            <w:vAlign w:val="center"/>
          </w:tcPr>
          <w:p>
            <w:pPr>
              <w:pStyle w:val="单元格样式2"/>
            </w:pPr>
            <w:r>
              <w:t xml:space="preserve">持续推进双拥示范社区、少年军校</w:t>
            </w:r>
          </w:p>
        </w:tc>
        <w:tc>
          <w:tcPr>
            <w:tcW w:w="2268" w:type="dxa"/>
            <w:vAlign w:val="center"/>
          </w:tcPr>
          <w:p>
            <w:pPr>
              <w:pStyle w:val="单元格样式2"/>
            </w:pPr>
            <w:r>
              <w:t xml:space="preserve">持续推进双拥示范社区、少年军校</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军用模范企业、模范医院</w:t>
            </w:r>
          </w:p>
        </w:tc>
        <w:tc>
          <w:tcPr>
            <w:tcW w:w="5386" w:type="dxa"/>
            <w:vAlign w:val="center"/>
          </w:tcPr>
          <w:p>
            <w:pPr>
              <w:pStyle w:val="单元格样式2"/>
            </w:pPr>
            <w:r>
              <w:t xml:space="preserve">军用模范企业、模范医院</w:t>
            </w:r>
          </w:p>
        </w:tc>
        <w:tc>
          <w:tcPr>
            <w:tcW w:w="2268" w:type="dxa"/>
            <w:vAlign w:val="center"/>
          </w:tcPr>
          <w:p>
            <w:pPr>
              <w:pStyle w:val="单元格样式2"/>
            </w:pPr>
            <w:r>
              <w:t xml:space="preserve">军用模范企业、模范医院</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项目延续</w:t>
            </w:r>
          </w:p>
        </w:tc>
        <w:tc>
          <w:tcPr>
            <w:tcW w:w="5386" w:type="dxa"/>
            <w:vAlign w:val="center"/>
          </w:tcPr>
          <w:p>
            <w:pPr>
              <w:pStyle w:val="单元格样式2"/>
            </w:pPr>
            <w:r>
              <w:t xml:space="preserve">确保工作长期开展</w:t>
            </w:r>
          </w:p>
        </w:tc>
        <w:tc>
          <w:tcPr>
            <w:tcW w:w="2268" w:type="dxa"/>
            <w:vAlign w:val="center"/>
          </w:tcPr>
          <w:p>
            <w:pPr>
              <w:pStyle w:val="单元格样式2"/>
            </w:pPr>
            <w:r>
              <w:t xml:space="preserve">确保工作长期开展</w:t>
            </w:r>
          </w:p>
        </w:tc>
        <w:tc>
          <w:tcPr>
            <w:tcW w:w="1276" w:type="dxa"/>
            <w:vAlign w:val="center"/>
          </w:tcPr>
          <w:p>
            <w:pPr>
              <w:pStyle w:val="单元格样式2"/>
            </w:pPr>
            <w:r>
              <w:t xml:space="preserve">按照相关文件要求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服务对象对开展活动的满意度</w:t>
            </w:r>
          </w:p>
        </w:tc>
        <w:tc>
          <w:tcPr>
            <w:tcW w:w="2268" w:type="dxa"/>
            <w:vAlign w:val="center"/>
          </w:tcPr>
          <w:p>
            <w:pPr>
              <w:pStyle w:val="单元格样式2"/>
            </w:pPr>
            <w:r>
              <w:t xml:space="preserve">服务对象对开展活动的满意度</w:t>
            </w:r>
          </w:p>
        </w:tc>
        <w:tc>
          <w:tcPr>
            <w:tcW w:w="1276" w:type="dxa"/>
            <w:vAlign w:val="center"/>
          </w:tcPr>
          <w:p>
            <w:pPr>
              <w:pStyle w:val="单元格样式2"/>
            </w:pPr>
            <w:r>
              <w:t xml:space="preserve">按照相关文件要求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31、双拥办经费绩效目标表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13022925P00JXC4199837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双拥办经费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保障双拥办工作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1.1促进双拥办工作顺利开展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资金拨付时间</w:t>
            </w:r>
          </w:p>
        </w:tc>
        <w:tc>
          <w:tcPr>
            <w:tcW w:w="5386" w:type="dxa"/>
            <w:vAlign w:val="center"/>
          </w:tcPr>
          <w:p>
            <w:pPr>
              <w:pStyle w:val="单元格样式2"/>
            </w:pPr>
            <w:r>
              <w:t xml:space="preserve">工作开支后资金拨付时间</w:t>
            </w:r>
          </w:p>
        </w:tc>
        <w:tc>
          <w:tcPr>
            <w:tcW w:w="2268" w:type="dxa"/>
            <w:vAlign w:val="center"/>
          </w:tcPr>
          <w:p>
            <w:pPr>
              <w:pStyle w:val="单元格样式2"/>
            </w:pPr>
            <w:r>
              <w:t xml:space="preserve">工作开支后资金拨付时间</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资金支付进度百分率(%)</w:t>
            </w:r>
          </w:p>
        </w:tc>
        <w:tc>
          <w:tcPr>
            <w:tcW w:w="5386" w:type="dxa"/>
            <w:vAlign w:val="center"/>
          </w:tcPr>
          <w:p>
            <w:pPr>
              <w:pStyle w:val="单元格样式2"/>
            </w:pPr>
            <w:r>
              <w:t xml:space="preserve">资金支付进度比率</w:t>
            </w:r>
          </w:p>
        </w:tc>
        <w:tc>
          <w:tcPr>
            <w:tcW w:w="2268" w:type="dxa"/>
            <w:vAlign w:val="center"/>
          </w:tcPr>
          <w:p>
            <w:pPr>
              <w:pStyle w:val="单元格样式2"/>
            </w:pPr>
            <w:r>
              <w:t xml:space="preserve">资金支付进度比率</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资金支付是否专款专用</w:t>
            </w:r>
          </w:p>
        </w:tc>
        <w:tc>
          <w:tcPr>
            <w:tcW w:w="5386" w:type="dxa"/>
            <w:vAlign w:val="center"/>
          </w:tcPr>
          <w:p>
            <w:pPr>
              <w:pStyle w:val="单元格样式2"/>
            </w:pPr>
            <w:r>
              <w:t xml:space="preserve">按资金用途，合理使用</w:t>
            </w:r>
          </w:p>
        </w:tc>
        <w:tc>
          <w:tcPr>
            <w:tcW w:w="2268" w:type="dxa"/>
            <w:vAlign w:val="center"/>
          </w:tcPr>
          <w:p>
            <w:pPr>
              <w:pStyle w:val="单元格样式2"/>
            </w:pPr>
            <w:r>
              <w:t xml:space="preserve">按资金用途，合理使用</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支出成本控制</w:t>
            </w:r>
          </w:p>
        </w:tc>
        <w:tc>
          <w:tcPr>
            <w:tcW w:w="5386" w:type="dxa"/>
            <w:vAlign w:val="center"/>
          </w:tcPr>
          <w:p>
            <w:pPr>
              <w:pStyle w:val="单元格样式2"/>
            </w:pPr>
            <w:r>
              <w:t xml:space="preserve">资金拨付成本控制</w:t>
            </w:r>
          </w:p>
        </w:tc>
        <w:tc>
          <w:tcPr>
            <w:tcW w:w="2268" w:type="dxa"/>
            <w:vAlign w:val="center"/>
          </w:tcPr>
          <w:p>
            <w:pPr>
              <w:pStyle w:val="单元格样式2"/>
            </w:pPr>
            <w:r>
              <w:t xml:space="preserve">成本控制</w:t>
            </w:r>
          </w:p>
        </w:tc>
        <w:tc>
          <w:tcPr>
            <w:tcW w:w="1276" w:type="dxa"/>
            <w:vAlign w:val="center"/>
          </w:tcPr>
          <w:p>
            <w:pPr>
              <w:pStyle w:val="单元格样式2"/>
            </w:pPr>
            <w:r>
              <w:t xml:space="preserve">按照上级文件要求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形成拥军爱民的氛围</w:t>
            </w:r>
          </w:p>
        </w:tc>
        <w:tc>
          <w:tcPr>
            <w:tcW w:w="5386" w:type="dxa"/>
            <w:vAlign w:val="center"/>
          </w:tcPr>
          <w:p>
            <w:pPr>
              <w:pStyle w:val="单元格样式2"/>
            </w:pPr>
            <w:r>
              <w:t xml:space="preserve">拥军活动开展，形成良好氛围</w:t>
            </w:r>
          </w:p>
        </w:tc>
        <w:tc>
          <w:tcPr>
            <w:tcW w:w="2268" w:type="dxa"/>
            <w:vAlign w:val="center"/>
          </w:tcPr>
          <w:p>
            <w:pPr>
              <w:pStyle w:val="单元格样式2"/>
            </w:pPr>
            <w:r>
              <w:t xml:space="preserve">拥军活动开展，形成良好氛围</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项目延续</w:t>
            </w:r>
          </w:p>
        </w:tc>
        <w:tc>
          <w:tcPr>
            <w:tcW w:w="5386" w:type="dxa"/>
            <w:vAlign w:val="center"/>
          </w:tcPr>
          <w:p>
            <w:pPr>
              <w:pStyle w:val="单元格样式2"/>
            </w:pPr>
            <w:r>
              <w:t xml:space="preserve">确保工作长期开展</w:t>
            </w:r>
          </w:p>
        </w:tc>
        <w:tc>
          <w:tcPr>
            <w:tcW w:w="2268" w:type="dxa"/>
            <w:vAlign w:val="center"/>
          </w:tcPr>
          <w:p>
            <w:pPr>
              <w:pStyle w:val="单元格样式2"/>
            </w:pPr>
            <w:r>
              <w:t xml:space="preserve">确保工作长期开展</w:t>
            </w:r>
          </w:p>
        </w:tc>
        <w:tc>
          <w:tcPr>
            <w:tcW w:w="1276" w:type="dxa"/>
            <w:vAlign w:val="center"/>
          </w:tcPr>
          <w:p>
            <w:pPr>
              <w:pStyle w:val="单元格样式2"/>
            </w:pPr>
            <w:r>
              <w:t xml:space="preserve">按照上级文件要求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服务对象对开展活动的满意度</w:t>
            </w:r>
          </w:p>
        </w:tc>
        <w:tc>
          <w:tcPr>
            <w:tcW w:w="2268" w:type="dxa"/>
            <w:vAlign w:val="center"/>
          </w:tcPr>
          <w:p>
            <w:pPr>
              <w:pStyle w:val="单元格样式2"/>
            </w:pPr>
            <w:r>
              <w:t xml:space="preserve">服务对象对开展活动的满意度</w:t>
            </w:r>
          </w:p>
        </w:tc>
        <w:tc>
          <w:tcPr>
            <w:tcW w:w="1276" w:type="dxa"/>
            <w:vAlign w:val="center"/>
          </w:tcPr>
          <w:p>
            <w:pPr>
              <w:pStyle w:val="单元格样式2"/>
            </w:pPr>
            <w:r>
              <w:t xml:space="preserve">按照上级文件要求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32、双拥经费绩效目标表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13022925P00JXC419987M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双拥经费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用于双拥工作经费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1.创建双拥氛围，开展系列活动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资金拨付时间</w:t>
            </w:r>
          </w:p>
        </w:tc>
        <w:tc>
          <w:tcPr>
            <w:tcW w:w="5386" w:type="dxa"/>
            <w:vAlign w:val="center"/>
          </w:tcPr>
          <w:p>
            <w:pPr>
              <w:pStyle w:val="单元格样式2"/>
            </w:pPr>
            <w:r>
              <w:t xml:space="preserve">工作开支后资金拨付时间</w:t>
            </w:r>
          </w:p>
        </w:tc>
        <w:tc>
          <w:tcPr>
            <w:tcW w:w="2268" w:type="dxa"/>
            <w:vAlign w:val="center"/>
          </w:tcPr>
          <w:p>
            <w:pPr>
              <w:pStyle w:val="单元格样式2"/>
            </w:pPr>
            <w:r>
              <w:t xml:space="preserve">工作开支后资金拨付时间</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资金支付进度百分率(%)</w:t>
            </w:r>
          </w:p>
        </w:tc>
        <w:tc>
          <w:tcPr>
            <w:tcW w:w="5386" w:type="dxa"/>
            <w:vAlign w:val="center"/>
          </w:tcPr>
          <w:p>
            <w:pPr>
              <w:pStyle w:val="单元格样式2"/>
            </w:pPr>
            <w:r>
              <w:t xml:space="preserve">资金支付进度比率</w:t>
            </w:r>
          </w:p>
        </w:tc>
        <w:tc>
          <w:tcPr>
            <w:tcW w:w="2268" w:type="dxa"/>
            <w:vAlign w:val="center"/>
          </w:tcPr>
          <w:p>
            <w:pPr>
              <w:pStyle w:val="单元格样式2"/>
            </w:pPr>
            <w:r>
              <w:t xml:space="preserve">资金支付进度比率</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资金支付是否专款专用</w:t>
            </w:r>
          </w:p>
        </w:tc>
        <w:tc>
          <w:tcPr>
            <w:tcW w:w="5386" w:type="dxa"/>
            <w:vAlign w:val="center"/>
          </w:tcPr>
          <w:p>
            <w:pPr>
              <w:pStyle w:val="单元格样式2"/>
            </w:pPr>
            <w:r>
              <w:t xml:space="preserve">按资金用途，合理使用</w:t>
            </w:r>
          </w:p>
        </w:tc>
        <w:tc>
          <w:tcPr>
            <w:tcW w:w="2268" w:type="dxa"/>
            <w:vAlign w:val="center"/>
          </w:tcPr>
          <w:p>
            <w:pPr>
              <w:pStyle w:val="单元格样式2"/>
            </w:pPr>
            <w:r>
              <w:t xml:space="preserve">按资金用途，合理使用</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支出成本控制</w:t>
            </w:r>
          </w:p>
        </w:tc>
        <w:tc>
          <w:tcPr>
            <w:tcW w:w="5386" w:type="dxa"/>
            <w:vAlign w:val="center"/>
          </w:tcPr>
          <w:p>
            <w:pPr>
              <w:pStyle w:val="单元格样式2"/>
            </w:pPr>
            <w:r>
              <w:t xml:space="preserve">资金拨付成本控制</w:t>
            </w:r>
          </w:p>
        </w:tc>
        <w:tc>
          <w:tcPr>
            <w:tcW w:w="2268" w:type="dxa"/>
            <w:vAlign w:val="center"/>
          </w:tcPr>
          <w:p>
            <w:pPr>
              <w:pStyle w:val="单元格样式2"/>
            </w:pPr>
            <w:r>
              <w:t xml:space="preserve">成本控制</w:t>
            </w:r>
          </w:p>
        </w:tc>
        <w:tc>
          <w:tcPr>
            <w:tcW w:w="1276" w:type="dxa"/>
            <w:vAlign w:val="center"/>
          </w:tcPr>
          <w:p>
            <w:pPr>
              <w:pStyle w:val="单元格样式2"/>
            </w:pPr>
            <w:r>
              <w:t xml:space="preserve">按照相关文件要求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形成拥军爱民的氛围</w:t>
            </w:r>
          </w:p>
        </w:tc>
        <w:tc>
          <w:tcPr>
            <w:tcW w:w="5386" w:type="dxa"/>
            <w:vAlign w:val="center"/>
          </w:tcPr>
          <w:p>
            <w:pPr>
              <w:pStyle w:val="单元格样式2"/>
            </w:pPr>
            <w:r>
              <w:t xml:space="preserve">拥军活动开展，形成良好氛围</w:t>
            </w:r>
          </w:p>
        </w:tc>
        <w:tc>
          <w:tcPr>
            <w:tcW w:w="2268" w:type="dxa"/>
            <w:vAlign w:val="center"/>
          </w:tcPr>
          <w:p>
            <w:pPr>
              <w:pStyle w:val="单元格样式2"/>
            </w:pPr>
            <w:r>
              <w:t xml:space="preserve">拥军活动开展，形成良好氛围</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项目延续</w:t>
            </w:r>
          </w:p>
        </w:tc>
        <w:tc>
          <w:tcPr>
            <w:tcW w:w="5386" w:type="dxa"/>
            <w:vAlign w:val="center"/>
          </w:tcPr>
          <w:p>
            <w:pPr>
              <w:pStyle w:val="单元格样式2"/>
            </w:pPr>
            <w:r>
              <w:t xml:space="preserve">确保工作长期开展</w:t>
            </w:r>
          </w:p>
        </w:tc>
        <w:tc>
          <w:tcPr>
            <w:tcW w:w="2268" w:type="dxa"/>
            <w:vAlign w:val="center"/>
          </w:tcPr>
          <w:p>
            <w:pPr>
              <w:pStyle w:val="单元格样式2"/>
            </w:pPr>
            <w:r>
              <w:t xml:space="preserve">确保工作长期开展</w:t>
            </w:r>
          </w:p>
        </w:tc>
        <w:tc>
          <w:tcPr>
            <w:tcW w:w="1276" w:type="dxa"/>
            <w:vAlign w:val="center"/>
          </w:tcPr>
          <w:p>
            <w:pPr>
              <w:pStyle w:val="单元格样式2"/>
            </w:pPr>
            <w:r>
              <w:t xml:space="preserve">按照相关文件要求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服务对象对开展活动的满意度</w:t>
            </w:r>
          </w:p>
        </w:tc>
        <w:tc>
          <w:tcPr>
            <w:tcW w:w="2268" w:type="dxa"/>
            <w:vAlign w:val="center"/>
          </w:tcPr>
          <w:p>
            <w:pPr>
              <w:pStyle w:val="单元格样式2"/>
            </w:pPr>
            <w:r>
              <w:t xml:space="preserve">服务对象对开展活动的满意度</w:t>
            </w:r>
          </w:p>
        </w:tc>
        <w:tc>
          <w:tcPr>
            <w:tcW w:w="1276" w:type="dxa"/>
            <w:vAlign w:val="center"/>
          </w:tcPr>
          <w:p>
            <w:pPr>
              <w:pStyle w:val="单元格样式2"/>
            </w:pPr>
            <w:r>
              <w:t xml:space="preserve">按照相关文件要求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33、退役军人人事档案数字化绩效目标表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13022925P00JXC410143H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退役军人人事档案数字化</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退役军人档案管理</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1.通过项目开展，促进档案管理科学化</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资金拨付时间</w:t>
            </w:r>
          </w:p>
        </w:tc>
        <w:tc>
          <w:tcPr>
            <w:tcW w:w="5386" w:type="dxa"/>
            <w:vAlign w:val="center"/>
          </w:tcPr>
          <w:p>
            <w:pPr>
              <w:pStyle w:val="单元格样式2"/>
            </w:pPr>
            <w:r>
              <w:t xml:space="preserve">工作开支后资金拨付时间</w:t>
            </w:r>
          </w:p>
        </w:tc>
        <w:tc>
          <w:tcPr>
            <w:tcW w:w="2268" w:type="dxa"/>
            <w:vAlign w:val="center"/>
          </w:tcPr>
          <w:p>
            <w:pPr>
              <w:pStyle w:val="单元格样式2"/>
            </w:pPr>
            <w:r>
              <w:t xml:space="preserve">工作开支后资金拨付时间</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资金支付进度百分率(%)</w:t>
            </w:r>
          </w:p>
        </w:tc>
        <w:tc>
          <w:tcPr>
            <w:tcW w:w="5386" w:type="dxa"/>
            <w:vAlign w:val="center"/>
          </w:tcPr>
          <w:p>
            <w:pPr>
              <w:pStyle w:val="单元格样式2"/>
            </w:pPr>
            <w:r>
              <w:t xml:space="preserve">资金支付进度比率</w:t>
            </w:r>
          </w:p>
        </w:tc>
        <w:tc>
          <w:tcPr>
            <w:tcW w:w="2268" w:type="dxa"/>
            <w:vAlign w:val="center"/>
          </w:tcPr>
          <w:p>
            <w:pPr>
              <w:pStyle w:val="单元格样式2"/>
            </w:pPr>
            <w:r>
              <w:t xml:space="preserve">资金支付进度比率</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资金支付是否专款专用</w:t>
            </w:r>
          </w:p>
        </w:tc>
        <w:tc>
          <w:tcPr>
            <w:tcW w:w="5386" w:type="dxa"/>
            <w:vAlign w:val="center"/>
          </w:tcPr>
          <w:p>
            <w:pPr>
              <w:pStyle w:val="单元格样式2"/>
            </w:pPr>
            <w:r>
              <w:t xml:space="preserve">按资金用途，合理使用</w:t>
            </w:r>
          </w:p>
        </w:tc>
        <w:tc>
          <w:tcPr>
            <w:tcW w:w="2268" w:type="dxa"/>
            <w:vAlign w:val="center"/>
          </w:tcPr>
          <w:p>
            <w:pPr>
              <w:pStyle w:val="单元格样式2"/>
            </w:pPr>
            <w:r>
              <w:t xml:space="preserve">按资金用途，合理使用</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支出成本控制</w:t>
            </w:r>
          </w:p>
        </w:tc>
        <w:tc>
          <w:tcPr>
            <w:tcW w:w="5386" w:type="dxa"/>
            <w:vAlign w:val="center"/>
          </w:tcPr>
          <w:p>
            <w:pPr>
              <w:pStyle w:val="单元格样式2"/>
            </w:pPr>
            <w:r>
              <w:t xml:space="preserve">资金拨付成本控制</w:t>
            </w:r>
          </w:p>
        </w:tc>
        <w:tc>
          <w:tcPr>
            <w:tcW w:w="2268" w:type="dxa"/>
            <w:vAlign w:val="center"/>
          </w:tcPr>
          <w:p>
            <w:pPr>
              <w:pStyle w:val="单元格样式2"/>
            </w:pPr>
            <w:r>
              <w:t xml:space="preserve">成本控制</w:t>
            </w:r>
          </w:p>
        </w:tc>
        <w:tc>
          <w:tcPr>
            <w:tcW w:w="1276" w:type="dxa"/>
            <w:vAlign w:val="center"/>
          </w:tcPr>
          <w:p>
            <w:pPr>
              <w:pStyle w:val="单元格样式2"/>
            </w:pPr>
            <w:r>
              <w:t xml:space="preserve">按照上级文件要求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更好的为退役军人服务</w:t>
            </w:r>
          </w:p>
        </w:tc>
        <w:tc>
          <w:tcPr>
            <w:tcW w:w="5386" w:type="dxa"/>
            <w:vAlign w:val="center"/>
          </w:tcPr>
          <w:p>
            <w:pPr>
              <w:pStyle w:val="单元格样式2"/>
            </w:pPr>
            <w:r>
              <w:t xml:space="preserve">更好的为退役军人服务</w:t>
            </w:r>
          </w:p>
        </w:tc>
        <w:tc>
          <w:tcPr>
            <w:tcW w:w="2268" w:type="dxa"/>
            <w:vAlign w:val="center"/>
          </w:tcPr>
          <w:p>
            <w:pPr>
              <w:pStyle w:val="单元格样式2"/>
            </w:pPr>
            <w:r>
              <w:t xml:space="preserve">更好的为退役军人服务</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提高效率</w:t>
            </w:r>
          </w:p>
        </w:tc>
        <w:tc>
          <w:tcPr>
            <w:tcW w:w="5386" w:type="dxa"/>
            <w:vAlign w:val="center"/>
          </w:tcPr>
          <w:p>
            <w:pPr>
              <w:pStyle w:val="单元格样式2"/>
            </w:pPr>
            <w:r>
              <w:t xml:space="preserve">提高效率</w:t>
            </w:r>
          </w:p>
        </w:tc>
        <w:tc>
          <w:tcPr>
            <w:tcW w:w="2268" w:type="dxa"/>
            <w:vAlign w:val="center"/>
          </w:tcPr>
          <w:p>
            <w:pPr>
              <w:pStyle w:val="单元格样式2"/>
            </w:pPr>
            <w:r>
              <w:t xml:space="preserve">提高效率</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档案数字化</w:t>
            </w:r>
          </w:p>
        </w:tc>
        <w:tc>
          <w:tcPr>
            <w:tcW w:w="5386" w:type="dxa"/>
            <w:vAlign w:val="center"/>
          </w:tcPr>
          <w:p>
            <w:pPr>
              <w:pStyle w:val="单元格样式2"/>
            </w:pPr>
            <w:r>
              <w:t xml:space="preserve">档案数字化</w:t>
            </w:r>
          </w:p>
        </w:tc>
        <w:tc>
          <w:tcPr>
            <w:tcW w:w="2268" w:type="dxa"/>
            <w:vAlign w:val="center"/>
          </w:tcPr>
          <w:p>
            <w:pPr>
              <w:pStyle w:val="单元格样式2"/>
            </w:pPr>
            <w:r>
              <w:t xml:space="preserve">档案数字化</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项目延续</w:t>
            </w:r>
          </w:p>
        </w:tc>
        <w:tc>
          <w:tcPr>
            <w:tcW w:w="5386" w:type="dxa"/>
            <w:vAlign w:val="center"/>
          </w:tcPr>
          <w:p>
            <w:pPr>
              <w:pStyle w:val="单元格样式2"/>
            </w:pPr>
            <w:r>
              <w:t xml:space="preserve">确保工作长期开展</w:t>
            </w:r>
          </w:p>
        </w:tc>
        <w:tc>
          <w:tcPr>
            <w:tcW w:w="2268" w:type="dxa"/>
            <w:vAlign w:val="center"/>
          </w:tcPr>
          <w:p>
            <w:pPr>
              <w:pStyle w:val="单元格样式2"/>
            </w:pPr>
            <w:r>
              <w:t xml:space="preserve">确保工作长期开展</w:t>
            </w:r>
          </w:p>
        </w:tc>
        <w:tc>
          <w:tcPr>
            <w:tcW w:w="1276" w:type="dxa"/>
            <w:vAlign w:val="center"/>
          </w:tcPr>
          <w:p>
            <w:pPr>
              <w:pStyle w:val="单元格样式2"/>
            </w:pPr>
            <w:r>
              <w:t xml:space="preserve">按照上级文件要求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服务对象对开展活动的满意度</w:t>
            </w:r>
          </w:p>
        </w:tc>
        <w:tc>
          <w:tcPr>
            <w:tcW w:w="2268" w:type="dxa"/>
            <w:vAlign w:val="center"/>
          </w:tcPr>
          <w:p>
            <w:pPr>
              <w:pStyle w:val="单元格样式2"/>
            </w:pPr>
            <w:r>
              <w:t xml:space="preserve">服务对象对开展活动的满意度</w:t>
            </w:r>
          </w:p>
        </w:tc>
        <w:tc>
          <w:tcPr>
            <w:tcW w:w="1276" w:type="dxa"/>
            <w:vAlign w:val="center"/>
          </w:tcPr>
          <w:p>
            <w:pPr>
              <w:pStyle w:val="单元格样式2"/>
            </w:pPr>
            <w:r>
              <w:t xml:space="preserve">按照上级文件要求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34、现役军人立功受奖奖励金绩效目标表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13022925P000109100062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现役军人立功受奖奖励金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516000.00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516000.00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现役军人立功受奖奖励金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1.通过项目的开展，激励现役军人在部队争先创优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资金拨付时间</w:t>
            </w:r>
          </w:p>
        </w:tc>
        <w:tc>
          <w:tcPr>
            <w:tcW w:w="5386" w:type="dxa"/>
            <w:vAlign w:val="center"/>
          </w:tcPr>
          <w:p>
            <w:pPr>
              <w:pStyle w:val="单元格样式2"/>
            </w:pPr>
            <w:r>
              <w:t xml:space="preserve">工作开支后资金拨付时间</w:t>
            </w:r>
          </w:p>
        </w:tc>
        <w:tc>
          <w:tcPr>
            <w:tcW w:w="2268" w:type="dxa"/>
            <w:vAlign w:val="center"/>
          </w:tcPr>
          <w:p>
            <w:pPr>
              <w:pStyle w:val="单元格样式2"/>
            </w:pPr>
            <w:r>
              <w:t xml:space="preserve">工作开支后资金拨付时间</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资金支付进度百分率(%)</w:t>
            </w:r>
          </w:p>
        </w:tc>
        <w:tc>
          <w:tcPr>
            <w:tcW w:w="5386" w:type="dxa"/>
            <w:vAlign w:val="center"/>
          </w:tcPr>
          <w:p>
            <w:pPr>
              <w:pStyle w:val="单元格样式2"/>
            </w:pPr>
            <w:r>
              <w:t xml:space="preserve">资金支付进度比率</w:t>
            </w:r>
          </w:p>
        </w:tc>
        <w:tc>
          <w:tcPr>
            <w:tcW w:w="2268" w:type="dxa"/>
            <w:vAlign w:val="center"/>
          </w:tcPr>
          <w:p>
            <w:pPr>
              <w:pStyle w:val="单元格样式2"/>
            </w:pPr>
            <w:r>
              <w:t xml:space="preserve">资金支付进度比率</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资金支付是否专款专用</w:t>
            </w:r>
          </w:p>
        </w:tc>
        <w:tc>
          <w:tcPr>
            <w:tcW w:w="5386" w:type="dxa"/>
            <w:vAlign w:val="center"/>
          </w:tcPr>
          <w:p>
            <w:pPr>
              <w:pStyle w:val="单元格样式2"/>
            </w:pPr>
            <w:r>
              <w:t xml:space="preserve">按资金用途，合理使用</w:t>
            </w:r>
          </w:p>
        </w:tc>
        <w:tc>
          <w:tcPr>
            <w:tcW w:w="2268" w:type="dxa"/>
            <w:vAlign w:val="center"/>
          </w:tcPr>
          <w:p>
            <w:pPr>
              <w:pStyle w:val="单元格样式2"/>
            </w:pPr>
            <w:r>
              <w:t xml:space="preserve">按资金用途，合理使用</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支出成本控制</w:t>
            </w:r>
          </w:p>
        </w:tc>
        <w:tc>
          <w:tcPr>
            <w:tcW w:w="5386" w:type="dxa"/>
            <w:vAlign w:val="center"/>
          </w:tcPr>
          <w:p>
            <w:pPr>
              <w:pStyle w:val="单元格样式2"/>
            </w:pPr>
            <w:r>
              <w:t xml:space="preserve">资金拨付成本控制</w:t>
            </w:r>
          </w:p>
        </w:tc>
        <w:tc>
          <w:tcPr>
            <w:tcW w:w="2268" w:type="dxa"/>
            <w:vAlign w:val="center"/>
          </w:tcPr>
          <w:p>
            <w:pPr>
              <w:pStyle w:val="单元格样式2"/>
            </w:pPr>
            <w:r>
              <w:t xml:space="preserve">成本控制</w:t>
            </w:r>
          </w:p>
        </w:tc>
        <w:tc>
          <w:tcPr>
            <w:tcW w:w="1276" w:type="dxa"/>
            <w:vAlign w:val="center"/>
          </w:tcPr>
          <w:p>
            <w:pPr>
              <w:pStyle w:val="单元格样式2"/>
            </w:pPr>
            <w:r>
              <w:t xml:space="preserve">按照上级文件要求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激发现役军人在部队争先创优</w:t>
            </w:r>
          </w:p>
        </w:tc>
        <w:tc>
          <w:tcPr>
            <w:tcW w:w="5386" w:type="dxa"/>
            <w:vAlign w:val="center"/>
          </w:tcPr>
          <w:p>
            <w:pPr>
              <w:pStyle w:val="单元格样式2"/>
            </w:pPr>
            <w:r>
              <w:t xml:space="preserve">激发现役军人在部队争先创优</w:t>
            </w:r>
          </w:p>
        </w:tc>
        <w:tc>
          <w:tcPr>
            <w:tcW w:w="2268" w:type="dxa"/>
            <w:vAlign w:val="center"/>
          </w:tcPr>
          <w:p>
            <w:pPr>
              <w:pStyle w:val="单元格样式2"/>
            </w:pPr>
            <w:r>
              <w:t xml:space="preserve">激发现役军人在部队争先创优</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项目延续</w:t>
            </w:r>
          </w:p>
        </w:tc>
        <w:tc>
          <w:tcPr>
            <w:tcW w:w="5386" w:type="dxa"/>
            <w:vAlign w:val="center"/>
          </w:tcPr>
          <w:p>
            <w:pPr>
              <w:pStyle w:val="单元格样式2"/>
            </w:pPr>
            <w:r>
              <w:t xml:space="preserve">确保工作长期开展</w:t>
            </w:r>
          </w:p>
        </w:tc>
        <w:tc>
          <w:tcPr>
            <w:tcW w:w="2268" w:type="dxa"/>
            <w:vAlign w:val="center"/>
          </w:tcPr>
          <w:p>
            <w:pPr>
              <w:pStyle w:val="单元格样式2"/>
            </w:pPr>
            <w:r>
              <w:t xml:space="preserve">确保工作长期开展</w:t>
            </w:r>
          </w:p>
        </w:tc>
        <w:tc>
          <w:tcPr>
            <w:tcW w:w="1276" w:type="dxa"/>
            <w:vAlign w:val="center"/>
          </w:tcPr>
          <w:p>
            <w:pPr>
              <w:pStyle w:val="单元格样式2"/>
            </w:pPr>
            <w:r>
              <w:t xml:space="preserve">按照上级文件要求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服务对象对开展活动的满意度</w:t>
            </w:r>
          </w:p>
        </w:tc>
        <w:tc>
          <w:tcPr>
            <w:tcW w:w="2268" w:type="dxa"/>
            <w:vAlign w:val="center"/>
          </w:tcPr>
          <w:p>
            <w:pPr>
              <w:pStyle w:val="单元格样式2"/>
            </w:pPr>
            <w:r>
              <w:t xml:space="preserve">服务对象对开展活动的满意度</w:t>
            </w:r>
          </w:p>
        </w:tc>
        <w:tc>
          <w:tcPr>
            <w:tcW w:w="1276" w:type="dxa"/>
            <w:vAlign w:val="center"/>
          </w:tcPr>
          <w:p>
            <w:pPr>
              <w:pStyle w:val="单元格样式2"/>
            </w:pPr>
            <w:r>
              <w:t xml:space="preserve">按照上级文件要求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35、信息一体化平台建设资金绩效目标表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13022925P00JXC410162M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信息一体化平台建设资金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633600.00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633600.00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信息平台一体化建设经费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1.通过项目的开展，保障平台正常运行。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资金拨付时间</w:t>
            </w:r>
          </w:p>
        </w:tc>
        <w:tc>
          <w:tcPr>
            <w:tcW w:w="5386" w:type="dxa"/>
            <w:vAlign w:val="center"/>
          </w:tcPr>
          <w:p>
            <w:pPr>
              <w:pStyle w:val="单元格样式2"/>
            </w:pPr>
            <w:r>
              <w:t xml:space="preserve">工作开支后资金拨付时间</w:t>
            </w:r>
          </w:p>
        </w:tc>
        <w:tc>
          <w:tcPr>
            <w:tcW w:w="2268" w:type="dxa"/>
            <w:vAlign w:val="center"/>
          </w:tcPr>
          <w:p>
            <w:pPr>
              <w:pStyle w:val="单元格样式2"/>
            </w:pPr>
            <w:r>
              <w:t xml:space="preserve">工作开支后资金拨付时间</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资金支付进度百分率(%)</w:t>
            </w:r>
          </w:p>
        </w:tc>
        <w:tc>
          <w:tcPr>
            <w:tcW w:w="5386" w:type="dxa"/>
            <w:vAlign w:val="center"/>
          </w:tcPr>
          <w:p>
            <w:pPr>
              <w:pStyle w:val="单元格样式2"/>
            </w:pPr>
            <w:r>
              <w:t xml:space="preserve">资金支付进度比率</w:t>
            </w:r>
          </w:p>
        </w:tc>
        <w:tc>
          <w:tcPr>
            <w:tcW w:w="2268" w:type="dxa"/>
            <w:vAlign w:val="center"/>
          </w:tcPr>
          <w:p>
            <w:pPr>
              <w:pStyle w:val="单元格样式2"/>
            </w:pPr>
            <w:r>
              <w:t xml:space="preserve">资金支付进度比率</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资金支付是否专款专用</w:t>
            </w:r>
          </w:p>
        </w:tc>
        <w:tc>
          <w:tcPr>
            <w:tcW w:w="5386" w:type="dxa"/>
            <w:vAlign w:val="center"/>
          </w:tcPr>
          <w:p>
            <w:pPr>
              <w:pStyle w:val="单元格样式2"/>
            </w:pPr>
            <w:r>
              <w:t xml:space="preserve">按资金用途，合理使用</w:t>
            </w:r>
          </w:p>
        </w:tc>
        <w:tc>
          <w:tcPr>
            <w:tcW w:w="2268" w:type="dxa"/>
            <w:vAlign w:val="center"/>
          </w:tcPr>
          <w:p>
            <w:pPr>
              <w:pStyle w:val="单元格样式2"/>
            </w:pPr>
            <w:r>
              <w:t xml:space="preserve">按资金用途，合理使用</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支出成本控制</w:t>
            </w:r>
          </w:p>
        </w:tc>
        <w:tc>
          <w:tcPr>
            <w:tcW w:w="5386" w:type="dxa"/>
            <w:vAlign w:val="center"/>
          </w:tcPr>
          <w:p>
            <w:pPr>
              <w:pStyle w:val="单元格样式2"/>
            </w:pPr>
            <w:r>
              <w:t xml:space="preserve">资金拨付成本控制</w:t>
            </w:r>
          </w:p>
        </w:tc>
        <w:tc>
          <w:tcPr>
            <w:tcW w:w="2268" w:type="dxa"/>
            <w:vAlign w:val="center"/>
          </w:tcPr>
          <w:p>
            <w:pPr>
              <w:pStyle w:val="单元格样式2"/>
            </w:pPr>
            <w:r>
              <w:t xml:space="preserve">成本控制</w:t>
            </w:r>
          </w:p>
        </w:tc>
        <w:tc>
          <w:tcPr>
            <w:tcW w:w="1276" w:type="dxa"/>
            <w:vAlign w:val="center"/>
          </w:tcPr>
          <w:p>
            <w:pPr>
              <w:pStyle w:val="单元格样式2"/>
            </w:pPr>
            <w:r>
              <w:t xml:space="preserve">按照相关文件要求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通过平台的使用，实现了信息化建设</w:t>
            </w:r>
          </w:p>
        </w:tc>
        <w:tc>
          <w:tcPr>
            <w:tcW w:w="5386" w:type="dxa"/>
            <w:vAlign w:val="center"/>
          </w:tcPr>
          <w:p>
            <w:pPr>
              <w:pStyle w:val="单元格样式2"/>
            </w:pPr>
            <w:r>
              <w:t xml:space="preserve">通过平台的使用，实现了信息化建设</w:t>
            </w:r>
          </w:p>
        </w:tc>
        <w:tc>
          <w:tcPr>
            <w:tcW w:w="2268" w:type="dxa"/>
            <w:vAlign w:val="center"/>
          </w:tcPr>
          <w:p>
            <w:pPr>
              <w:pStyle w:val="单元格样式2"/>
            </w:pPr>
            <w:r>
              <w:t xml:space="preserve">通过平台的使用，实现了信息化建设</w:t>
            </w:r>
          </w:p>
        </w:tc>
        <w:tc>
          <w:tcPr>
            <w:tcW w:w="1276" w:type="dxa"/>
            <w:vAlign w:val="center"/>
          </w:tcPr>
          <w:p>
            <w:pPr>
              <w:pStyle w:val="单元格样式2"/>
            </w:pPr>
            <w:r>
              <w:t xml:space="preserve">按照相关文件要求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项目延续</w:t>
            </w:r>
          </w:p>
        </w:tc>
        <w:tc>
          <w:tcPr>
            <w:tcW w:w="5386" w:type="dxa"/>
            <w:vAlign w:val="center"/>
          </w:tcPr>
          <w:p>
            <w:pPr>
              <w:pStyle w:val="单元格样式2"/>
            </w:pPr>
            <w:r>
              <w:t xml:space="preserve">确保工作长期开展</w:t>
            </w:r>
          </w:p>
        </w:tc>
        <w:tc>
          <w:tcPr>
            <w:tcW w:w="2268" w:type="dxa"/>
            <w:vAlign w:val="center"/>
          </w:tcPr>
          <w:p>
            <w:pPr>
              <w:pStyle w:val="单元格样式2"/>
            </w:pPr>
            <w:r>
              <w:t xml:space="preserve">确保工作长期开展</w:t>
            </w:r>
          </w:p>
        </w:tc>
        <w:tc>
          <w:tcPr>
            <w:tcW w:w="1276" w:type="dxa"/>
            <w:vAlign w:val="center"/>
          </w:tcPr>
          <w:p>
            <w:pPr>
              <w:pStyle w:val="单元格样式2"/>
            </w:pPr>
            <w:r>
              <w:t xml:space="preserve">按照相关文件要求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工作人员对系统的满意度</w:t>
            </w:r>
          </w:p>
        </w:tc>
        <w:tc>
          <w:tcPr>
            <w:tcW w:w="5386" w:type="dxa"/>
            <w:vAlign w:val="center"/>
          </w:tcPr>
          <w:p>
            <w:pPr>
              <w:pStyle w:val="单元格样式2"/>
            </w:pPr>
            <w:r>
              <w:t xml:space="preserve">工作人员对系统的满意度</w:t>
            </w:r>
          </w:p>
        </w:tc>
        <w:tc>
          <w:tcPr>
            <w:tcW w:w="2268" w:type="dxa"/>
            <w:vAlign w:val="center"/>
          </w:tcPr>
          <w:p>
            <w:pPr>
              <w:pStyle w:val="单元格样式2"/>
            </w:pPr>
            <w:r>
              <w:t xml:space="preserve">工作人员对系统的满意度</w:t>
            </w:r>
          </w:p>
        </w:tc>
        <w:tc>
          <w:tcPr>
            <w:tcW w:w="1276" w:type="dxa"/>
            <w:vAlign w:val="center"/>
          </w:tcPr>
          <w:p>
            <w:pPr>
              <w:pStyle w:val="单元格样式2"/>
            </w:pPr>
            <w:r>
              <w:t xml:space="preserve">按照相关文件要求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36、义务兵家庭优待金绩效目标表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13022925P00010610001Y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义务兵家庭优待金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用于发放义务兵家庭优待金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50%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1.保障义务兵家庭优待金及时足额发放到位，体现国家对现役军人家属的关怀</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符合条件的家庭全部纳入</w:t>
            </w:r>
          </w:p>
        </w:tc>
        <w:tc>
          <w:tcPr>
            <w:tcW w:w="5386" w:type="dxa"/>
            <w:vAlign w:val="center"/>
          </w:tcPr>
          <w:p>
            <w:pPr>
              <w:pStyle w:val="单元格样式2"/>
            </w:pPr>
            <w:r>
              <w:t xml:space="preserve">对符合条件的家庭全部纳入</w:t>
            </w:r>
          </w:p>
        </w:tc>
        <w:tc>
          <w:tcPr>
            <w:tcW w:w="2268" w:type="dxa"/>
            <w:vAlign w:val="center"/>
          </w:tcPr>
          <w:p>
            <w:pPr>
              <w:pStyle w:val="单元格样式2"/>
            </w:pPr>
            <w:r>
              <w:t xml:space="preserve">对符合条件的家庭全部纳入</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按照规定标准执行</w:t>
            </w:r>
          </w:p>
        </w:tc>
        <w:tc>
          <w:tcPr>
            <w:tcW w:w="5386" w:type="dxa"/>
            <w:vAlign w:val="center"/>
          </w:tcPr>
          <w:p>
            <w:pPr>
              <w:pStyle w:val="单元格样式2"/>
            </w:pPr>
            <w:r>
              <w:t xml:space="preserve">严格按照当年文件标准发放</w:t>
            </w:r>
          </w:p>
        </w:tc>
        <w:tc>
          <w:tcPr>
            <w:tcW w:w="2268" w:type="dxa"/>
            <w:vAlign w:val="center"/>
          </w:tcPr>
          <w:p>
            <w:pPr>
              <w:pStyle w:val="单元格样式2"/>
            </w:pPr>
            <w:r>
              <w:t xml:space="preserve">严格按照当年文件标准发放</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及时拨付</w:t>
            </w:r>
          </w:p>
        </w:tc>
        <w:tc>
          <w:tcPr>
            <w:tcW w:w="5386" w:type="dxa"/>
            <w:vAlign w:val="center"/>
          </w:tcPr>
          <w:p>
            <w:pPr>
              <w:pStyle w:val="单元格样式2"/>
            </w:pPr>
            <w:r>
              <w:t xml:space="preserve">自收到科室上交发放表后5个工作日内完成资金拨付</w:t>
            </w:r>
          </w:p>
        </w:tc>
        <w:tc>
          <w:tcPr>
            <w:tcW w:w="2268" w:type="dxa"/>
            <w:vAlign w:val="center"/>
          </w:tcPr>
          <w:p>
            <w:pPr>
              <w:pStyle w:val="单元格样式2"/>
            </w:pPr>
            <w:r>
              <w:t xml:space="preserve">自收到科室上交发放表后5个工作日内完成资金拨付</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降低人工成本</w:t>
            </w:r>
          </w:p>
        </w:tc>
        <w:tc>
          <w:tcPr>
            <w:tcW w:w="5386" w:type="dxa"/>
            <w:vAlign w:val="center"/>
          </w:tcPr>
          <w:p>
            <w:pPr>
              <w:pStyle w:val="单元格样式2"/>
            </w:pPr>
            <w:r>
              <w:t xml:space="preserve">社会化发放降低人工成本</w:t>
            </w:r>
          </w:p>
        </w:tc>
        <w:tc>
          <w:tcPr>
            <w:tcW w:w="2268" w:type="dxa"/>
            <w:vAlign w:val="center"/>
          </w:tcPr>
          <w:p>
            <w:pPr>
              <w:pStyle w:val="单元格样式2"/>
            </w:pPr>
            <w:r>
              <w:t xml:space="preserve">社会化发放降低人工成本</w:t>
            </w:r>
          </w:p>
        </w:tc>
        <w:tc>
          <w:tcPr>
            <w:tcW w:w="1276" w:type="dxa"/>
            <w:vAlign w:val="center"/>
          </w:tcPr>
          <w:p>
            <w:pPr>
              <w:pStyle w:val="单元格样式2"/>
            </w:pPr>
            <w:r>
              <w:t xml:space="preserve">按照实际工作需要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体现国家对现役军人家属的关怀</w:t>
            </w:r>
          </w:p>
        </w:tc>
        <w:tc>
          <w:tcPr>
            <w:tcW w:w="5386" w:type="dxa"/>
            <w:vAlign w:val="center"/>
          </w:tcPr>
          <w:p>
            <w:pPr>
              <w:pStyle w:val="单元格样式2"/>
            </w:pPr>
            <w:r>
              <w:t xml:space="preserve">体现国家对现役军人家属的关怀</w:t>
            </w:r>
          </w:p>
        </w:tc>
        <w:tc>
          <w:tcPr>
            <w:tcW w:w="2268" w:type="dxa"/>
            <w:vAlign w:val="center"/>
          </w:tcPr>
          <w:p>
            <w:pPr>
              <w:pStyle w:val="单元格样式2"/>
            </w:pPr>
            <w:r>
              <w:t xml:space="preserve">体现国家对现役军人家属的关怀</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工作持续性</w:t>
            </w:r>
          </w:p>
        </w:tc>
        <w:tc>
          <w:tcPr>
            <w:tcW w:w="5386" w:type="dxa"/>
            <w:vAlign w:val="center"/>
          </w:tcPr>
          <w:p>
            <w:pPr>
              <w:pStyle w:val="单元格样式2"/>
            </w:pPr>
            <w:r>
              <w:t xml:space="preserve">保障工作持续开展</w:t>
            </w:r>
          </w:p>
        </w:tc>
        <w:tc>
          <w:tcPr>
            <w:tcW w:w="2268" w:type="dxa"/>
            <w:vAlign w:val="center"/>
          </w:tcPr>
          <w:p>
            <w:pPr>
              <w:pStyle w:val="单元格样式2"/>
            </w:pPr>
            <w:r>
              <w:t xml:space="preserve">保障工作持续开展</w:t>
            </w:r>
          </w:p>
        </w:tc>
        <w:tc>
          <w:tcPr>
            <w:tcW w:w="1276" w:type="dxa"/>
            <w:vAlign w:val="center"/>
          </w:tcPr>
          <w:p>
            <w:pPr>
              <w:pStyle w:val="单元格样式2"/>
            </w:pPr>
            <w:r>
              <w:t xml:space="preserve">按照实际工作需要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义务兵家庭满意度</w:t>
            </w:r>
          </w:p>
        </w:tc>
        <w:tc>
          <w:tcPr>
            <w:tcW w:w="5386" w:type="dxa"/>
            <w:vAlign w:val="center"/>
          </w:tcPr>
          <w:p>
            <w:pPr>
              <w:pStyle w:val="单元格样式2"/>
            </w:pPr>
            <w:r>
              <w:t xml:space="preserve">义务兵家庭对优待金发放的满意度</w:t>
            </w:r>
          </w:p>
        </w:tc>
        <w:tc>
          <w:tcPr>
            <w:tcW w:w="2268" w:type="dxa"/>
            <w:vAlign w:val="center"/>
          </w:tcPr>
          <w:p>
            <w:pPr>
              <w:pStyle w:val="单元格样式2"/>
            </w:pPr>
            <w:r>
              <w:t xml:space="preserve">义务兵家庭对优待金发放的满意度</w:t>
            </w:r>
          </w:p>
        </w:tc>
        <w:tc>
          <w:tcPr>
            <w:tcW w:w="1276" w:type="dxa"/>
            <w:vAlign w:val="center"/>
          </w:tcPr>
          <w:p>
            <w:pPr>
              <w:pStyle w:val="单元格样式2"/>
            </w:pPr>
            <w:r>
              <w:t xml:space="preserve">按照实际工作需要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37、义务兵家庭优待金绩效目标表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13022925P00010610004R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义务兵家庭优待金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4500000.00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4500000.00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保障义务兵家庭优待金及时足额发放到位，体现国家对现役军人家属的关怀</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1.保障义务兵家庭优待金及时足额发放到位，体现国家对现役军人家属的关怀</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符合条件的家庭全部纳入</w:t>
            </w:r>
          </w:p>
        </w:tc>
        <w:tc>
          <w:tcPr>
            <w:tcW w:w="5386" w:type="dxa"/>
            <w:vAlign w:val="center"/>
          </w:tcPr>
          <w:p>
            <w:pPr>
              <w:pStyle w:val="单元格样式2"/>
            </w:pPr>
            <w:r>
              <w:t xml:space="preserve">对符合条件的家庭全部纳入</w:t>
            </w:r>
          </w:p>
        </w:tc>
        <w:tc>
          <w:tcPr>
            <w:tcW w:w="2268" w:type="dxa"/>
            <w:vAlign w:val="center"/>
          </w:tcPr>
          <w:p>
            <w:pPr>
              <w:pStyle w:val="单元格样式2"/>
            </w:pPr>
            <w:r>
              <w:t xml:space="preserve">对符合条件的家庭全部纳入</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按照规定标准执行</w:t>
            </w:r>
          </w:p>
        </w:tc>
        <w:tc>
          <w:tcPr>
            <w:tcW w:w="5386" w:type="dxa"/>
            <w:vAlign w:val="center"/>
          </w:tcPr>
          <w:p>
            <w:pPr>
              <w:pStyle w:val="单元格样式2"/>
            </w:pPr>
            <w:r>
              <w:t xml:space="preserve">严格按照当年文件标准发放</w:t>
            </w:r>
          </w:p>
        </w:tc>
        <w:tc>
          <w:tcPr>
            <w:tcW w:w="2268" w:type="dxa"/>
            <w:vAlign w:val="center"/>
          </w:tcPr>
          <w:p>
            <w:pPr>
              <w:pStyle w:val="单元格样式2"/>
            </w:pPr>
            <w:r>
              <w:t xml:space="preserve">严格按照当年文件标准发放</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及时拨付</w:t>
            </w:r>
          </w:p>
        </w:tc>
        <w:tc>
          <w:tcPr>
            <w:tcW w:w="5386" w:type="dxa"/>
            <w:vAlign w:val="center"/>
          </w:tcPr>
          <w:p>
            <w:pPr>
              <w:pStyle w:val="单元格样式2"/>
            </w:pPr>
            <w:r>
              <w:t xml:space="preserve">自收到科室上交发放表后5个工作日内完成资金拨付</w:t>
            </w:r>
          </w:p>
        </w:tc>
        <w:tc>
          <w:tcPr>
            <w:tcW w:w="2268" w:type="dxa"/>
            <w:vAlign w:val="center"/>
          </w:tcPr>
          <w:p>
            <w:pPr>
              <w:pStyle w:val="单元格样式2"/>
            </w:pPr>
            <w:r>
              <w:t xml:space="preserve">自收到科室上交发放表后5个工作日内完成资金拨付</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降低人工成本</w:t>
            </w:r>
          </w:p>
        </w:tc>
        <w:tc>
          <w:tcPr>
            <w:tcW w:w="5386" w:type="dxa"/>
            <w:vAlign w:val="center"/>
          </w:tcPr>
          <w:p>
            <w:pPr>
              <w:pStyle w:val="单元格样式2"/>
            </w:pPr>
            <w:r>
              <w:t xml:space="preserve">社会化发放降低人工成本</w:t>
            </w:r>
          </w:p>
        </w:tc>
        <w:tc>
          <w:tcPr>
            <w:tcW w:w="2268" w:type="dxa"/>
            <w:vAlign w:val="center"/>
          </w:tcPr>
          <w:p>
            <w:pPr>
              <w:pStyle w:val="单元格样式2"/>
            </w:pPr>
            <w:r>
              <w:t xml:space="preserve">社会化发放降低人工成本</w:t>
            </w:r>
          </w:p>
        </w:tc>
        <w:tc>
          <w:tcPr>
            <w:tcW w:w="1276" w:type="dxa"/>
            <w:vAlign w:val="center"/>
          </w:tcPr>
          <w:p>
            <w:pPr>
              <w:pStyle w:val="单元格样式2"/>
            </w:pPr>
            <w:r>
              <w:t xml:space="preserve">按照实际工作需要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体现国家对现役军人家属的关怀</w:t>
            </w:r>
          </w:p>
        </w:tc>
        <w:tc>
          <w:tcPr>
            <w:tcW w:w="5386" w:type="dxa"/>
            <w:vAlign w:val="center"/>
          </w:tcPr>
          <w:p>
            <w:pPr>
              <w:pStyle w:val="单元格样式2"/>
            </w:pPr>
            <w:r>
              <w:t xml:space="preserve">体现国家对现役军人家属的关怀</w:t>
            </w:r>
          </w:p>
        </w:tc>
        <w:tc>
          <w:tcPr>
            <w:tcW w:w="2268" w:type="dxa"/>
            <w:vAlign w:val="center"/>
          </w:tcPr>
          <w:p>
            <w:pPr>
              <w:pStyle w:val="单元格样式2"/>
            </w:pPr>
            <w:r>
              <w:t xml:space="preserve">体现国家对现役军人家属的关怀</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工作持续性</w:t>
            </w:r>
          </w:p>
        </w:tc>
        <w:tc>
          <w:tcPr>
            <w:tcW w:w="5386" w:type="dxa"/>
            <w:vAlign w:val="center"/>
          </w:tcPr>
          <w:p>
            <w:pPr>
              <w:pStyle w:val="单元格样式2"/>
            </w:pPr>
            <w:r>
              <w:t xml:space="preserve">保障工作持续开展</w:t>
            </w:r>
          </w:p>
        </w:tc>
        <w:tc>
          <w:tcPr>
            <w:tcW w:w="2268" w:type="dxa"/>
            <w:vAlign w:val="center"/>
          </w:tcPr>
          <w:p>
            <w:pPr>
              <w:pStyle w:val="单元格样式2"/>
            </w:pPr>
            <w:r>
              <w:t xml:space="preserve">保障工作持续开展</w:t>
            </w:r>
          </w:p>
        </w:tc>
        <w:tc>
          <w:tcPr>
            <w:tcW w:w="1276" w:type="dxa"/>
            <w:vAlign w:val="center"/>
          </w:tcPr>
          <w:p>
            <w:pPr>
              <w:pStyle w:val="单元格样式2"/>
            </w:pPr>
            <w:r>
              <w:t xml:space="preserve">按照实际工作需要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义务兵家庭满意度</w:t>
            </w:r>
          </w:p>
        </w:tc>
        <w:tc>
          <w:tcPr>
            <w:tcW w:w="5386" w:type="dxa"/>
            <w:vAlign w:val="center"/>
          </w:tcPr>
          <w:p>
            <w:pPr>
              <w:pStyle w:val="单元格样式2"/>
            </w:pPr>
            <w:r>
              <w:t xml:space="preserve">义务兵家庭对优待金发放的满意度</w:t>
            </w:r>
          </w:p>
        </w:tc>
        <w:tc>
          <w:tcPr>
            <w:tcW w:w="2268" w:type="dxa"/>
            <w:vAlign w:val="center"/>
          </w:tcPr>
          <w:p>
            <w:pPr>
              <w:pStyle w:val="单元格样式2"/>
            </w:pPr>
            <w:r>
              <w:t xml:space="preserve">义务兵家庭对优待金发放的满意度</w:t>
            </w:r>
          </w:p>
        </w:tc>
        <w:tc>
          <w:tcPr>
            <w:tcW w:w="1276" w:type="dxa"/>
            <w:vAlign w:val="center"/>
          </w:tcPr>
          <w:p>
            <w:pPr>
              <w:pStyle w:val="单元格样式2"/>
            </w:pPr>
            <w:r>
              <w:t xml:space="preserve">按照实际工作需要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38、优抚对象补助资金绩效目标表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13022925P00010410001K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优抚对象补助资金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9000000.00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9000000.00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用于发放优抚对象抚恤和生活补助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1.保障优抚对象补助自己及时足额发放到位，体现国家对退役军人群体的关心爱护</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符合条件人员</w:t>
            </w:r>
          </w:p>
        </w:tc>
        <w:tc>
          <w:tcPr>
            <w:tcW w:w="5386" w:type="dxa"/>
            <w:vAlign w:val="center"/>
          </w:tcPr>
          <w:p>
            <w:pPr>
              <w:pStyle w:val="单元格样式2"/>
            </w:pPr>
            <w:r>
              <w:t xml:space="preserve">符合条件人员全部纳入</w:t>
            </w:r>
          </w:p>
        </w:tc>
        <w:tc>
          <w:tcPr>
            <w:tcW w:w="2268" w:type="dxa"/>
            <w:vAlign w:val="center"/>
          </w:tcPr>
          <w:p>
            <w:pPr>
              <w:pStyle w:val="单元格样式2"/>
            </w:pPr>
            <w:r>
              <w:t xml:space="preserve">100</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经费足额拨付率</w:t>
            </w:r>
          </w:p>
        </w:tc>
        <w:tc>
          <w:tcPr>
            <w:tcW w:w="2268" w:type="dxa"/>
            <w:vAlign w:val="center"/>
          </w:tcPr>
          <w:p>
            <w:pPr>
              <w:pStyle w:val="单元格样式2"/>
            </w:pPr>
            <w:r>
              <w:t xml:space="preserve">100</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各项补助资金及时拨付率</w:t>
            </w:r>
          </w:p>
        </w:tc>
        <w:tc>
          <w:tcPr>
            <w:tcW w:w="5386" w:type="dxa"/>
            <w:vAlign w:val="center"/>
          </w:tcPr>
          <w:p>
            <w:pPr>
              <w:pStyle w:val="单元格样式2"/>
            </w:pPr>
            <w:r>
              <w:t xml:space="preserve">各项补助资金及时拨付率</w:t>
            </w:r>
          </w:p>
        </w:tc>
        <w:tc>
          <w:tcPr>
            <w:tcW w:w="2268" w:type="dxa"/>
            <w:vAlign w:val="center"/>
          </w:tcPr>
          <w:p>
            <w:pPr>
              <w:pStyle w:val="单元格样式2"/>
            </w:pPr>
            <w:r>
              <w:t xml:space="preserve">100</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支出成本控制</w:t>
            </w:r>
          </w:p>
        </w:tc>
        <w:tc>
          <w:tcPr>
            <w:tcW w:w="5386" w:type="dxa"/>
            <w:vAlign w:val="center"/>
          </w:tcPr>
          <w:p>
            <w:pPr>
              <w:pStyle w:val="单元格样式2"/>
            </w:pPr>
            <w:r>
              <w:t xml:space="preserve">资金拨付成本控制</w:t>
            </w:r>
          </w:p>
        </w:tc>
        <w:tc>
          <w:tcPr>
            <w:tcW w:w="2268" w:type="dxa"/>
            <w:vAlign w:val="center"/>
          </w:tcPr>
          <w:p>
            <w:pPr>
              <w:pStyle w:val="单元格样式2"/>
            </w:pPr>
            <w:r>
              <w:t xml:space="preserve">控制成本</w:t>
            </w:r>
          </w:p>
        </w:tc>
        <w:tc>
          <w:tcPr>
            <w:tcW w:w="1276" w:type="dxa"/>
            <w:vAlign w:val="center"/>
          </w:tcPr>
          <w:p>
            <w:pPr>
              <w:pStyle w:val="单元格样式2"/>
            </w:pPr>
            <w:r>
              <w:t xml:space="preserve">按照实际工作需要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改善优抚对象基本生活</w:t>
            </w:r>
          </w:p>
        </w:tc>
        <w:tc>
          <w:tcPr>
            <w:tcW w:w="5386" w:type="dxa"/>
            <w:vAlign w:val="center"/>
          </w:tcPr>
          <w:p>
            <w:pPr>
              <w:pStyle w:val="单元格样式2"/>
            </w:pPr>
            <w:r>
              <w:t xml:space="preserve">通过抚恤和生活补助的发放改善优抚对象基本生活条件</w:t>
            </w:r>
          </w:p>
        </w:tc>
        <w:tc>
          <w:tcPr>
            <w:tcW w:w="2268" w:type="dxa"/>
            <w:vAlign w:val="center"/>
          </w:tcPr>
          <w:p>
            <w:pPr>
              <w:pStyle w:val="单元格样式2"/>
            </w:pPr>
            <w:r>
              <w:t xml:space="preserve">效果显著</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项目延续</w:t>
            </w:r>
          </w:p>
        </w:tc>
        <w:tc>
          <w:tcPr>
            <w:tcW w:w="5386" w:type="dxa"/>
            <w:vAlign w:val="center"/>
          </w:tcPr>
          <w:p>
            <w:pPr>
              <w:pStyle w:val="单元格样式2"/>
            </w:pPr>
            <w:r>
              <w:t xml:space="preserve">确保工作长期开展</w:t>
            </w:r>
          </w:p>
        </w:tc>
        <w:tc>
          <w:tcPr>
            <w:tcW w:w="2268" w:type="dxa"/>
            <w:vAlign w:val="center"/>
          </w:tcPr>
          <w:p>
            <w:pPr>
              <w:pStyle w:val="单元格样式2"/>
            </w:pPr>
            <w:r>
              <w:t xml:space="preserve">确保工作长期开展</w:t>
            </w:r>
          </w:p>
        </w:tc>
        <w:tc>
          <w:tcPr>
            <w:tcW w:w="1276" w:type="dxa"/>
            <w:vAlign w:val="center"/>
          </w:tcPr>
          <w:p>
            <w:pPr>
              <w:pStyle w:val="单元格样式2"/>
            </w:pPr>
            <w:r>
              <w:t xml:space="preserve">按照实际工作需要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优抚对象满意程度</w:t>
            </w:r>
          </w:p>
        </w:tc>
        <w:tc>
          <w:tcPr>
            <w:tcW w:w="5386" w:type="dxa"/>
            <w:vAlign w:val="center"/>
          </w:tcPr>
          <w:p>
            <w:pPr>
              <w:pStyle w:val="单元格样式2"/>
            </w:pPr>
            <w:r>
              <w:t xml:space="preserve">优抚对象对于抚恤和生活补助资金发放的满意程度</w:t>
            </w:r>
          </w:p>
        </w:tc>
        <w:tc>
          <w:tcPr>
            <w:tcW w:w="2268" w:type="dxa"/>
            <w:vAlign w:val="center"/>
          </w:tcPr>
          <w:p>
            <w:pPr>
              <w:pStyle w:val="单元格样式2"/>
            </w:pPr>
            <w:r>
              <w:t xml:space="preserve">≥90优秀</w:t>
            </w:r>
          </w:p>
        </w:tc>
        <w:tc>
          <w:tcPr>
            <w:tcW w:w="1276" w:type="dxa"/>
            <w:vAlign w:val="center"/>
          </w:tcPr>
          <w:p>
            <w:pPr>
              <w:pStyle w:val="单元格样式2"/>
            </w:pPr>
            <w:r>
              <w:t xml:space="preserve">按照实际工作需要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39、优抚对象补助资金绩效目标表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13022925P00010410004E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优抚对象补助资金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保障优抚对象补助自己及时足额发放到位，体现国家对退役军人群体的关心爱护</w:t>
            </w:r>
            <w:r>
              <w:rPr/>
              <w:tab/>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1.保障优抚对象补助自己及时足额发放到位，体现国家对退役军人群体的关心爱护</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符合条件人员</w:t>
            </w:r>
          </w:p>
        </w:tc>
        <w:tc>
          <w:tcPr>
            <w:tcW w:w="5386" w:type="dxa"/>
            <w:vAlign w:val="center"/>
          </w:tcPr>
          <w:p>
            <w:pPr>
              <w:pStyle w:val="单元格样式2"/>
            </w:pPr>
            <w:r>
              <w:t xml:space="preserve">符合条件人员全部纳入</w:t>
            </w:r>
          </w:p>
        </w:tc>
        <w:tc>
          <w:tcPr>
            <w:tcW w:w="2268" w:type="dxa"/>
            <w:vAlign w:val="center"/>
          </w:tcPr>
          <w:p>
            <w:pPr>
              <w:pStyle w:val="单元格样式2"/>
            </w:pPr>
            <w:r>
              <w:t xml:space="preserve">100</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经费足额拨付率</w:t>
            </w:r>
          </w:p>
        </w:tc>
        <w:tc>
          <w:tcPr>
            <w:tcW w:w="2268" w:type="dxa"/>
            <w:vAlign w:val="center"/>
          </w:tcPr>
          <w:p>
            <w:pPr>
              <w:pStyle w:val="单元格样式2"/>
            </w:pPr>
            <w:r>
              <w:t xml:space="preserve">100</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各项补助资金及时拨付率</w:t>
            </w:r>
          </w:p>
        </w:tc>
        <w:tc>
          <w:tcPr>
            <w:tcW w:w="5386" w:type="dxa"/>
            <w:vAlign w:val="center"/>
          </w:tcPr>
          <w:p>
            <w:pPr>
              <w:pStyle w:val="单元格样式2"/>
            </w:pPr>
            <w:r>
              <w:t xml:space="preserve">各项补助资金及时拨付率</w:t>
            </w:r>
          </w:p>
        </w:tc>
        <w:tc>
          <w:tcPr>
            <w:tcW w:w="2268" w:type="dxa"/>
            <w:vAlign w:val="center"/>
          </w:tcPr>
          <w:p>
            <w:pPr>
              <w:pStyle w:val="单元格样式2"/>
            </w:pPr>
            <w:r>
              <w:t xml:space="preserve">100</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支出成本控制</w:t>
            </w:r>
          </w:p>
        </w:tc>
        <w:tc>
          <w:tcPr>
            <w:tcW w:w="5386" w:type="dxa"/>
            <w:vAlign w:val="center"/>
          </w:tcPr>
          <w:p>
            <w:pPr>
              <w:pStyle w:val="单元格样式2"/>
            </w:pPr>
            <w:r>
              <w:t xml:space="preserve">资金拨付成本控制</w:t>
            </w:r>
          </w:p>
        </w:tc>
        <w:tc>
          <w:tcPr>
            <w:tcW w:w="2268" w:type="dxa"/>
            <w:vAlign w:val="center"/>
          </w:tcPr>
          <w:p>
            <w:pPr>
              <w:pStyle w:val="单元格样式2"/>
            </w:pPr>
            <w:r>
              <w:t xml:space="preserve">控制成本</w:t>
            </w:r>
          </w:p>
        </w:tc>
        <w:tc>
          <w:tcPr>
            <w:tcW w:w="1276" w:type="dxa"/>
            <w:vAlign w:val="center"/>
          </w:tcPr>
          <w:p>
            <w:pPr>
              <w:pStyle w:val="单元格样式2"/>
            </w:pPr>
            <w:r>
              <w:t xml:space="preserve">按照实际工作需要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改善优抚对象基本生活</w:t>
            </w:r>
          </w:p>
        </w:tc>
        <w:tc>
          <w:tcPr>
            <w:tcW w:w="5386" w:type="dxa"/>
            <w:vAlign w:val="center"/>
          </w:tcPr>
          <w:p>
            <w:pPr>
              <w:pStyle w:val="单元格样式2"/>
            </w:pPr>
            <w:r>
              <w:t xml:space="preserve">通过抚恤和生活补助的发放改善优抚对象基本生活条件</w:t>
            </w:r>
          </w:p>
        </w:tc>
        <w:tc>
          <w:tcPr>
            <w:tcW w:w="2268" w:type="dxa"/>
            <w:vAlign w:val="center"/>
          </w:tcPr>
          <w:p>
            <w:pPr>
              <w:pStyle w:val="单元格样式2"/>
            </w:pPr>
            <w:r>
              <w:t xml:space="preserve">效果显著</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项目延续</w:t>
            </w:r>
          </w:p>
        </w:tc>
        <w:tc>
          <w:tcPr>
            <w:tcW w:w="5386" w:type="dxa"/>
            <w:vAlign w:val="center"/>
          </w:tcPr>
          <w:p>
            <w:pPr>
              <w:pStyle w:val="单元格样式2"/>
            </w:pPr>
            <w:r>
              <w:t xml:space="preserve">确保工作长期开展</w:t>
            </w:r>
          </w:p>
        </w:tc>
        <w:tc>
          <w:tcPr>
            <w:tcW w:w="2268" w:type="dxa"/>
            <w:vAlign w:val="center"/>
          </w:tcPr>
          <w:p>
            <w:pPr>
              <w:pStyle w:val="单元格样式2"/>
            </w:pPr>
            <w:r>
              <w:t xml:space="preserve">确保工作长期开展</w:t>
            </w:r>
          </w:p>
        </w:tc>
        <w:tc>
          <w:tcPr>
            <w:tcW w:w="1276" w:type="dxa"/>
            <w:vAlign w:val="center"/>
          </w:tcPr>
          <w:p>
            <w:pPr>
              <w:pStyle w:val="单元格样式2"/>
            </w:pPr>
            <w:r>
              <w:t xml:space="preserve">按照实际工作需要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优抚对象满意程度</w:t>
            </w:r>
          </w:p>
        </w:tc>
        <w:tc>
          <w:tcPr>
            <w:tcW w:w="5386" w:type="dxa"/>
            <w:vAlign w:val="center"/>
          </w:tcPr>
          <w:p>
            <w:pPr>
              <w:pStyle w:val="单元格样式2"/>
            </w:pPr>
            <w:r>
              <w:t xml:space="preserve">优抚对象对于抚恤和生活补助资金发放的满意程度</w:t>
            </w:r>
          </w:p>
        </w:tc>
        <w:tc>
          <w:tcPr>
            <w:tcW w:w="2268" w:type="dxa"/>
            <w:vAlign w:val="center"/>
          </w:tcPr>
          <w:p>
            <w:pPr>
              <w:pStyle w:val="单元格样式2"/>
            </w:pPr>
            <w:r>
              <w:t xml:space="preserve">≥90优秀</w:t>
            </w:r>
          </w:p>
        </w:tc>
        <w:tc>
          <w:tcPr>
            <w:tcW w:w="1276" w:type="dxa"/>
            <w:vAlign w:val="center"/>
          </w:tcPr>
          <w:p>
            <w:pPr>
              <w:pStyle w:val="单元格样式2"/>
            </w:pPr>
            <w:r>
              <w:t xml:space="preserve">按照实际工作需要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40、优抚对象短期疗养绩效目标表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13022925P00JXC410106W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优抚对象短期疗养</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用于短期疗养工作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1.保障优抚对象短期疗养工作顺利开展，体检国家对优抚对象的关怀。</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优抚对象短期疗养人数</w:t>
            </w:r>
          </w:p>
        </w:tc>
        <w:tc>
          <w:tcPr>
            <w:tcW w:w="5386" w:type="dxa"/>
            <w:vAlign w:val="center"/>
          </w:tcPr>
          <w:p>
            <w:pPr>
              <w:pStyle w:val="单元格样式2"/>
            </w:pPr>
            <w:r>
              <w:t xml:space="preserve">符合条件人员参加</w:t>
            </w:r>
          </w:p>
        </w:tc>
        <w:tc>
          <w:tcPr>
            <w:tcW w:w="2268" w:type="dxa"/>
            <w:vAlign w:val="center"/>
          </w:tcPr>
          <w:p>
            <w:pPr>
              <w:pStyle w:val="单元格样式2"/>
            </w:pPr>
            <w:r>
              <w:t xml:space="preserve">≥100符合条件人员参加</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足额拨付率</w:t>
            </w:r>
          </w:p>
        </w:tc>
        <w:tc>
          <w:tcPr>
            <w:tcW w:w="2268" w:type="dxa"/>
            <w:vAlign w:val="center"/>
          </w:tcPr>
          <w:p>
            <w:pPr>
              <w:pStyle w:val="单元格样式2"/>
            </w:pPr>
            <w:r>
              <w:t xml:space="preserve">≥100足额拨付率</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w:t>
            </w:r>
          </w:p>
        </w:tc>
        <w:tc>
          <w:tcPr>
            <w:tcW w:w="5386" w:type="dxa"/>
            <w:vAlign w:val="center"/>
          </w:tcPr>
          <w:p>
            <w:pPr>
              <w:pStyle w:val="单元格样式2"/>
            </w:pPr>
            <w:r>
              <w:t xml:space="preserve">支出成本控制</w:t>
            </w:r>
          </w:p>
        </w:tc>
        <w:tc>
          <w:tcPr>
            <w:tcW w:w="2268" w:type="dxa"/>
            <w:vAlign w:val="center"/>
          </w:tcPr>
          <w:p>
            <w:pPr>
              <w:pStyle w:val="单元格样式2"/>
            </w:pPr>
            <w:r>
              <w:t xml:space="preserve">成本支出</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短期疗养费用资金及时拨付率</w:t>
            </w:r>
          </w:p>
        </w:tc>
        <w:tc>
          <w:tcPr>
            <w:tcW w:w="5386" w:type="dxa"/>
            <w:vAlign w:val="center"/>
          </w:tcPr>
          <w:p>
            <w:pPr>
              <w:pStyle w:val="单元格样式2"/>
            </w:pPr>
            <w:r>
              <w:t xml:space="preserve">及时拨付率</w:t>
            </w:r>
          </w:p>
        </w:tc>
        <w:tc>
          <w:tcPr>
            <w:tcW w:w="2268" w:type="dxa"/>
            <w:vAlign w:val="center"/>
          </w:tcPr>
          <w:p>
            <w:pPr>
              <w:pStyle w:val="单元格样式2"/>
            </w:pPr>
            <w:r>
              <w:t xml:space="preserve">≥100及时拨付率</w:t>
            </w:r>
          </w:p>
        </w:tc>
        <w:tc>
          <w:tcPr>
            <w:tcW w:w="1276" w:type="dxa"/>
            <w:vAlign w:val="center"/>
          </w:tcPr>
          <w:p>
            <w:pPr>
              <w:pStyle w:val="单元格样式2"/>
            </w:pPr>
            <w:r>
              <w:t xml:space="preserve">按照上级文件要求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体现国家对优抚对象的关怀</w:t>
            </w:r>
          </w:p>
        </w:tc>
        <w:tc>
          <w:tcPr>
            <w:tcW w:w="5386" w:type="dxa"/>
            <w:vAlign w:val="center"/>
          </w:tcPr>
          <w:p>
            <w:pPr>
              <w:pStyle w:val="单元格样式2"/>
            </w:pPr>
            <w:r>
              <w:t xml:space="preserve">体现国家对优抚对象的关怀</w:t>
            </w:r>
          </w:p>
        </w:tc>
        <w:tc>
          <w:tcPr>
            <w:tcW w:w="2268" w:type="dxa"/>
            <w:vAlign w:val="center"/>
          </w:tcPr>
          <w:p>
            <w:pPr>
              <w:pStyle w:val="单元格样式2"/>
            </w:pPr>
            <w:r>
              <w:t xml:space="preserve">体现国家对优抚对象的关怀</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项目延续</w:t>
            </w:r>
          </w:p>
        </w:tc>
        <w:tc>
          <w:tcPr>
            <w:tcW w:w="5386" w:type="dxa"/>
            <w:vAlign w:val="center"/>
          </w:tcPr>
          <w:p>
            <w:pPr>
              <w:pStyle w:val="单元格样式2"/>
            </w:pPr>
            <w:r>
              <w:t xml:space="preserve">确保工作长期开展</w:t>
            </w:r>
          </w:p>
        </w:tc>
        <w:tc>
          <w:tcPr>
            <w:tcW w:w="2268" w:type="dxa"/>
            <w:vAlign w:val="center"/>
          </w:tcPr>
          <w:p>
            <w:pPr>
              <w:pStyle w:val="单元格样式2"/>
            </w:pPr>
            <w:r>
              <w:t xml:space="preserve">确保工作长期开展</w:t>
            </w:r>
          </w:p>
        </w:tc>
        <w:tc>
          <w:tcPr>
            <w:tcW w:w="1276" w:type="dxa"/>
            <w:vAlign w:val="center"/>
          </w:tcPr>
          <w:p>
            <w:pPr>
              <w:pStyle w:val="单元格样式2"/>
            </w:pPr>
            <w:r>
              <w:t xml:space="preserve">按照上级文件要求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疗养对象满意度</w:t>
            </w:r>
          </w:p>
        </w:tc>
        <w:tc>
          <w:tcPr>
            <w:tcW w:w="5386" w:type="dxa"/>
            <w:vAlign w:val="center"/>
          </w:tcPr>
          <w:p>
            <w:pPr>
              <w:pStyle w:val="单元格样式2"/>
            </w:pPr>
            <w:r>
              <w:t xml:space="preserve">服务对象对开展活动的满意度</w:t>
            </w:r>
          </w:p>
        </w:tc>
        <w:tc>
          <w:tcPr>
            <w:tcW w:w="2268" w:type="dxa"/>
            <w:vAlign w:val="center"/>
          </w:tcPr>
          <w:p>
            <w:pPr>
              <w:pStyle w:val="单元格样式2"/>
            </w:pPr>
            <w:r>
              <w:t xml:space="preserve">服务对象对开展活动的满意度</w:t>
            </w:r>
          </w:p>
        </w:tc>
        <w:tc>
          <w:tcPr>
            <w:tcW w:w="1276" w:type="dxa"/>
            <w:vAlign w:val="center"/>
          </w:tcPr>
          <w:p>
            <w:pPr>
              <w:pStyle w:val="单元格样式2"/>
            </w:pPr>
            <w:r>
              <w:t xml:space="preserve">按照上级文件要求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41、优抚对象临时价格补助绩效目标表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13022925P00011610003D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优抚对象临时价格补助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用于临时价格补贴发放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1.保障临时价格补贴及时足额发放到位</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优抚对象临时价格补贴资金发放人数</w:t>
            </w:r>
          </w:p>
        </w:tc>
        <w:tc>
          <w:tcPr>
            <w:tcW w:w="5386" w:type="dxa"/>
            <w:vAlign w:val="center"/>
          </w:tcPr>
          <w:p>
            <w:pPr>
              <w:pStyle w:val="单元格样式2"/>
            </w:pPr>
            <w:r>
              <w:t xml:space="preserve">发放人数</w:t>
            </w:r>
          </w:p>
        </w:tc>
        <w:tc>
          <w:tcPr>
            <w:tcW w:w="2268" w:type="dxa"/>
            <w:vAlign w:val="center"/>
          </w:tcPr>
          <w:p>
            <w:pPr>
              <w:pStyle w:val="单元格样式2"/>
            </w:pPr>
            <w:r>
              <w:t xml:space="preserve">≥100全部发放到位</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足额拨付率</w:t>
            </w:r>
          </w:p>
        </w:tc>
        <w:tc>
          <w:tcPr>
            <w:tcW w:w="2268" w:type="dxa"/>
            <w:vAlign w:val="center"/>
          </w:tcPr>
          <w:p>
            <w:pPr>
              <w:pStyle w:val="单元格样式2"/>
            </w:pPr>
            <w:r>
              <w:t xml:space="preserve">≥100足额拨付率</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w:t>
            </w:r>
          </w:p>
        </w:tc>
        <w:tc>
          <w:tcPr>
            <w:tcW w:w="5386" w:type="dxa"/>
            <w:vAlign w:val="center"/>
          </w:tcPr>
          <w:p>
            <w:pPr>
              <w:pStyle w:val="单元格样式2"/>
            </w:pPr>
            <w:r>
              <w:t xml:space="preserve">支出成本控制</w:t>
            </w:r>
          </w:p>
        </w:tc>
        <w:tc>
          <w:tcPr>
            <w:tcW w:w="2268" w:type="dxa"/>
            <w:vAlign w:val="center"/>
          </w:tcPr>
          <w:p>
            <w:pPr>
              <w:pStyle w:val="单元格样式2"/>
            </w:pPr>
            <w:r>
              <w:t xml:space="preserve">成本支出</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优抚对象临时价格补贴助资金及时拨付率</w:t>
            </w:r>
          </w:p>
        </w:tc>
        <w:tc>
          <w:tcPr>
            <w:tcW w:w="5386" w:type="dxa"/>
            <w:vAlign w:val="center"/>
          </w:tcPr>
          <w:p>
            <w:pPr>
              <w:pStyle w:val="单元格样式2"/>
            </w:pPr>
            <w:r>
              <w:t xml:space="preserve">及时拨付率</w:t>
            </w:r>
          </w:p>
        </w:tc>
        <w:tc>
          <w:tcPr>
            <w:tcW w:w="2268" w:type="dxa"/>
            <w:vAlign w:val="center"/>
          </w:tcPr>
          <w:p>
            <w:pPr>
              <w:pStyle w:val="单元格样式2"/>
            </w:pPr>
            <w:r>
              <w:t xml:space="preserve">≥100及时拨付率</w:t>
            </w:r>
          </w:p>
        </w:tc>
        <w:tc>
          <w:tcPr>
            <w:tcW w:w="1276" w:type="dxa"/>
            <w:vAlign w:val="center"/>
          </w:tcPr>
          <w:p>
            <w:pPr>
              <w:pStyle w:val="单元格样式2"/>
            </w:pPr>
            <w:r>
              <w:t xml:space="preserve">按照上级文件要求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优抚对象生活情况</w:t>
            </w:r>
          </w:p>
        </w:tc>
        <w:tc>
          <w:tcPr>
            <w:tcW w:w="5386" w:type="dxa"/>
            <w:vAlign w:val="center"/>
          </w:tcPr>
          <w:p>
            <w:pPr>
              <w:pStyle w:val="单元格样式2"/>
            </w:pPr>
            <w:r>
              <w:t xml:space="preserve">优抚对象生活情况</w:t>
            </w:r>
          </w:p>
        </w:tc>
        <w:tc>
          <w:tcPr>
            <w:tcW w:w="2268" w:type="dxa"/>
            <w:vAlign w:val="center"/>
          </w:tcPr>
          <w:p>
            <w:pPr>
              <w:pStyle w:val="单元格样式2"/>
            </w:pPr>
            <w:r>
              <w:t xml:space="preserve">改善</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项目延续</w:t>
            </w:r>
          </w:p>
        </w:tc>
        <w:tc>
          <w:tcPr>
            <w:tcW w:w="5386" w:type="dxa"/>
            <w:vAlign w:val="center"/>
          </w:tcPr>
          <w:p>
            <w:pPr>
              <w:pStyle w:val="单元格样式2"/>
            </w:pPr>
            <w:r>
              <w:t xml:space="preserve">确保工作长期开展</w:t>
            </w:r>
          </w:p>
        </w:tc>
        <w:tc>
          <w:tcPr>
            <w:tcW w:w="2268" w:type="dxa"/>
            <w:vAlign w:val="center"/>
          </w:tcPr>
          <w:p>
            <w:pPr>
              <w:pStyle w:val="单元格样式2"/>
            </w:pPr>
            <w:r>
              <w:t xml:space="preserve">确保工作长期开展</w:t>
            </w:r>
          </w:p>
        </w:tc>
        <w:tc>
          <w:tcPr>
            <w:tcW w:w="1276" w:type="dxa"/>
            <w:vAlign w:val="center"/>
          </w:tcPr>
          <w:p>
            <w:pPr>
              <w:pStyle w:val="单元格样式2"/>
            </w:pPr>
            <w:r>
              <w:t xml:space="preserve">按照上级文件要求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服务对象对开展活动的满意度</w:t>
            </w:r>
          </w:p>
        </w:tc>
        <w:tc>
          <w:tcPr>
            <w:tcW w:w="2268" w:type="dxa"/>
            <w:vAlign w:val="center"/>
          </w:tcPr>
          <w:p>
            <w:pPr>
              <w:pStyle w:val="单元格样式2"/>
            </w:pPr>
            <w:r>
              <w:t xml:space="preserve">服务对象对开展活动的满意度</w:t>
            </w:r>
          </w:p>
        </w:tc>
        <w:tc>
          <w:tcPr>
            <w:tcW w:w="1276" w:type="dxa"/>
            <w:vAlign w:val="center"/>
          </w:tcPr>
          <w:p>
            <w:pPr>
              <w:pStyle w:val="单元格样式2"/>
            </w:pPr>
            <w:r>
              <w:t xml:space="preserve">按照上级文件要求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42、优抚对象取暖补助绩效目标表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13022925P00JXC4101059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优抚对象取暖补助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67200.00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67200.00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城镇无工作单位的优抚对象取暖补贴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1.保障城镇无工作单位的优抚对象安全过冬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工作开支后资金拨付时间</w:t>
            </w:r>
          </w:p>
        </w:tc>
        <w:tc>
          <w:tcPr>
            <w:tcW w:w="5386" w:type="dxa"/>
            <w:vAlign w:val="center"/>
          </w:tcPr>
          <w:p>
            <w:pPr>
              <w:pStyle w:val="单元格样式2"/>
            </w:pPr>
            <w:r>
              <w:t xml:space="preserve">工作开支后资金拨付时间</w:t>
            </w:r>
          </w:p>
        </w:tc>
        <w:tc>
          <w:tcPr>
            <w:tcW w:w="2268" w:type="dxa"/>
            <w:vAlign w:val="center"/>
          </w:tcPr>
          <w:p>
            <w:pPr>
              <w:pStyle w:val="单元格样式2"/>
            </w:pPr>
            <w:r>
              <w:t xml:space="preserve">5日内</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符合补贴人员</w:t>
            </w:r>
          </w:p>
        </w:tc>
        <w:tc>
          <w:tcPr>
            <w:tcW w:w="5386" w:type="dxa"/>
            <w:vAlign w:val="center"/>
          </w:tcPr>
          <w:p>
            <w:pPr>
              <w:pStyle w:val="单元格样式2"/>
            </w:pPr>
            <w:r>
              <w:t xml:space="preserve">将符合补贴人员全部纳入</w:t>
            </w:r>
          </w:p>
        </w:tc>
        <w:tc>
          <w:tcPr>
            <w:tcW w:w="2268" w:type="dxa"/>
            <w:vAlign w:val="center"/>
          </w:tcPr>
          <w:p>
            <w:pPr>
              <w:pStyle w:val="单元格样式2"/>
            </w:pPr>
            <w:r>
              <w:t xml:space="preserve">将符合补贴人员全部纳入</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按资金用途，合理使用</w:t>
            </w:r>
          </w:p>
        </w:tc>
        <w:tc>
          <w:tcPr>
            <w:tcW w:w="5386" w:type="dxa"/>
            <w:vAlign w:val="center"/>
          </w:tcPr>
          <w:p>
            <w:pPr>
              <w:pStyle w:val="单元格样式2"/>
            </w:pPr>
            <w:r>
              <w:t xml:space="preserve">按资金用途，合理使用</w:t>
            </w:r>
          </w:p>
        </w:tc>
        <w:tc>
          <w:tcPr>
            <w:tcW w:w="2268" w:type="dxa"/>
            <w:vAlign w:val="center"/>
          </w:tcPr>
          <w:p>
            <w:pPr>
              <w:pStyle w:val="单元格样式2"/>
            </w:pPr>
            <w:r>
              <w:t xml:space="preserve">按照资金用途使用</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支出成本控制</w:t>
            </w:r>
          </w:p>
        </w:tc>
        <w:tc>
          <w:tcPr>
            <w:tcW w:w="5386" w:type="dxa"/>
            <w:vAlign w:val="center"/>
          </w:tcPr>
          <w:p>
            <w:pPr>
              <w:pStyle w:val="单元格样式2"/>
            </w:pPr>
            <w:r>
              <w:t xml:space="preserve">资金拨付成本控制</w:t>
            </w:r>
          </w:p>
        </w:tc>
        <w:tc>
          <w:tcPr>
            <w:tcW w:w="2268" w:type="dxa"/>
            <w:vAlign w:val="center"/>
          </w:tcPr>
          <w:p>
            <w:pPr>
              <w:pStyle w:val="单元格样式2"/>
            </w:pPr>
            <w:r>
              <w:t xml:space="preserve">降低成本</w:t>
            </w:r>
          </w:p>
        </w:tc>
        <w:tc>
          <w:tcPr>
            <w:tcW w:w="1276" w:type="dxa"/>
            <w:vAlign w:val="center"/>
          </w:tcPr>
          <w:p>
            <w:pPr>
              <w:pStyle w:val="单元格样式2"/>
            </w:pPr>
            <w:r>
              <w:t xml:space="preserve">按照实际工作需要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通过补贴项目的开展，让他们感受到国家的关怀</w:t>
            </w:r>
          </w:p>
        </w:tc>
        <w:tc>
          <w:tcPr>
            <w:tcW w:w="5386" w:type="dxa"/>
            <w:vAlign w:val="center"/>
          </w:tcPr>
          <w:p>
            <w:pPr>
              <w:pStyle w:val="单元格样式2"/>
            </w:pPr>
            <w:r>
              <w:t xml:space="preserve">通过补贴项目的开展，让他们感受到国家的关怀</w:t>
            </w:r>
          </w:p>
        </w:tc>
        <w:tc>
          <w:tcPr>
            <w:tcW w:w="2268" w:type="dxa"/>
            <w:vAlign w:val="center"/>
          </w:tcPr>
          <w:p>
            <w:pPr>
              <w:pStyle w:val="单元格样式2"/>
            </w:pPr>
            <w:r>
              <w:t xml:space="preserve">≥95优秀</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项目延续</w:t>
            </w:r>
          </w:p>
        </w:tc>
        <w:tc>
          <w:tcPr>
            <w:tcW w:w="5386" w:type="dxa"/>
            <w:vAlign w:val="center"/>
          </w:tcPr>
          <w:p>
            <w:pPr>
              <w:pStyle w:val="单元格样式2"/>
            </w:pPr>
            <w:r>
              <w:t xml:space="preserve">确保工作长期开展</w:t>
            </w:r>
          </w:p>
        </w:tc>
        <w:tc>
          <w:tcPr>
            <w:tcW w:w="2268" w:type="dxa"/>
            <w:vAlign w:val="center"/>
          </w:tcPr>
          <w:p>
            <w:pPr>
              <w:pStyle w:val="单元格样式2"/>
            </w:pPr>
            <w:r>
              <w:t xml:space="preserve">确保工作长期开展</w:t>
            </w:r>
          </w:p>
        </w:tc>
        <w:tc>
          <w:tcPr>
            <w:tcW w:w="1276" w:type="dxa"/>
            <w:vAlign w:val="center"/>
          </w:tcPr>
          <w:p>
            <w:pPr>
              <w:pStyle w:val="单元格样式2"/>
            </w:pPr>
            <w:r>
              <w:t xml:space="preserve">按照实际工作需要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社会对资金使用的认可度</w:t>
            </w:r>
          </w:p>
        </w:tc>
        <w:tc>
          <w:tcPr>
            <w:tcW w:w="5386" w:type="dxa"/>
            <w:vAlign w:val="center"/>
          </w:tcPr>
          <w:p>
            <w:pPr>
              <w:pStyle w:val="单元格样式2"/>
            </w:pPr>
            <w:r>
              <w:t xml:space="preserve">社会对资金使用的认可度</w:t>
            </w:r>
          </w:p>
        </w:tc>
        <w:tc>
          <w:tcPr>
            <w:tcW w:w="2268" w:type="dxa"/>
            <w:vAlign w:val="center"/>
          </w:tcPr>
          <w:p>
            <w:pPr>
              <w:pStyle w:val="单元格样式2"/>
            </w:pPr>
            <w:r>
              <w:t xml:space="preserve">≥95优秀</w:t>
            </w:r>
          </w:p>
        </w:tc>
        <w:tc>
          <w:tcPr>
            <w:tcW w:w="1276" w:type="dxa"/>
            <w:vAlign w:val="center"/>
          </w:tcPr>
          <w:p>
            <w:pPr>
              <w:pStyle w:val="单元格样式2"/>
            </w:pPr>
            <w:r>
              <w:t xml:space="preserve">按照实际工作需要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43、优抚对象医疗补助绩效目标表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13022925P00013210001X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优抚对象医疗补助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用于发放各类优抚对象抚恤补助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1.保障优抚对象各项医疗补助支出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优抚对象医疗补助资金发放人数</w:t>
            </w:r>
          </w:p>
        </w:tc>
        <w:tc>
          <w:tcPr>
            <w:tcW w:w="5386" w:type="dxa"/>
            <w:vAlign w:val="center"/>
          </w:tcPr>
          <w:p>
            <w:pPr>
              <w:pStyle w:val="单元格样式2"/>
            </w:pPr>
            <w:r>
              <w:t xml:space="preserve">优抚对象医疗补助资金发放人数</w:t>
            </w:r>
          </w:p>
        </w:tc>
        <w:tc>
          <w:tcPr>
            <w:tcW w:w="2268" w:type="dxa"/>
            <w:vAlign w:val="center"/>
          </w:tcPr>
          <w:p>
            <w:pPr>
              <w:pStyle w:val="单元格样式2"/>
            </w:pPr>
            <w:r>
              <w:t xml:space="preserve">全部纳入</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经费足额拨付率</w:t>
            </w:r>
          </w:p>
        </w:tc>
        <w:tc>
          <w:tcPr>
            <w:tcW w:w="2268" w:type="dxa"/>
            <w:vAlign w:val="center"/>
          </w:tcPr>
          <w:p>
            <w:pPr>
              <w:pStyle w:val="单元格样式2"/>
            </w:pPr>
            <w:r>
              <w:t xml:space="preserve">100</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优抚对象抚恤补助资金及时拨付率</w:t>
            </w:r>
          </w:p>
        </w:tc>
        <w:tc>
          <w:tcPr>
            <w:tcW w:w="5386" w:type="dxa"/>
            <w:vAlign w:val="center"/>
          </w:tcPr>
          <w:p>
            <w:pPr>
              <w:pStyle w:val="单元格样式2"/>
            </w:pPr>
            <w:r>
              <w:t xml:space="preserve">优抚对象抚恤补助资金及时拨付率</w:t>
            </w:r>
          </w:p>
        </w:tc>
        <w:tc>
          <w:tcPr>
            <w:tcW w:w="2268" w:type="dxa"/>
            <w:vAlign w:val="center"/>
          </w:tcPr>
          <w:p>
            <w:pPr>
              <w:pStyle w:val="单元格样式2"/>
            </w:pPr>
            <w:r>
              <w:t xml:space="preserve">100</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降低成本</w:t>
            </w:r>
          </w:p>
        </w:tc>
        <w:tc>
          <w:tcPr>
            <w:tcW w:w="5386" w:type="dxa"/>
            <w:vAlign w:val="center"/>
          </w:tcPr>
          <w:p>
            <w:pPr>
              <w:pStyle w:val="单元格样式2"/>
            </w:pPr>
            <w:r>
              <w:t xml:space="preserve">提高效率，减低成本</w:t>
            </w:r>
          </w:p>
        </w:tc>
        <w:tc>
          <w:tcPr>
            <w:tcW w:w="2268" w:type="dxa"/>
            <w:vAlign w:val="center"/>
          </w:tcPr>
          <w:p>
            <w:pPr>
              <w:pStyle w:val="单元格样式2"/>
            </w:pPr>
            <w:r>
              <w:t xml:space="preserve">人头资金社会化发放</w:t>
            </w:r>
          </w:p>
        </w:tc>
        <w:tc>
          <w:tcPr>
            <w:tcW w:w="1276" w:type="dxa"/>
            <w:vAlign w:val="center"/>
          </w:tcPr>
          <w:p>
            <w:pPr>
              <w:pStyle w:val="单元格样式2"/>
            </w:pPr>
            <w:r>
              <w:t xml:space="preserve">按照实际工作需要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优抚对象就医难问题</w:t>
            </w:r>
          </w:p>
        </w:tc>
        <w:tc>
          <w:tcPr>
            <w:tcW w:w="5386" w:type="dxa"/>
            <w:vAlign w:val="center"/>
          </w:tcPr>
          <w:p>
            <w:pPr>
              <w:pStyle w:val="单元格样式2"/>
            </w:pPr>
            <w:r>
              <w:t xml:space="preserve">改善优抚对象看病难问题，抵御因病致贫</w:t>
            </w:r>
          </w:p>
        </w:tc>
        <w:tc>
          <w:tcPr>
            <w:tcW w:w="2268" w:type="dxa"/>
            <w:vAlign w:val="center"/>
          </w:tcPr>
          <w:p>
            <w:pPr>
              <w:pStyle w:val="单元格样式2"/>
            </w:pPr>
            <w:r>
              <w:t xml:space="preserve">改善</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保障医疗救助工作持续开展</w:t>
            </w:r>
          </w:p>
        </w:tc>
        <w:tc>
          <w:tcPr>
            <w:tcW w:w="5386" w:type="dxa"/>
            <w:vAlign w:val="center"/>
          </w:tcPr>
          <w:p>
            <w:pPr>
              <w:pStyle w:val="单元格样式2"/>
            </w:pPr>
            <w:r>
              <w:t xml:space="preserve">促进工作的延续性</w:t>
            </w:r>
          </w:p>
        </w:tc>
        <w:tc>
          <w:tcPr>
            <w:tcW w:w="2268" w:type="dxa"/>
            <w:vAlign w:val="center"/>
          </w:tcPr>
          <w:p>
            <w:pPr>
              <w:pStyle w:val="单元格样式2"/>
            </w:pPr>
            <w:r>
              <w:t xml:space="preserve">保障工作持续发展</w:t>
            </w:r>
          </w:p>
        </w:tc>
        <w:tc>
          <w:tcPr>
            <w:tcW w:w="1276" w:type="dxa"/>
            <w:vAlign w:val="center"/>
          </w:tcPr>
          <w:p>
            <w:pPr>
              <w:pStyle w:val="单元格样式2"/>
            </w:pPr>
            <w:r>
              <w:t xml:space="preserve">按照实际工作需要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对医疗补助资金的使用是否满意</w:t>
            </w:r>
          </w:p>
        </w:tc>
        <w:tc>
          <w:tcPr>
            <w:tcW w:w="2268" w:type="dxa"/>
            <w:vAlign w:val="center"/>
          </w:tcPr>
          <w:p>
            <w:pPr>
              <w:pStyle w:val="单元格样式2"/>
            </w:pPr>
            <w:r>
              <w:t xml:space="preserve">≥90</w:t>
            </w:r>
          </w:p>
        </w:tc>
        <w:tc>
          <w:tcPr>
            <w:tcW w:w="1276" w:type="dxa"/>
            <w:vAlign w:val="center"/>
          </w:tcPr>
          <w:p>
            <w:pPr>
              <w:pStyle w:val="单元格样式2"/>
            </w:pPr>
            <w:r>
              <w:t xml:space="preserve">按照实际工作需要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44、优抚经费绩效目标表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13022925P00JXC419995A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优抚经费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保障优抚工作顺利开展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1.通过项目的开展，保障优抚工作顺利开展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资金拨付时间</w:t>
            </w:r>
          </w:p>
        </w:tc>
        <w:tc>
          <w:tcPr>
            <w:tcW w:w="5386" w:type="dxa"/>
            <w:vAlign w:val="center"/>
          </w:tcPr>
          <w:p>
            <w:pPr>
              <w:pStyle w:val="单元格样式2"/>
            </w:pPr>
            <w:r>
              <w:t xml:space="preserve">工作开支后资金拨付时间</w:t>
            </w:r>
          </w:p>
        </w:tc>
        <w:tc>
          <w:tcPr>
            <w:tcW w:w="2268" w:type="dxa"/>
            <w:vAlign w:val="center"/>
          </w:tcPr>
          <w:p>
            <w:pPr>
              <w:pStyle w:val="单元格样式2"/>
            </w:pPr>
            <w:r>
              <w:t xml:space="preserve">工作开支后资金拨付时间</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资金支付进度百分率(%)</w:t>
            </w:r>
          </w:p>
        </w:tc>
        <w:tc>
          <w:tcPr>
            <w:tcW w:w="5386" w:type="dxa"/>
            <w:vAlign w:val="center"/>
          </w:tcPr>
          <w:p>
            <w:pPr>
              <w:pStyle w:val="单元格样式2"/>
            </w:pPr>
            <w:r>
              <w:t xml:space="preserve">资金支付进度比率</w:t>
            </w:r>
          </w:p>
        </w:tc>
        <w:tc>
          <w:tcPr>
            <w:tcW w:w="2268" w:type="dxa"/>
            <w:vAlign w:val="center"/>
          </w:tcPr>
          <w:p>
            <w:pPr>
              <w:pStyle w:val="单元格样式2"/>
            </w:pPr>
            <w:r>
              <w:t xml:space="preserve">资金支付进度比率</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资金支付是否专款专用</w:t>
            </w:r>
          </w:p>
        </w:tc>
        <w:tc>
          <w:tcPr>
            <w:tcW w:w="5386" w:type="dxa"/>
            <w:vAlign w:val="center"/>
          </w:tcPr>
          <w:p>
            <w:pPr>
              <w:pStyle w:val="单元格样式2"/>
            </w:pPr>
            <w:r>
              <w:t xml:space="preserve">按资金用途，合理使用</w:t>
            </w:r>
          </w:p>
        </w:tc>
        <w:tc>
          <w:tcPr>
            <w:tcW w:w="2268" w:type="dxa"/>
            <w:vAlign w:val="center"/>
          </w:tcPr>
          <w:p>
            <w:pPr>
              <w:pStyle w:val="单元格样式2"/>
            </w:pPr>
            <w:r>
              <w:t xml:space="preserve">按资金用途，合理使用</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支出成本控制</w:t>
            </w:r>
          </w:p>
        </w:tc>
        <w:tc>
          <w:tcPr>
            <w:tcW w:w="5386" w:type="dxa"/>
            <w:vAlign w:val="center"/>
          </w:tcPr>
          <w:p>
            <w:pPr>
              <w:pStyle w:val="单元格样式2"/>
            </w:pPr>
            <w:r>
              <w:t xml:space="preserve">资金拨付成本控制</w:t>
            </w:r>
          </w:p>
        </w:tc>
        <w:tc>
          <w:tcPr>
            <w:tcW w:w="2268" w:type="dxa"/>
            <w:vAlign w:val="center"/>
          </w:tcPr>
          <w:p>
            <w:pPr>
              <w:pStyle w:val="单元格样式2"/>
            </w:pPr>
            <w:r>
              <w:t xml:space="preserve">成本控制</w:t>
            </w:r>
          </w:p>
        </w:tc>
        <w:tc>
          <w:tcPr>
            <w:tcW w:w="1276" w:type="dxa"/>
            <w:vAlign w:val="center"/>
          </w:tcPr>
          <w:p>
            <w:pPr>
              <w:pStyle w:val="单元格样式2"/>
            </w:pPr>
            <w:r>
              <w:t xml:space="preserve">按照实际工作需要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通过项目的开展促进工作开展</w:t>
            </w:r>
          </w:p>
        </w:tc>
        <w:tc>
          <w:tcPr>
            <w:tcW w:w="5386" w:type="dxa"/>
            <w:vAlign w:val="center"/>
          </w:tcPr>
          <w:p>
            <w:pPr>
              <w:pStyle w:val="单元格样式2"/>
            </w:pPr>
            <w:r>
              <w:t xml:space="preserve">确保各项优抚工作顺利开展</w:t>
            </w:r>
          </w:p>
        </w:tc>
        <w:tc>
          <w:tcPr>
            <w:tcW w:w="2268" w:type="dxa"/>
            <w:vAlign w:val="center"/>
          </w:tcPr>
          <w:p>
            <w:pPr>
              <w:pStyle w:val="单元格样式2"/>
            </w:pPr>
            <w:r>
              <w:t xml:space="preserve">完全保障</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项目延续</w:t>
            </w:r>
          </w:p>
        </w:tc>
        <w:tc>
          <w:tcPr>
            <w:tcW w:w="5386" w:type="dxa"/>
            <w:vAlign w:val="center"/>
          </w:tcPr>
          <w:p>
            <w:pPr>
              <w:pStyle w:val="单元格样式2"/>
            </w:pPr>
            <w:r>
              <w:t xml:space="preserve">确保工作长期开展</w:t>
            </w:r>
          </w:p>
        </w:tc>
        <w:tc>
          <w:tcPr>
            <w:tcW w:w="2268" w:type="dxa"/>
            <w:vAlign w:val="center"/>
          </w:tcPr>
          <w:p>
            <w:pPr>
              <w:pStyle w:val="单元格样式2"/>
            </w:pPr>
            <w:r>
              <w:t xml:space="preserve">确保工作长期开展</w:t>
            </w:r>
          </w:p>
        </w:tc>
        <w:tc>
          <w:tcPr>
            <w:tcW w:w="1276" w:type="dxa"/>
            <w:vAlign w:val="center"/>
          </w:tcPr>
          <w:p>
            <w:pPr>
              <w:pStyle w:val="单元格样式2"/>
            </w:pPr>
            <w:r>
              <w:t xml:space="preserve">按照实际工作需要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服务对象对开展活动的满意度</w:t>
            </w:r>
          </w:p>
        </w:tc>
        <w:tc>
          <w:tcPr>
            <w:tcW w:w="2268" w:type="dxa"/>
            <w:vAlign w:val="center"/>
          </w:tcPr>
          <w:p>
            <w:pPr>
              <w:pStyle w:val="单元格样式2"/>
            </w:pPr>
            <w:r>
              <w:t xml:space="preserve">服务对象对开展活动的满意度</w:t>
            </w:r>
          </w:p>
        </w:tc>
        <w:tc>
          <w:tcPr>
            <w:tcW w:w="1276" w:type="dxa"/>
            <w:vAlign w:val="center"/>
          </w:tcPr>
          <w:p>
            <w:pPr>
              <w:pStyle w:val="单元格样式2"/>
            </w:pPr>
            <w:r>
              <w:t xml:space="preserve">按照实际工作需要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45、原光荣院入院老人托管期间补贴绩效目标表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13022925P00JXC410160E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原光荣院入院老人托管期间补贴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54000.00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54000.00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保障过渡期老人生活稳定</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1.通过项目的开展，保障过渡期老人生活稳定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资金拨付时间</w:t>
            </w:r>
          </w:p>
        </w:tc>
        <w:tc>
          <w:tcPr>
            <w:tcW w:w="5386" w:type="dxa"/>
            <w:vAlign w:val="center"/>
          </w:tcPr>
          <w:p>
            <w:pPr>
              <w:pStyle w:val="单元格样式2"/>
            </w:pPr>
            <w:r>
              <w:t xml:space="preserve">工作开支后资金拨付时间</w:t>
            </w:r>
          </w:p>
        </w:tc>
        <w:tc>
          <w:tcPr>
            <w:tcW w:w="2268" w:type="dxa"/>
            <w:vAlign w:val="center"/>
          </w:tcPr>
          <w:p>
            <w:pPr>
              <w:pStyle w:val="单元格样式2"/>
            </w:pPr>
            <w:r>
              <w:t xml:space="preserve">工作开支后资金拨付时间</w:t>
            </w:r>
          </w:p>
        </w:tc>
        <w:tc>
          <w:tcPr>
            <w:tcW w:w="1276" w:type="dxa"/>
            <w:vAlign w:val="center"/>
          </w:tcPr>
          <w:p>
            <w:pPr>
              <w:pStyle w:val="单元格样式2"/>
            </w:pPr>
            <w:r>
              <w:t xml:space="preserve">根据实际需要</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资金支付进度百分率(%)</w:t>
            </w:r>
          </w:p>
        </w:tc>
        <w:tc>
          <w:tcPr>
            <w:tcW w:w="5386" w:type="dxa"/>
            <w:vAlign w:val="center"/>
          </w:tcPr>
          <w:p>
            <w:pPr>
              <w:pStyle w:val="单元格样式2"/>
            </w:pPr>
            <w:r>
              <w:t xml:space="preserve">资金支付进度比率</w:t>
            </w:r>
          </w:p>
        </w:tc>
        <w:tc>
          <w:tcPr>
            <w:tcW w:w="2268" w:type="dxa"/>
            <w:vAlign w:val="center"/>
          </w:tcPr>
          <w:p>
            <w:pPr>
              <w:pStyle w:val="单元格样式2"/>
            </w:pPr>
            <w:r>
              <w:t xml:space="preserve">资金支付进度比率</w:t>
            </w:r>
          </w:p>
        </w:tc>
        <w:tc>
          <w:tcPr>
            <w:tcW w:w="1276" w:type="dxa"/>
            <w:vAlign w:val="center"/>
          </w:tcPr>
          <w:p>
            <w:pPr>
              <w:pStyle w:val="单元格样式2"/>
            </w:pPr>
            <w:r>
              <w:t xml:space="preserve">根据实际需要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资金支付是否专款专用</w:t>
            </w:r>
          </w:p>
        </w:tc>
        <w:tc>
          <w:tcPr>
            <w:tcW w:w="5386" w:type="dxa"/>
            <w:vAlign w:val="center"/>
          </w:tcPr>
          <w:p>
            <w:pPr>
              <w:pStyle w:val="单元格样式2"/>
            </w:pPr>
            <w:r>
              <w:t xml:space="preserve">按资金用途，合理使用</w:t>
            </w:r>
          </w:p>
        </w:tc>
        <w:tc>
          <w:tcPr>
            <w:tcW w:w="2268" w:type="dxa"/>
            <w:vAlign w:val="center"/>
          </w:tcPr>
          <w:p>
            <w:pPr>
              <w:pStyle w:val="单元格样式2"/>
            </w:pPr>
            <w:r>
              <w:t xml:space="preserve">按资金用途，合理使用</w:t>
            </w:r>
          </w:p>
        </w:tc>
        <w:tc>
          <w:tcPr>
            <w:tcW w:w="1276" w:type="dxa"/>
            <w:vAlign w:val="center"/>
          </w:tcPr>
          <w:p>
            <w:pPr>
              <w:pStyle w:val="单元格样式2"/>
            </w:pPr>
            <w:r>
              <w:t xml:space="preserve">根据实际需要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支出成本控制</w:t>
            </w:r>
          </w:p>
        </w:tc>
        <w:tc>
          <w:tcPr>
            <w:tcW w:w="5386" w:type="dxa"/>
            <w:vAlign w:val="center"/>
          </w:tcPr>
          <w:p>
            <w:pPr>
              <w:pStyle w:val="单元格样式2"/>
            </w:pPr>
            <w:r>
              <w:t xml:space="preserve">资金拨付成本控制</w:t>
            </w:r>
          </w:p>
        </w:tc>
        <w:tc>
          <w:tcPr>
            <w:tcW w:w="2268" w:type="dxa"/>
            <w:vAlign w:val="center"/>
          </w:tcPr>
          <w:p>
            <w:pPr>
              <w:pStyle w:val="单元格样式2"/>
            </w:pPr>
            <w:r>
              <w:t xml:space="preserve">成本控制</w:t>
            </w:r>
          </w:p>
        </w:tc>
        <w:tc>
          <w:tcPr>
            <w:tcW w:w="1276" w:type="dxa"/>
            <w:vAlign w:val="center"/>
          </w:tcPr>
          <w:p>
            <w:pPr>
              <w:pStyle w:val="单元格样式2"/>
            </w:pPr>
            <w:r>
              <w:t xml:space="preserve">根据实际需要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保障过渡期老人基本生活，促进社会稳定</w:t>
            </w:r>
          </w:p>
        </w:tc>
        <w:tc>
          <w:tcPr>
            <w:tcW w:w="5386" w:type="dxa"/>
            <w:vAlign w:val="center"/>
          </w:tcPr>
          <w:p>
            <w:pPr>
              <w:pStyle w:val="单元格样式2"/>
            </w:pPr>
            <w:r>
              <w:t xml:space="preserve">保障过渡期老人基本生活，促进社会稳定</w:t>
            </w:r>
          </w:p>
        </w:tc>
        <w:tc>
          <w:tcPr>
            <w:tcW w:w="2268" w:type="dxa"/>
            <w:vAlign w:val="center"/>
          </w:tcPr>
          <w:p>
            <w:pPr>
              <w:pStyle w:val="单元格样式2"/>
            </w:pPr>
            <w:r>
              <w:t xml:space="preserve">保障过渡期老人基本生活，促进社会稳定</w:t>
            </w:r>
          </w:p>
        </w:tc>
        <w:tc>
          <w:tcPr>
            <w:tcW w:w="1276" w:type="dxa"/>
            <w:vAlign w:val="center"/>
          </w:tcPr>
          <w:p>
            <w:pPr>
              <w:pStyle w:val="单元格样式2"/>
            </w:pPr>
            <w:r>
              <w:t xml:space="preserve">根据实际需要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项目延续</w:t>
            </w:r>
          </w:p>
        </w:tc>
        <w:tc>
          <w:tcPr>
            <w:tcW w:w="5386" w:type="dxa"/>
            <w:vAlign w:val="center"/>
          </w:tcPr>
          <w:p>
            <w:pPr>
              <w:pStyle w:val="单元格样式2"/>
            </w:pPr>
            <w:r>
              <w:t xml:space="preserve">确保工作长期开展</w:t>
            </w:r>
          </w:p>
        </w:tc>
        <w:tc>
          <w:tcPr>
            <w:tcW w:w="2268" w:type="dxa"/>
            <w:vAlign w:val="center"/>
          </w:tcPr>
          <w:p>
            <w:pPr>
              <w:pStyle w:val="单元格样式2"/>
            </w:pPr>
            <w:r>
              <w:t xml:space="preserve">确保工作长期开展</w:t>
            </w:r>
          </w:p>
        </w:tc>
        <w:tc>
          <w:tcPr>
            <w:tcW w:w="1276" w:type="dxa"/>
            <w:vAlign w:val="center"/>
          </w:tcPr>
          <w:p>
            <w:pPr>
              <w:pStyle w:val="单元格样式2"/>
            </w:pPr>
            <w:r>
              <w:t xml:space="preserve">根据实际需要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服务对象对开展活动的满意度</w:t>
            </w:r>
          </w:p>
        </w:tc>
        <w:tc>
          <w:tcPr>
            <w:tcW w:w="2268" w:type="dxa"/>
            <w:vAlign w:val="center"/>
          </w:tcPr>
          <w:p>
            <w:pPr>
              <w:pStyle w:val="单元格样式2"/>
            </w:pPr>
            <w:r>
              <w:t xml:space="preserve">服务对象对开展活动的满意度</w:t>
            </w:r>
          </w:p>
        </w:tc>
        <w:tc>
          <w:tcPr>
            <w:tcW w:w="1276" w:type="dxa"/>
            <w:vAlign w:val="center"/>
          </w:tcPr>
          <w:p>
            <w:pPr>
              <w:pStyle w:val="单元格样式2"/>
            </w:pPr>
            <w:r>
              <w:t xml:space="preserve">根据实际需要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46、自主就业退役士兵教育培训绩效目标表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13022925P000107100124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自主就业退役士兵教育培训</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退役士兵教育培训</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1.通过项目的开展，促进退役士兵就业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符合条件的全部纳入</w:t>
            </w:r>
          </w:p>
        </w:tc>
        <w:tc>
          <w:tcPr>
            <w:tcW w:w="5386" w:type="dxa"/>
            <w:vAlign w:val="center"/>
          </w:tcPr>
          <w:p>
            <w:pPr>
              <w:pStyle w:val="单元格样式2"/>
            </w:pPr>
            <w:r>
              <w:t xml:space="preserve">符合条件的全部纳入</w:t>
            </w:r>
          </w:p>
        </w:tc>
        <w:tc>
          <w:tcPr>
            <w:tcW w:w="2268" w:type="dxa"/>
            <w:vAlign w:val="center"/>
          </w:tcPr>
          <w:p>
            <w:pPr>
              <w:pStyle w:val="单元格样式2"/>
            </w:pPr>
            <w:r>
              <w:t xml:space="preserve">符合条件的全部纳入</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按照规定标砖开展培训</w:t>
            </w:r>
          </w:p>
        </w:tc>
        <w:tc>
          <w:tcPr>
            <w:tcW w:w="5386" w:type="dxa"/>
            <w:vAlign w:val="center"/>
          </w:tcPr>
          <w:p>
            <w:pPr>
              <w:pStyle w:val="单元格样式2"/>
            </w:pPr>
            <w:r>
              <w:t xml:space="preserve">按照规定标砖开展培训</w:t>
            </w:r>
          </w:p>
        </w:tc>
        <w:tc>
          <w:tcPr>
            <w:tcW w:w="2268" w:type="dxa"/>
            <w:vAlign w:val="center"/>
          </w:tcPr>
          <w:p>
            <w:pPr>
              <w:pStyle w:val="单元格样式2"/>
            </w:pPr>
            <w:r>
              <w:t xml:space="preserve">按照规定标砖开展培训</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培训资金发放</w:t>
            </w:r>
          </w:p>
        </w:tc>
        <w:tc>
          <w:tcPr>
            <w:tcW w:w="5386" w:type="dxa"/>
            <w:vAlign w:val="center"/>
          </w:tcPr>
          <w:p>
            <w:pPr>
              <w:pStyle w:val="单元格样式2"/>
            </w:pPr>
            <w:r>
              <w:t xml:space="preserve">培训资金发放</w:t>
            </w:r>
          </w:p>
        </w:tc>
        <w:tc>
          <w:tcPr>
            <w:tcW w:w="2268" w:type="dxa"/>
            <w:vAlign w:val="center"/>
          </w:tcPr>
          <w:p>
            <w:pPr>
              <w:pStyle w:val="单元格样式2"/>
            </w:pPr>
            <w:r>
              <w:t xml:space="preserve">培训资金发放</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降低工作成本</w:t>
            </w:r>
          </w:p>
        </w:tc>
        <w:tc>
          <w:tcPr>
            <w:tcW w:w="5386" w:type="dxa"/>
            <w:vAlign w:val="center"/>
          </w:tcPr>
          <w:p>
            <w:pPr>
              <w:pStyle w:val="单元格样式2"/>
            </w:pPr>
            <w:r>
              <w:t xml:space="preserve">降低工作成本</w:t>
            </w:r>
          </w:p>
        </w:tc>
        <w:tc>
          <w:tcPr>
            <w:tcW w:w="2268" w:type="dxa"/>
            <w:vAlign w:val="center"/>
          </w:tcPr>
          <w:p>
            <w:pPr>
              <w:pStyle w:val="单元格样式2"/>
            </w:pPr>
            <w:r>
              <w:t xml:space="preserve">降低工作成本</w:t>
            </w:r>
          </w:p>
        </w:tc>
        <w:tc>
          <w:tcPr>
            <w:tcW w:w="1276" w:type="dxa"/>
            <w:vAlign w:val="center"/>
          </w:tcPr>
          <w:p>
            <w:pPr>
              <w:pStyle w:val="单元格样式2"/>
            </w:pPr>
            <w:r>
              <w:t xml:space="preserve">按照上级文件要求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保证退役士兵培训工作健康运行</w:t>
            </w:r>
          </w:p>
        </w:tc>
        <w:tc>
          <w:tcPr>
            <w:tcW w:w="5386" w:type="dxa"/>
            <w:vAlign w:val="center"/>
          </w:tcPr>
          <w:p>
            <w:pPr>
              <w:pStyle w:val="单元格样式2"/>
            </w:pPr>
            <w:r>
              <w:t xml:space="preserve">保证退役士兵培训工作健康运行</w:t>
            </w:r>
          </w:p>
        </w:tc>
        <w:tc>
          <w:tcPr>
            <w:tcW w:w="2268" w:type="dxa"/>
            <w:vAlign w:val="center"/>
          </w:tcPr>
          <w:p>
            <w:pPr>
              <w:pStyle w:val="单元格样式2"/>
            </w:pPr>
            <w:r>
              <w:t xml:space="preserve">保证退役士兵培训工作健康运行</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确保退役军人自身素质</w:t>
            </w:r>
          </w:p>
        </w:tc>
        <w:tc>
          <w:tcPr>
            <w:tcW w:w="5386" w:type="dxa"/>
            <w:vAlign w:val="center"/>
          </w:tcPr>
          <w:p>
            <w:pPr>
              <w:pStyle w:val="单元格样式2"/>
            </w:pPr>
            <w:r>
              <w:t xml:space="preserve">确保退役军人自身素质</w:t>
            </w:r>
          </w:p>
        </w:tc>
        <w:tc>
          <w:tcPr>
            <w:tcW w:w="2268" w:type="dxa"/>
            <w:vAlign w:val="center"/>
          </w:tcPr>
          <w:p>
            <w:pPr>
              <w:pStyle w:val="单元格样式2"/>
            </w:pPr>
            <w:r>
              <w:t xml:space="preserve">确保退役军人自身素质</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就业创业能力提升</w:t>
            </w:r>
          </w:p>
        </w:tc>
        <w:tc>
          <w:tcPr>
            <w:tcW w:w="5386" w:type="dxa"/>
            <w:vAlign w:val="center"/>
          </w:tcPr>
          <w:p>
            <w:pPr>
              <w:pStyle w:val="单元格样式2"/>
            </w:pPr>
            <w:r>
              <w:t xml:space="preserve">就业创业能力提升</w:t>
            </w:r>
          </w:p>
        </w:tc>
        <w:tc>
          <w:tcPr>
            <w:tcW w:w="2268" w:type="dxa"/>
            <w:vAlign w:val="center"/>
          </w:tcPr>
          <w:p>
            <w:pPr>
              <w:pStyle w:val="单元格样式2"/>
            </w:pPr>
            <w:r>
              <w:t xml:space="preserve">就业创业能力提升</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促进工作持续开展</w:t>
            </w:r>
          </w:p>
        </w:tc>
        <w:tc>
          <w:tcPr>
            <w:tcW w:w="5386" w:type="dxa"/>
            <w:vAlign w:val="center"/>
          </w:tcPr>
          <w:p>
            <w:pPr>
              <w:pStyle w:val="单元格样式2"/>
            </w:pPr>
            <w:r>
              <w:t xml:space="preserve">保障工作开展的延续性</w:t>
            </w:r>
          </w:p>
        </w:tc>
        <w:tc>
          <w:tcPr>
            <w:tcW w:w="2268" w:type="dxa"/>
            <w:vAlign w:val="center"/>
          </w:tcPr>
          <w:p>
            <w:pPr>
              <w:pStyle w:val="单元格样式2"/>
            </w:pPr>
            <w:r>
              <w:t xml:space="preserve">促进工作持续健康发展</w:t>
            </w:r>
          </w:p>
        </w:tc>
        <w:tc>
          <w:tcPr>
            <w:tcW w:w="1276" w:type="dxa"/>
            <w:vAlign w:val="center"/>
          </w:tcPr>
          <w:p>
            <w:pPr>
              <w:pStyle w:val="单元格样式2"/>
            </w:pPr>
            <w:r>
              <w:t xml:space="preserve">按照上级文件要求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 确保退役士兵、接收单位、部队“三满意”</w:t>
            </w:r>
          </w:p>
        </w:tc>
        <w:tc>
          <w:tcPr>
            <w:tcW w:w="5386" w:type="dxa"/>
            <w:vAlign w:val="center"/>
          </w:tcPr>
          <w:p>
            <w:pPr>
              <w:pStyle w:val="单元格样式2"/>
            </w:pPr>
            <w:r>
              <w:t xml:space="preserve">确保退役士兵、接收单位、部队“三满意”</w:t>
            </w:r>
          </w:p>
        </w:tc>
        <w:tc>
          <w:tcPr>
            <w:tcW w:w="2268" w:type="dxa"/>
            <w:vAlign w:val="center"/>
          </w:tcPr>
          <w:p>
            <w:pPr>
              <w:pStyle w:val="单元格样式2"/>
            </w:pPr>
            <w:r>
              <w:t xml:space="preserve">确保退役士兵、接收单位、部队“三满意”</w:t>
            </w:r>
          </w:p>
        </w:tc>
        <w:tc>
          <w:tcPr>
            <w:tcW w:w="1276" w:type="dxa"/>
            <w:vAlign w:val="center"/>
          </w:tcPr>
          <w:p>
            <w:pPr>
              <w:pStyle w:val="单元格样式2"/>
            </w:pPr>
            <w:r>
              <w:t xml:space="preserve">按照上级文件要求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47、自主就业退役士兵一次性经济补助（退役安置）绩效目标表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13022925P00010710001L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自主就业退役士兵一次性经济补助（退役安置）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7200000.00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7200000.00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用于发放自主就业退役士兵一次性经济补助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1.保障自主就业退役士兵一次性经济补助及时足额发放到位</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符合条件人员</w:t>
            </w:r>
          </w:p>
        </w:tc>
        <w:tc>
          <w:tcPr>
            <w:tcW w:w="5386" w:type="dxa"/>
            <w:vAlign w:val="center"/>
          </w:tcPr>
          <w:p>
            <w:pPr>
              <w:pStyle w:val="单元格样式2"/>
            </w:pPr>
            <w:r>
              <w:t xml:space="preserve">符合条件人员全部纳入</w:t>
            </w:r>
          </w:p>
        </w:tc>
        <w:tc>
          <w:tcPr>
            <w:tcW w:w="2268" w:type="dxa"/>
            <w:vAlign w:val="center"/>
          </w:tcPr>
          <w:p>
            <w:pPr>
              <w:pStyle w:val="单元格样式2"/>
            </w:pPr>
            <w:r>
              <w:t xml:space="preserve">100</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经费足额拨付率</w:t>
            </w:r>
          </w:p>
        </w:tc>
        <w:tc>
          <w:tcPr>
            <w:tcW w:w="2268" w:type="dxa"/>
            <w:vAlign w:val="center"/>
          </w:tcPr>
          <w:p>
            <w:pPr>
              <w:pStyle w:val="单元格样式2"/>
            </w:pPr>
            <w:r>
              <w:t xml:space="preserve">100</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各项补助资金及时拨付率</w:t>
            </w:r>
          </w:p>
        </w:tc>
        <w:tc>
          <w:tcPr>
            <w:tcW w:w="5386" w:type="dxa"/>
            <w:vAlign w:val="center"/>
          </w:tcPr>
          <w:p>
            <w:pPr>
              <w:pStyle w:val="单元格样式2"/>
            </w:pPr>
            <w:r>
              <w:t xml:space="preserve">各项补助资金及时拨付率</w:t>
            </w:r>
          </w:p>
        </w:tc>
        <w:tc>
          <w:tcPr>
            <w:tcW w:w="2268" w:type="dxa"/>
            <w:vAlign w:val="center"/>
          </w:tcPr>
          <w:p>
            <w:pPr>
              <w:pStyle w:val="单元格样式2"/>
            </w:pPr>
            <w:r>
              <w:t xml:space="preserve">100</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支出成本控制</w:t>
            </w:r>
          </w:p>
        </w:tc>
        <w:tc>
          <w:tcPr>
            <w:tcW w:w="5386" w:type="dxa"/>
            <w:vAlign w:val="center"/>
          </w:tcPr>
          <w:p>
            <w:pPr>
              <w:pStyle w:val="单元格样式2"/>
            </w:pPr>
            <w:r>
              <w:t xml:space="preserve">资金拨付成本控制</w:t>
            </w:r>
          </w:p>
        </w:tc>
        <w:tc>
          <w:tcPr>
            <w:tcW w:w="2268" w:type="dxa"/>
            <w:vAlign w:val="center"/>
          </w:tcPr>
          <w:p>
            <w:pPr>
              <w:pStyle w:val="单元格样式2"/>
            </w:pPr>
            <w:r>
              <w:t xml:space="preserve">控制成本</w:t>
            </w:r>
          </w:p>
        </w:tc>
        <w:tc>
          <w:tcPr>
            <w:tcW w:w="1276" w:type="dxa"/>
            <w:vAlign w:val="center"/>
          </w:tcPr>
          <w:p>
            <w:pPr>
              <w:pStyle w:val="单元格样式2"/>
            </w:pPr>
            <w:r>
              <w:t xml:space="preserve">按照实际工作需要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保证退役士兵安置工作健康运行</w:t>
            </w:r>
          </w:p>
        </w:tc>
        <w:tc>
          <w:tcPr>
            <w:tcW w:w="5386" w:type="dxa"/>
            <w:vAlign w:val="center"/>
          </w:tcPr>
          <w:p>
            <w:pPr>
              <w:pStyle w:val="单元格样式2"/>
            </w:pPr>
            <w:r>
              <w:t xml:space="preserve">保证退役士兵安置工作健康运行</w:t>
            </w:r>
          </w:p>
        </w:tc>
        <w:tc>
          <w:tcPr>
            <w:tcW w:w="2268" w:type="dxa"/>
            <w:vAlign w:val="center"/>
          </w:tcPr>
          <w:p>
            <w:pPr>
              <w:pStyle w:val="单元格样式2"/>
            </w:pPr>
            <w:r>
              <w:t xml:space="preserve">效果显著</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保障军队建设需要</w:t>
            </w:r>
          </w:p>
        </w:tc>
        <w:tc>
          <w:tcPr>
            <w:tcW w:w="5386" w:type="dxa"/>
            <w:vAlign w:val="center"/>
          </w:tcPr>
          <w:p>
            <w:pPr>
              <w:pStyle w:val="单元格样式2"/>
            </w:pPr>
            <w:r>
              <w:t xml:space="preserve">保障军队建设需要</w:t>
            </w:r>
          </w:p>
        </w:tc>
        <w:tc>
          <w:tcPr>
            <w:tcW w:w="2268" w:type="dxa"/>
            <w:vAlign w:val="center"/>
          </w:tcPr>
          <w:p>
            <w:pPr>
              <w:pStyle w:val="单元格样式2"/>
            </w:pPr>
            <w:r>
              <w:t xml:space="preserve">效果显著</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w:t>
            </w:r>
          </w:p>
        </w:tc>
        <w:tc>
          <w:tcPr>
            <w:tcW w:w="5386" w:type="dxa"/>
            <w:vAlign w:val="center"/>
          </w:tcPr>
          <w:p>
            <w:pPr>
              <w:pStyle w:val="单元格样式2"/>
            </w:pPr>
            <w:r>
              <w:t xml:space="preserve">促进社会和谐</w:t>
            </w:r>
          </w:p>
        </w:tc>
        <w:tc>
          <w:tcPr>
            <w:tcW w:w="2268" w:type="dxa"/>
            <w:vAlign w:val="center"/>
          </w:tcPr>
          <w:p>
            <w:pPr>
              <w:pStyle w:val="单元格样式2"/>
            </w:pPr>
            <w:r>
              <w:t xml:space="preserve">效果显著</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项目延续</w:t>
            </w:r>
          </w:p>
        </w:tc>
        <w:tc>
          <w:tcPr>
            <w:tcW w:w="5386" w:type="dxa"/>
            <w:vAlign w:val="center"/>
          </w:tcPr>
          <w:p>
            <w:pPr>
              <w:pStyle w:val="单元格样式2"/>
            </w:pPr>
            <w:r>
              <w:t xml:space="preserve">确保工作长期开展</w:t>
            </w:r>
          </w:p>
        </w:tc>
        <w:tc>
          <w:tcPr>
            <w:tcW w:w="2268" w:type="dxa"/>
            <w:vAlign w:val="center"/>
          </w:tcPr>
          <w:p>
            <w:pPr>
              <w:pStyle w:val="单元格样式2"/>
            </w:pPr>
            <w:r>
              <w:t xml:space="preserve">确保工作长期开展</w:t>
            </w:r>
          </w:p>
        </w:tc>
        <w:tc>
          <w:tcPr>
            <w:tcW w:w="1276" w:type="dxa"/>
            <w:vAlign w:val="center"/>
          </w:tcPr>
          <w:p>
            <w:pPr>
              <w:pStyle w:val="单元格样式2"/>
            </w:pPr>
            <w:r>
              <w:t xml:space="preserve">按照实际工作需要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退役士兵满意度</w:t>
            </w:r>
          </w:p>
        </w:tc>
        <w:tc>
          <w:tcPr>
            <w:tcW w:w="5386" w:type="dxa"/>
            <w:vAlign w:val="center"/>
          </w:tcPr>
          <w:p>
            <w:pPr>
              <w:pStyle w:val="单元格样式2"/>
            </w:pPr>
            <w:r>
              <w:t xml:space="preserve">退役士兵满意度</w:t>
            </w:r>
          </w:p>
        </w:tc>
        <w:tc>
          <w:tcPr>
            <w:tcW w:w="2268" w:type="dxa"/>
            <w:vAlign w:val="center"/>
          </w:tcPr>
          <w:p>
            <w:pPr>
              <w:pStyle w:val="单元格样式2"/>
            </w:pPr>
            <w:r>
              <w:t xml:space="preserve">≥95优秀</w:t>
            </w:r>
          </w:p>
        </w:tc>
        <w:tc>
          <w:tcPr>
            <w:tcW w:w="1276" w:type="dxa"/>
            <w:vAlign w:val="center"/>
          </w:tcPr>
          <w:p>
            <w:pPr>
              <w:pStyle w:val="单元格样式2"/>
            </w:pPr>
            <w:r>
              <w:t xml:space="preserve">按照实际工作需要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48、自主就业退役士兵一次性生活补助（退役安置）绩效目标表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13022925P00010710014B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自主就业退役士兵一次性生活补助（退役安置）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保障自主就业退役士兵一次性经济补助及时足额发放到位</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1.保障自主就业退役士兵一次性经济补助及时足额发放到位</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符合条件人员</w:t>
            </w:r>
          </w:p>
        </w:tc>
        <w:tc>
          <w:tcPr>
            <w:tcW w:w="5386" w:type="dxa"/>
            <w:vAlign w:val="center"/>
          </w:tcPr>
          <w:p>
            <w:pPr>
              <w:pStyle w:val="单元格样式2"/>
            </w:pPr>
            <w:r>
              <w:t xml:space="preserve">符合条件人员全部纳入</w:t>
            </w:r>
          </w:p>
        </w:tc>
        <w:tc>
          <w:tcPr>
            <w:tcW w:w="2268" w:type="dxa"/>
            <w:vAlign w:val="center"/>
          </w:tcPr>
          <w:p>
            <w:pPr>
              <w:pStyle w:val="单元格样式2"/>
            </w:pPr>
            <w:r>
              <w:t xml:space="preserve">100%</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经费足额拨付率</w:t>
            </w:r>
          </w:p>
        </w:tc>
        <w:tc>
          <w:tcPr>
            <w:tcW w:w="2268" w:type="dxa"/>
            <w:vAlign w:val="center"/>
          </w:tcPr>
          <w:p>
            <w:pPr>
              <w:pStyle w:val="单元格样式2"/>
            </w:pPr>
            <w:r>
              <w:t xml:space="preserve">100%</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各项补助资金及时拨付率</w:t>
            </w:r>
          </w:p>
        </w:tc>
        <w:tc>
          <w:tcPr>
            <w:tcW w:w="5386" w:type="dxa"/>
            <w:vAlign w:val="center"/>
          </w:tcPr>
          <w:p>
            <w:pPr>
              <w:pStyle w:val="单元格样式2"/>
            </w:pPr>
            <w:r>
              <w:t xml:space="preserve">各项补助资金及时拨付率</w:t>
            </w:r>
          </w:p>
        </w:tc>
        <w:tc>
          <w:tcPr>
            <w:tcW w:w="2268" w:type="dxa"/>
            <w:vAlign w:val="center"/>
          </w:tcPr>
          <w:p>
            <w:pPr>
              <w:pStyle w:val="单元格样式2"/>
            </w:pPr>
            <w:r>
              <w:t xml:space="preserve">100%</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支出成本控制</w:t>
            </w:r>
          </w:p>
        </w:tc>
        <w:tc>
          <w:tcPr>
            <w:tcW w:w="5386" w:type="dxa"/>
            <w:vAlign w:val="center"/>
          </w:tcPr>
          <w:p>
            <w:pPr>
              <w:pStyle w:val="单元格样式2"/>
            </w:pPr>
            <w:r>
              <w:t xml:space="preserve">资金拨付成本控制</w:t>
            </w:r>
          </w:p>
        </w:tc>
        <w:tc>
          <w:tcPr>
            <w:tcW w:w="2268" w:type="dxa"/>
            <w:vAlign w:val="center"/>
          </w:tcPr>
          <w:p>
            <w:pPr>
              <w:pStyle w:val="单元格样式2"/>
            </w:pPr>
            <w:r>
              <w:t xml:space="preserve">控制成本</w:t>
            </w:r>
          </w:p>
        </w:tc>
        <w:tc>
          <w:tcPr>
            <w:tcW w:w="1276" w:type="dxa"/>
            <w:vAlign w:val="center"/>
          </w:tcPr>
          <w:p>
            <w:pPr>
              <w:pStyle w:val="单元格样式2"/>
            </w:pPr>
            <w:r>
              <w:t xml:space="preserve">按照实际工作需要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保证退役士兵安置工作健康运行</w:t>
            </w:r>
          </w:p>
        </w:tc>
        <w:tc>
          <w:tcPr>
            <w:tcW w:w="5386" w:type="dxa"/>
            <w:vAlign w:val="center"/>
          </w:tcPr>
          <w:p>
            <w:pPr>
              <w:pStyle w:val="单元格样式2"/>
            </w:pPr>
            <w:r>
              <w:t xml:space="preserve">保证退役士兵安置工作健康运行</w:t>
            </w:r>
          </w:p>
        </w:tc>
        <w:tc>
          <w:tcPr>
            <w:tcW w:w="2268" w:type="dxa"/>
            <w:vAlign w:val="center"/>
          </w:tcPr>
          <w:p>
            <w:pPr>
              <w:pStyle w:val="单元格样式2"/>
            </w:pPr>
            <w:r>
              <w:t xml:space="preserve">效果显著</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保障军队建设需要</w:t>
            </w:r>
          </w:p>
        </w:tc>
        <w:tc>
          <w:tcPr>
            <w:tcW w:w="5386" w:type="dxa"/>
            <w:vAlign w:val="center"/>
          </w:tcPr>
          <w:p>
            <w:pPr>
              <w:pStyle w:val="单元格样式2"/>
            </w:pPr>
            <w:r>
              <w:t xml:space="preserve">保障军队建设需要</w:t>
            </w:r>
          </w:p>
        </w:tc>
        <w:tc>
          <w:tcPr>
            <w:tcW w:w="2268" w:type="dxa"/>
            <w:vAlign w:val="center"/>
          </w:tcPr>
          <w:p>
            <w:pPr>
              <w:pStyle w:val="单元格样式2"/>
            </w:pPr>
            <w:r>
              <w:t xml:space="preserve">效果显著</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促进社会和谐</w:t>
            </w:r>
          </w:p>
        </w:tc>
        <w:tc>
          <w:tcPr>
            <w:tcW w:w="5386" w:type="dxa"/>
            <w:vAlign w:val="center"/>
          </w:tcPr>
          <w:p>
            <w:pPr>
              <w:pStyle w:val="单元格样式2"/>
            </w:pPr>
            <w:r>
              <w:t xml:space="preserve">促进社会和谐</w:t>
            </w:r>
          </w:p>
        </w:tc>
        <w:tc>
          <w:tcPr>
            <w:tcW w:w="2268" w:type="dxa"/>
            <w:vAlign w:val="center"/>
          </w:tcPr>
          <w:p>
            <w:pPr>
              <w:pStyle w:val="单元格样式2"/>
            </w:pPr>
            <w:r>
              <w:t xml:space="preserve">效果显著</w:t>
            </w:r>
          </w:p>
        </w:tc>
        <w:tc>
          <w:tcPr>
            <w:tcW w:w="1276" w:type="dxa"/>
            <w:vAlign w:val="center"/>
          </w:tcPr>
          <w:p>
            <w:pPr>
              <w:pStyle w:val="单元格样式2"/>
            </w:pPr>
            <w:r>
              <w:t xml:space="preserve">按照实际工作需要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项目延续</w:t>
            </w:r>
          </w:p>
        </w:tc>
        <w:tc>
          <w:tcPr>
            <w:tcW w:w="5386" w:type="dxa"/>
            <w:vAlign w:val="center"/>
          </w:tcPr>
          <w:p>
            <w:pPr>
              <w:pStyle w:val="单元格样式2"/>
            </w:pPr>
            <w:r>
              <w:t xml:space="preserve">确保工作长期开展</w:t>
            </w:r>
          </w:p>
        </w:tc>
        <w:tc>
          <w:tcPr>
            <w:tcW w:w="2268" w:type="dxa"/>
            <w:vAlign w:val="center"/>
          </w:tcPr>
          <w:p>
            <w:pPr>
              <w:pStyle w:val="单元格样式2"/>
            </w:pPr>
            <w:r>
              <w:t xml:space="preserve">确保工作长期开展</w:t>
            </w:r>
          </w:p>
        </w:tc>
        <w:tc>
          <w:tcPr>
            <w:tcW w:w="1276" w:type="dxa"/>
            <w:vAlign w:val="center"/>
          </w:tcPr>
          <w:p>
            <w:pPr>
              <w:pStyle w:val="单元格样式2"/>
            </w:pPr>
            <w:r>
              <w:t xml:space="preserve">按照实际工作需要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退役士兵满意度</w:t>
            </w:r>
          </w:p>
        </w:tc>
        <w:tc>
          <w:tcPr>
            <w:tcW w:w="5386" w:type="dxa"/>
            <w:vAlign w:val="center"/>
          </w:tcPr>
          <w:p>
            <w:pPr>
              <w:pStyle w:val="单元格样式2"/>
            </w:pPr>
            <w:r>
              <w:t xml:space="preserve">退役士兵满意度</w:t>
            </w:r>
          </w:p>
        </w:tc>
        <w:tc>
          <w:tcPr>
            <w:tcW w:w="2268" w:type="dxa"/>
            <w:vAlign w:val="center"/>
          </w:tcPr>
          <w:p>
            <w:pPr>
              <w:pStyle w:val="单元格样式2"/>
            </w:pPr>
            <w:r>
              <w:t xml:space="preserve">≥95优秀</w:t>
            </w:r>
          </w:p>
        </w:tc>
        <w:tc>
          <w:tcPr>
            <w:tcW w:w="1276" w:type="dxa"/>
            <w:vAlign w:val="center"/>
          </w:tcPr>
          <w:p>
            <w:pPr>
              <w:pStyle w:val="单元格样式2"/>
            </w:pPr>
            <w:r>
              <w:t xml:space="preserve">按照实际工作需要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49、冀财社【2024】149号2025年中央退役安置补助经费（机构经费）绩效目标表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13022925P00010710008X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冀财社【2024】149号2025年中央退役安置补助经费（机构经费）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450000.00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450000.00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用于保障军休机构正常运转开支</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1.保障机构人员和运转等支出，促进机构正常运行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资金拨付时间</w:t>
            </w:r>
          </w:p>
        </w:tc>
        <w:tc>
          <w:tcPr>
            <w:tcW w:w="5386" w:type="dxa"/>
            <w:vAlign w:val="center"/>
          </w:tcPr>
          <w:p>
            <w:pPr>
              <w:pStyle w:val="单元格样式2"/>
            </w:pPr>
            <w:r>
              <w:t xml:space="preserve">工作开支后资金拨付时间</w:t>
            </w:r>
          </w:p>
        </w:tc>
        <w:tc>
          <w:tcPr>
            <w:tcW w:w="2268" w:type="dxa"/>
            <w:vAlign w:val="center"/>
          </w:tcPr>
          <w:p>
            <w:pPr>
              <w:pStyle w:val="单元格样式2"/>
            </w:pPr>
            <w:r>
              <w:t xml:space="preserve">5日内</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资金支付进度百分率(%)</w:t>
            </w:r>
          </w:p>
        </w:tc>
        <w:tc>
          <w:tcPr>
            <w:tcW w:w="5386" w:type="dxa"/>
            <w:vAlign w:val="center"/>
          </w:tcPr>
          <w:p>
            <w:pPr>
              <w:pStyle w:val="单元格样式2"/>
            </w:pPr>
            <w:r>
              <w:t xml:space="preserve">资金支付进度比率</w:t>
            </w:r>
          </w:p>
        </w:tc>
        <w:tc>
          <w:tcPr>
            <w:tcW w:w="2268" w:type="dxa"/>
            <w:vAlign w:val="center"/>
          </w:tcPr>
          <w:p>
            <w:pPr>
              <w:pStyle w:val="单元格样式2"/>
            </w:pPr>
            <w:r>
              <w:t xml:space="preserve">≥95资金支付进度比率</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降低成本</w:t>
            </w:r>
          </w:p>
        </w:tc>
        <w:tc>
          <w:tcPr>
            <w:tcW w:w="5386" w:type="dxa"/>
            <w:vAlign w:val="center"/>
          </w:tcPr>
          <w:p>
            <w:pPr>
              <w:pStyle w:val="单元格样式2"/>
            </w:pPr>
            <w:r>
              <w:t xml:space="preserve">降低工作成本提高效率</w:t>
            </w:r>
          </w:p>
        </w:tc>
        <w:tc>
          <w:tcPr>
            <w:tcW w:w="2268" w:type="dxa"/>
            <w:vAlign w:val="center"/>
          </w:tcPr>
          <w:p>
            <w:pPr>
              <w:pStyle w:val="单元格样式2"/>
            </w:pPr>
            <w:r>
              <w:t xml:space="preserve">降低工作成本提高效率</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资金支付是否专款专用</w:t>
            </w:r>
          </w:p>
        </w:tc>
        <w:tc>
          <w:tcPr>
            <w:tcW w:w="5386" w:type="dxa"/>
            <w:vAlign w:val="center"/>
          </w:tcPr>
          <w:p>
            <w:pPr>
              <w:pStyle w:val="单元格样式2"/>
            </w:pPr>
            <w:r>
              <w:t xml:space="preserve">按资金用途，合理使用</w:t>
            </w:r>
          </w:p>
        </w:tc>
        <w:tc>
          <w:tcPr>
            <w:tcW w:w="2268" w:type="dxa"/>
            <w:vAlign w:val="center"/>
          </w:tcPr>
          <w:p>
            <w:pPr>
              <w:pStyle w:val="单元格样式2"/>
            </w:pPr>
            <w:r>
              <w:t xml:space="preserve">按资金用途，合理使用</w:t>
            </w:r>
          </w:p>
        </w:tc>
        <w:tc>
          <w:tcPr>
            <w:tcW w:w="1276" w:type="dxa"/>
            <w:vAlign w:val="center"/>
          </w:tcPr>
          <w:p>
            <w:pPr>
              <w:pStyle w:val="单元格样式2"/>
            </w:pPr>
            <w:r>
              <w:t xml:space="preserve">按照上级文件要求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保障退役安置机构运行</w:t>
            </w:r>
          </w:p>
        </w:tc>
        <w:tc>
          <w:tcPr>
            <w:tcW w:w="5386" w:type="dxa"/>
            <w:vAlign w:val="center"/>
          </w:tcPr>
          <w:p>
            <w:pPr>
              <w:pStyle w:val="单元格样式2"/>
            </w:pPr>
            <w:r>
              <w:t xml:space="preserve">体现国家对军队退役安置机构的重视</w:t>
            </w:r>
          </w:p>
        </w:tc>
        <w:tc>
          <w:tcPr>
            <w:tcW w:w="2268" w:type="dxa"/>
            <w:vAlign w:val="center"/>
          </w:tcPr>
          <w:p>
            <w:pPr>
              <w:pStyle w:val="单元格样式2"/>
            </w:pPr>
            <w:r>
              <w:t xml:space="preserve">体现国家对军队退役安置机构的重视</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项目延续</w:t>
            </w:r>
          </w:p>
        </w:tc>
        <w:tc>
          <w:tcPr>
            <w:tcW w:w="5386" w:type="dxa"/>
            <w:vAlign w:val="center"/>
          </w:tcPr>
          <w:p>
            <w:pPr>
              <w:pStyle w:val="单元格样式2"/>
            </w:pPr>
            <w:r>
              <w:t xml:space="preserve">确保工作长期开展</w:t>
            </w:r>
          </w:p>
        </w:tc>
        <w:tc>
          <w:tcPr>
            <w:tcW w:w="2268" w:type="dxa"/>
            <w:vAlign w:val="center"/>
          </w:tcPr>
          <w:p>
            <w:pPr>
              <w:pStyle w:val="单元格样式2"/>
            </w:pPr>
            <w:r>
              <w:t xml:space="preserve">确保工作长期开展</w:t>
            </w:r>
          </w:p>
        </w:tc>
        <w:tc>
          <w:tcPr>
            <w:tcW w:w="1276" w:type="dxa"/>
            <w:vAlign w:val="center"/>
          </w:tcPr>
          <w:p>
            <w:pPr>
              <w:pStyle w:val="单元格样式2"/>
            </w:pPr>
            <w:r>
              <w:t xml:space="preserve">按照上级文件要求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服务对象对工作的满意度</w:t>
            </w:r>
          </w:p>
        </w:tc>
        <w:tc>
          <w:tcPr>
            <w:tcW w:w="5386" w:type="dxa"/>
            <w:vAlign w:val="center"/>
          </w:tcPr>
          <w:p>
            <w:pPr>
              <w:pStyle w:val="单元格样式2"/>
            </w:pPr>
            <w:r>
              <w:t xml:space="preserve">通过资金的拨付促进机构正常运行，职工和服务对象的满意度</w:t>
            </w:r>
          </w:p>
        </w:tc>
        <w:tc>
          <w:tcPr>
            <w:tcW w:w="2268" w:type="dxa"/>
            <w:vAlign w:val="center"/>
          </w:tcPr>
          <w:p>
            <w:pPr>
              <w:pStyle w:val="单元格样式2"/>
            </w:pPr>
            <w:r>
              <w:t xml:space="preserve">≥85合格</w:t>
            </w:r>
          </w:p>
        </w:tc>
        <w:tc>
          <w:tcPr>
            <w:tcW w:w="1276" w:type="dxa"/>
            <w:vAlign w:val="center"/>
          </w:tcPr>
          <w:p>
            <w:pPr>
              <w:pStyle w:val="单元格样式2"/>
            </w:pPr>
            <w:r>
              <w:t xml:space="preserve">按照上级文件要求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50、军休干部节日慰问、体检、伙食补助等绩效目标表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13022925P00010710015Y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军休干部节日慰问、体检、伙食补助等</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用于军休干部各项慰问活动支出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1.保障各项工作顺利开展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资金拨付时间</w:t>
            </w:r>
          </w:p>
        </w:tc>
        <w:tc>
          <w:tcPr>
            <w:tcW w:w="5386" w:type="dxa"/>
            <w:vAlign w:val="center"/>
          </w:tcPr>
          <w:p>
            <w:pPr>
              <w:pStyle w:val="单元格样式2"/>
            </w:pPr>
            <w:r>
              <w:t xml:space="preserve">工作开支后资金拨付时间</w:t>
            </w:r>
          </w:p>
        </w:tc>
        <w:tc>
          <w:tcPr>
            <w:tcW w:w="2268" w:type="dxa"/>
            <w:vAlign w:val="center"/>
          </w:tcPr>
          <w:p>
            <w:pPr>
              <w:pStyle w:val="单元格样式2"/>
            </w:pPr>
            <w:r>
              <w:t xml:space="preserve">工作开支后资金拨付时间</w:t>
            </w:r>
          </w:p>
        </w:tc>
        <w:tc>
          <w:tcPr>
            <w:tcW w:w="1276" w:type="dxa"/>
            <w:vAlign w:val="center"/>
          </w:tcPr>
          <w:p>
            <w:pPr>
              <w:pStyle w:val="单元格样式2"/>
            </w:pPr>
            <w:r>
              <w:t xml:space="preserve">根据实际工作需要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资金支付进度百分率(%)</w:t>
            </w:r>
          </w:p>
        </w:tc>
        <w:tc>
          <w:tcPr>
            <w:tcW w:w="5386" w:type="dxa"/>
            <w:vAlign w:val="center"/>
          </w:tcPr>
          <w:p>
            <w:pPr>
              <w:pStyle w:val="单元格样式2"/>
            </w:pPr>
            <w:r>
              <w:t xml:space="preserve">资金支付进度比率</w:t>
            </w:r>
          </w:p>
        </w:tc>
        <w:tc>
          <w:tcPr>
            <w:tcW w:w="2268" w:type="dxa"/>
            <w:vAlign w:val="center"/>
          </w:tcPr>
          <w:p>
            <w:pPr>
              <w:pStyle w:val="单元格样式2"/>
            </w:pPr>
            <w:r>
              <w:t xml:space="preserve">资金支付进度比率</w:t>
            </w:r>
          </w:p>
        </w:tc>
        <w:tc>
          <w:tcPr>
            <w:tcW w:w="1276" w:type="dxa"/>
            <w:vAlign w:val="center"/>
          </w:tcPr>
          <w:p>
            <w:pPr>
              <w:pStyle w:val="单元格样式2"/>
            </w:pPr>
            <w:r>
              <w:t xml:space="preserve">根据实际工作需要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资金支付是否专款专用</w:t>
            </w:r>
          </w:p>
        </w:tc>
        <w:tc>
          <w:tcPr>
            <w:tcW w:w="5386" w:type="dxa"/>
            <w:vAlign w:val="center"/>
          </w:tcPr>
          <w:p>
            <w:pPr>
              <w:pStyle w:val="单元格样式2"/>
            </w:pPr>
            <w:r>
              <w:t xml:space="preserve">按资金用途，合理使用</w:t>
            </w:r>
          </w:p>
        </w:tc>
        <w:tc>
          <w:tcPr>
            <w:tcW w:w="2268" w:type="dxa"/>
            <w:vAlign w:val="center"/>
          </w:tcPr>
          <w:p>
            <w:pPr>
              <w:pStyle w:val="单元格样式2"/>
            </w:pPr>
            <w:r>
              <w:t xml:space="preserve">按资金用途，合理使用</w:t>
            </w:r>
          </w:p>
        </w:tc>
        <w:tc>
          <w:tcPr>
            <w:tcW w:w="1276" w:type="dxa"/>
            <w:vAlign w:val="center"/>
          </w:tcPr>
          <w:p>
            <w:pPr>
              <w:pStyle w:val="单元格样式2"/>
            </w:pPr>
            <w:r>
              <w:t xml:space="preserve">根据实际工作需要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支出成本控制</w:t>
            </w:r>
          </w:p>
        </w:tc>
        <w:tc>
          <w:tcPr>
            <w:tcW w:w="5386" w:type="dxa"/>
            <w:vAlign w:val="center"/>
          </w:tcPr>
          <w:p>
            <w:pPr>
              <w:pStyle w:val="单元格样式2"/>
            </w:pPr>
            <w:r>
              <w:t xml:space="preserve">资金拨付成本控制</w:t>
            </w:r>
          </w:p>
        </w:tc>
        <w:tc>
          <w:tcPr>
            <w:tcW w:w="2268" w:type="dxa"/>
            <w:vAlign w:val="center"/>
          </w:tcPr>
          <w:p>
            <w:pPr>
              <w:pStyle w:val="单元格样式2"/>
            </w:pPr>
            <w:r>
              <w:t xml:space="preserve">成本控制</w:t>
            </w:r>
          </w:p>
        </w:tc>
        <w:tc>
          <w:tcPr>
            <w:tcW w:w="1276" w:type="dxa"/>
            <w:vAlign w:val="center"/>
          </w:tcPr>
          <w:p>
            <w:pPr>
              <w:pStyle w:val="单元格样式2"/>
            </w:pPr>
            <w:r>
              <w:t xml:space="preserve">根据实际工作需要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体现国家对军队离退休人员的关怀</w:t>
            </w:r>
          </w:p>
        </w:tc>
        <w:tc>
          <w:tcPr>
            <w:tcW w:w="5386" w:type="dxa"/>
            <w:vAlign w:val="center"/>
          </w:tcPr>
          <w:p>
            <w:pPr>
              <w:pStyle w:val="单元格样式2"/>
            </w:pPr>
            <w:r>
              <w:t xml:space="preserve">体现国家对军队离退休人员的关怀</w:t>
            </w:r>
          </w:p>
        </w:tc>
        <w:tc>
          <w:tcPr>
            <w:tcW w:w="2268" w:type="dxa"/>
            <w:vAlign w:val="center"/>
          </w:tcPr>
          <w:p>
            <w:pPr>
              <w:pStyle w:val="单元格样式2"/>
            </w:pPr>
            <w:r>
              <w:t xml:space="preserve">体现国家对军队离退休人员的关怀</w:t>
            </w:r>
          </w:p>
        </w:tc>
        <w:tc>
          <w:tcPr>
            <w:tcW w:w="1276" w:type="dxa"/>
            <w:vAlign w:val="center"/>
          </w:tcPr>
          <w:p>
            <w:pPr>
              <w:pStyle w:val="单元格样式2"/>
            </w:pPr>
            <w:r>
              <w:t xml:space="preserve">根据实际工作需要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项目延续</w:t>
            </w:r>
          </w:p>
        </w:tc>
        <w:tc>
          <w:tcPr>
            <w:tcW w:w="5386" w:type="dxa"/>
            <w:vAlign w:val="center"/>
          </w:tcPr>
          <w:p>
            <w:pPr>
              <w:pStyle w:val="单元格样式2"/>
            </w:pPr>
            <w:r>
              <w:t xml:space="preserve">确保工作长期开展</w:t>
            </w:r>
          </w:p>
        </w:tc>
        <w:tc>
          <w:tcPr>
            <w:tcW w:w="2268" w:type="dxa"/>
            <w:vAlign w:val="center"/>
          </w:tcPr>
          <w:p>
            <w:pPr>
              <w:pStyle w:val="单元格样式2"/>
            </w:pPr>
            <w:r>
              <w:t xml:space="preserve">确保工作长期开展</w:t>
            </w:r>
          </w:p>
        </w:tc>
        <w:tc>
          <w:tcPr>
            <w:tcW w:w="1276" w:type="dxa"/>
            <w:vAlign w:val="center"/>
          </w:tcPr>
          <w:p>
            <w:pPr>
              <w:pStyle w:val="单元格样式2"/>
            </w:pPr>
            <w:r>
              <w:t xml:space="preserve">根据实际工作需要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服务对象对开展活动的满意度</w:t>
            </w:r>
          </w:p>
        </w:tc>
        <w:tc>
          <w:tcPr>
            <w:tcW w:w="2268" w:type="dxa"/>
            <w:vAlign w:val="center"/>
          </w:tcPr>
          <w:p>
            <w:pPr>
              <w:pStyle w:val="单元格样式2"/>
            </w:pPr>
            <w:r>
              <w:t xml:space="preserve">服务对象对开展活动的满意度</w:t>
            </w:r>
          </w:p>
        </w:tc>
        <w:tc>
          <w:tcPr>
            <w:tcW w:w="1276" w:type="dxa"/>
            <w:vAlign w:val="center"/>
          </w:tcPr>
          <w:p>
            <w:pPr>
              <w:pStyle w:val="单元格样式2"/>
            </w:pPr>
            <w:r>
              <w:t xml:space="preserve">根据实际工作需要</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478玉田县退役军人事务局</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玉田县退役军人事务局（含所属单位）上年末固定资产金额为18329386.87万元（详见下表）。本年度拟购置固定资产总额为0.00万元，已按要求列入政府采购预算，详见政府采购预算表。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478玉田县退役军人事务局</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18329386.87</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11600</w:t>
            </w:r>
          </w:p>
        </w:tc>
        <w:tc>
          <w:tcPr>
            <w:tcW w:w="2835" w:type="dxa"/>
            <w:vAlign w:val="center"/>
          </w:tcPr>
          <w:p>
            <w:pPr>
              <w:pStyle w:val="单元格样式4"/>
            </w:pPr>
            <w:r>
              <w:t xml:space="preserve">14569156.99</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260</w:t>
            </w:r>
          </w:p>
        </w:tc>
        <w:tc>
          <w:tcPr>
            <w:tcW w:w="2835" w:type="dxa"/>
            <w:vAlign w:val="center"/>
          </w:tcPr>
          <w:p>
            <w:pPr>
              <w:pStyle w:val="单元格样式4"/>
            </w:pPr>
            <w:r>
              <w:t xml:space="preserve">268560.00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3</w:t>
            </w:r>
          </w:p>
        </w:tc>
        <w:tc>
          <w:tcPr>
            <w:tcW w:w="2835" w:type="dxa"/>
            <w:vAlign w:val="center"/>
          </w:tcPr>
          <w:p>
            <w:pPr>
              <w:pStyle w:val="单元格样式4"/>
            </w:pPr>
            <w:r>
              <w:t xml:space="preserve">509600.00</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1633</w:t>
            </w:r>
          </w:p>
        </w:tc>
        <w:tc>
          <w:tcPr>
            <w:tcW w:w="2835" w:type="dxa"/>
            <w:vAlign w:val="center"/>
          </w:tcPr>
          <w:p>
            <w:pPr>
              <w:pStyle w:val="单元格样式4"/>
            </w:pPr>
            <w:r>
              <w:t xml:space="preserve">3250629.88</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84</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85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87</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2025-01-20T18:13:48Z</dcterms:created>
  <dcterms:modified xsi:type="dcterms:W3CDTF">2025-01-20T18:13:48Z</dcterms:modified>
</cp:coreProperties>
</file>